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000000"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9A9">
              <w:rPr>
                <w:noProof/>
                <w:webHidden/>
              </w:rPr>
              <w:t>2</w:t>
            </w:r>
            <w:r>
              <w:rPr>
                <w:noProof/>
                <w:webHidden/>
              </w:rPr>
              <w:fldChar w:fldCharType="end"/>
            </w:r>
          </w:hyperlink>
        </w:p>
        <w:p w14:paraId="47CC41D1" w14:textId="221EBD42" w:rsidR="00F46719" w:rsidRDefault="00000000">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0205BF1A" w14:textId="75F9B70C" w:rsidR="00F46719" w:rsidRDefault="00000000">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181098F" w14:textId="4E1C5026" w:rsidR="00F46719" w:rsidRDefault="00000000">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E5886DF" w14:textId="35B70874" w:rsidR="00F46719" w:rsidRDefault="00000000">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9A9">
              <w:rPr>
                <w:noProof/>
                <w:webHidden/>
              </w:rPr>
              <w:t>4</w:t>
            </w:r>
            <w:r w:rsidR="00F46719">
              <w:rPr>
                <w:noProof/>
                <w:webHidden/>
              </w:rPr>
              <w:fldChar w:fldCharType="end"/>
            </w:r>
          </w:hyperlink>
        </w:p>
        <w:p w14:paraId="653AF446" w14:textId="2C9BE871" w:rsidR="00F46719" w:rsidRDefault="00000000">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9A9">
              <w:rPr>
                <w:noProof/>
                <w:webHidden/>
              </w:rPr>
              <w:t>5</w:t>
            </w:r>
            <w:r w:rsidR="00F46719">
              <w:rPr>
                <w:noProof/>
                <w:webHidden/>
              </w:rPr>
              <w:fldChar w:fldCharType="end"/>
            </w:r>
          </w:hyperlink>
        </w:p>
        <w:p w14:paraId="21BA046A" w14:textId="37DC928C" w:rsidR="00F46719" w:rsidRDefault="00000000">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9A9">
              <w:rPr>
                <w:noProof/>
                <w:webHidden/>
              </w:rPr>
              <w:t>6</w:t>
            </w:r>
            <w:r w:rsidR="00F46719">
              <w:rPr>
                <w:noProof/>
                <w:webHidden/>
              </w:rPr>
              <w:fldChar w:fldCharType="end"/>
            </w:r>
          </w:hyperlink>
        </w:p>
        <w:p w14:paraId="784807F5" w14:textId="0B009106" w:rsidR="00F46719" w:rsidRDefault="00000000">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9A9">
              <w:rPr>
                <w:noProof/>
                <w:webHidden/>
              </w:rPr>
              <w:t>7</w:t>
            </w:r>
            <w:r w:rsidR="00F46719">
              <w:rPr>
                <w:noProof/>
                <w:webHidden/>
              </w:rPr>
              <w:fldChar w:fldCharType="end"/>
            </w:r>
          </w:hyperlink>
        </w:p>
        <w:p w14:paraId="7E663DB5" w14:textId="180385E7" w:rsidR="00F46719" w:rsidRDefault="00000000">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335A44C3" w14:textId="015548D8" w:rsidR="00F46719" w:rsidRDefault="00000000">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290CB7FF" w14:textId="1E90990E" w:rsidR="00F46719" w:rsidRDefault="00000000">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67FB6C3B" w14:textId="0410ED3E" w:rsidR="00F46719" w:rsidRDefault="00000000">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3373EEEC" w14:textId="43E71DEC" w:rsidR="00F46719" w:rsidRDefault="00000000">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1A1A543" w14:textId="550A878F" w:rsidR="00F46719" w:rsidRDefault="00000000">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14DA06E" w14:textId="7545E7CB" w:rsidR="00F46719" w:rsidRDefault="00000000">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A10726F" w14:textId="06066D8D" w:rsidR="00F46719" w:rsidRDefault="00000000">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402BC77" w14:textId="4E425D78" w:rsidR="00F46719" w:rsidRDefault="00000000">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9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7A7DF1E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w:t>
      </w:r>
      <w:r w:rsidR="00A31C54">
        <w:rPr>
          <w:rFonts w:cs="Calibri"/>
        </w:rPr>
        <w:t xml:space="preserve"> de 202</w:t>
      </w:r>
      <w:r w:rsidR="00902851">
        <w:rPr>
          <w:rFonts w:cs="Calibri"/>
        </w:rPr>
        <w:t>2</w:t>
      </w:r>
      <w:r w:rsidRPr="00E74967">
        <w:rPr>
          <w:rFonts w:cs="Calibri"/>
        </w:rPr>
        <w:t>).</w:t>
      </w:r>
    </w:p>
    <w:p w14:paraId="1C376E7D" w14:textId="03C0B4AA" w:rsidR="004D3171" w:rsidRDefault="00A31C54" w:rsidP="004D3171">
      <w:pPr>
        <w:spacing w:after="0" w:line="240" w:lineRule="auto"/>
        <w:jc w:val="both"/>
        <w:rPr>
          <w:rFonts w:cs="Calibri"/>
        </w:rPr>
      </w:pPr>
      <w:r>
        <w:rPr>
          <w:rFonts w:cs="Calibri"/>
        </w:rPr>
        <w:t>Enero-</w:t>
      </w:r>
      <w:proofErr w:type="gramStart"/>
      <w:r>
        <w:rPr>
          <w:rFonts w:cs="Calibri"/>
        </w:rPr>
        <w:t>Diciembre</w:t>
      </w:r>
      <w:proofErr w:type="gramEnd"/>
      <w:r>
        <w:rPr>
          <w:rFonts w:cs="Calibri"/>
        </w:rPr>
        <w:t xml:space="preserve"> 202</w:t>
      </w:r>
      <w:r w:rsidR="00902851">
        <w:rPr>
          <w:rFonts w:cs="Calibri"/>
        </w:rPr>
        <w:t>2</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12DF97C1" w:rsidR="007D1E76"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26CD9138" w14:textId="77777777" w:rsidR="00902851" w:rsidRPr="00E74967" w:rsidRDefault="00902851" w:rsidP="00CB41C4">
      <w:pPr>
        <w:tabs>
          <w:tab w:val="left" w:leader="underscore" w:pos="9639"/>
        </w:tabs>
        <w:spacing w:after="0" w:line="240" w:lineRule="auto"/>
        <w:jc w:val="both"/>
        <w:rPr>
          <w:rFonts w:cs="Calibri"/>
        </w:rPr>
      </w:pP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7F840C98"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07E42825" w14:textId="1FE60D57" w:rsidR="006F11A7" w:rsidRDefault="006F11A7" w:rsidP="006F11A7">
      <w:pPr>
        <w:tabs>
          <w:tab w:val="left" w:leader="underscore" w:pos="9639"/>
        </w:tabs>
        <w:spacing w:after="0" w:line="240" w:lineRule="auto"/>
        <w:jc w:val="both"/>
        <w:rPr>
          <w:rFonts w:cs="Calibri"/>
        </w:rPr>
      </w:pPr>
    </w:p>
    <w:tbl>
      <w:tblPr>
        <w:tblW w:w="7320" w:type="dxa"/>
        <w:tblCellMar>
          <w:left w:w="70" w:type="dxa"/>
          <w:right w:w="70" w:type="dxa"/>
        </w:tblCellMar>
        <w:tblLook w:val="04A0" w:firstRow="1" w:lastRow="0" w:firstColumn="1" w:lastColumn="0" w:noHBand="0" w:noVBand="1"/>
      </w:tblPr>
      <w:tblGrid>
        <w:gridCol w:w="2260"/>
        <w:gridCol w:w="2056"/>
        <w:gridCol w:w="1653"/>
        <w:gridCol w:w="1351"/>
      </w:tblGrid>
      <w:tr w:rsidR="006F11A7" w:rsidRPr="006F11A7" w14:paraId="22A158AD" w14:textId="77777777" w:rsidTr="006F11A7">
        <w:trPr>
          <w:trHeight w:val="468"/>
        </w:trPr>
        <w:tc>
          <w:tcPr>
            <w:tcW w:w="23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5FA5AE" w14:textId="77777777" w:rsidR="006F11A7" w:rsidRPr="006F11A7" w:rsidRDefault="006F11A7" w:rsidP="006F11A7">
            <w:pPr>
              <w:spacing w:after="0" w:line="240" w:lineRule="auto"/>
              <w:jc w:val="both"/>
              <w:rPr>
                <w:rFonts w:ascii="Arial" w:eastAsia="Times New Roman" w:hAnsi="Arial" w:cs="Arial"/>
                <w:color w:val="000000"/>
                <w:sz w:val="18"/>
                <w:szCs w:val="18"/>
                <w:lang w:eastAsia="es-MX"/>
              </w:rPr>
            </w:pPr>
            <w:r w:rsidRPr="006F11A7">
              <w:rPr>
                <w:rFonts w:ascii="Arial" w:eastAsia="Times New Roman" w:hAnsi="Arial" w:cs="Arial"/>
                <w:color w:val="000000"/>
                <w:sz w:val="18"/>
                <w:szCs w:val="18"/>
                <w:lang w:eastAsia="es-MX"/>
              </w:rPr>
              <w:t>APORTACIÓN</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2363E971" w14:textId="77777777" w:rsidR="006F11A7" w:rsidRPr="006F11A7" w:rsidRDefault="006F11A7" w:rsidP="006F11A7">
            <w:pPr>
              <w:spacing w:after="0" w:line="240" w:lineRule="auto"/>
              <w:jc w:val="both"/>
              <w:rPr>
                <w:rFonts w:ascii="Arial" w:eastAsia="Times New Roman" w:hAnsi="Arial" w:cs="Arial"/>
                <w:color w:val="000000"/>
                <w:sz w:val="18"/>
                <w:szCs w:val="18"/>
                <w:lang w:eastAsia="es-MX"/>
              </w:rPr>
            </w:pPr>
            <w:r w:rsidRPr="006F11A7">
              <w:rPr>
                <w:rFonts w:ascii="Arial" w:eastAsia="Times New Roman" w:hAnsi="Arial" w:cs="Arial"/>
                <w:color w:val="000000"/>
                <w:sz w:val="18"/>
                <w:szCs w:val="18"/>
                <w:lang w:eastAsia="es-MX"/>
              </w:rPr>
              <w:t>PRESUPUESTADO</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4AFF56BD" w14:textId="77777777" w:rsidR="006F11A7" w:rsidRPr="006F11A7" w:rsidRDefault="006F11A7" w:rsidP="006F11A7">
            <w:pPr>
              <w:spacing w:after="0" w:line="240" w:lineRule="auto"/>
              <w:jc w:val="both"/>
              <w:rPr>
                <w:rFonts w:ascii="Arial" w:eastAsia="Times New Roman" w:hAnsi="Arial" w:cs="Arial"/>
                <w:color w:val="000000"/>
                <w:sz w:val="18"/>
                <w:szCs w:val="18"/>
                <w:lang w:eastAsia="es-MX"/>
              </w:rPr>
            </w:pPr>
            <w:r w:rsidRPr="006F11A7">
              <w:rPr>
                <w:rFonts w:ascii="Arial" w:eastAsia="Times New Roman" w:hAnsi="Arial" w:cs="Arial"/>
                <w:color w:val="000000"/>
                <w:sz w:val="18"/>
                <w:szCs w:val="18"/>
                <w:lang w:eastAsia="es-MX"/>
              </w:rPr>
              <w:t>INGRESADO</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14:paraId="40AF5D76" w14:textId="77777777" w:rsidR="006F11A7" w:rsidRPr="006F11A7" w:rsidRDefault="006F11A7" w:rsidP="006F11A7">
            <w:pPr>
              <w:spacing w:after="0" w:line="240" w:lineRule="auto"/>
              <w:jc w:val="both"/>
              <w:rPr>
                <w:rFonts w:ascii="Arial" w:eastAsia="Times New Roman" w:hAnsi="Arial" w:cs="Arial"/>
                <w:color w:val="000000"/>
                <w:sz w:val="18"/>
                <w:szCs w:val="18"/>
                <w:lang w:eastAsia="es-MX"/>
              </w:rPr>
            </w:pPr>
            <w:r w:rsidRPr="006F11A7">
              <w:rPr>
                <w:rFonts w:ascii="Arial" w:eastAsia="Times New Roman" w:hAnsi="Arial" w:cs="Arial"/>
                <w:color w:val="000000"/>
                <w:sz w:val="18"/>
                <w:szCs w:val="18"/>
                <w:lang w:eastAsia="es-MX"/>
              </w:rPr>
              <w:t>PORCENTAJE</w:t>
            </w:r>
          </w:p>
        </w:tc>
      </w:tr>
      <w:tr w:rsidR="006F11A7" w:rsidRPr="006F11A7" w14:paraId="2FE1D3DF" w14:textId="77777777" w:rsidTr="006F11A7">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22D3B267"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 Subsidio Municipal</w:t>
            </w:r>
          </w:p>
        </w:tc>
        <w:tc>
          <w:tcPr>
            <w:tcW w:w="2080" w:type="dxa"/>
            <w:tcBorders>
              <w:top w:val="nil"/>
              <w:left w:val="nil"/>
              <w:bottom w:val="single" w:sz="8" w:space="0" w:color="auto"/>
              <w:right w:val="single" w:sz="8" w:space="0" w:color="auto"/>
            </w:tcBorders>
            <w:shd w:val="clear" w:color="auto" w:fill="auto"/>
            <w:vAlign w:val="center"/>
            <w:hideMark/>
          </w:tcPr>
          <w:p w14:paraId="2E6FCCD2"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4,030,297.00</w:t>
            </w:r>
          </w:p>
        </w:tc>
        <w:tc>
          <w:tcPr>
            <w:tcW w:w="1680" w:type="dxa"/>
            <w:tcBorders>
              <w:top w:val="nil"/>
              <w:left w:val="nil"/>
              <w:bottom w:val="single" w:sz="8" w:space="0" w:color="auto"/>
              <w:right w:val="single" w:sz="8" w:space="0" w:color="auto"/>
            </w:tcBorders>
            <w:shd w:val="clear" w:color="auto" w:fill="auto"/>
            <w:vAlign w:val="center"/>
            <w:hideMark/>
          </w:tcPr>
          <w:p w14:paraId="12115EFF"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4,024,026.12</w:t>
            </w:r>
          </w:p>
        </w:tc>
        <w:tc>
          <w:tcPr>
            <w:tcW w:w="1241" w:type="dxa"/>
            <w:tcBorders>
              <w:top w:val="nil"/>
              <w:left w:val="nil"/>
              <w:bottom w:val="single" w:sz="8" w:space="0" w:color="auto"/>
              <w:right w:val="single" w:sz="8" w:space="0" w:color="auto"/>
            </w:tcBorders>
            <w:shd w:val="clear" w:color="auto" w:fill="auto"/>
            <w:vAlign w:val="center"/>
            <w:hideMark/>
          </w:tcPr>
          <w:p w14:paraId="3F7613C9"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99.84%</w:t>
            </w:r>
          </w:p>
        </w:tc>
      </w:tr>
      <w:tr w:rsidR="006F11A7" w:rsidRPr="006F11A7" w14:paraId="557BF2B8" w14:textId="77777777" w:rsidTr="006F11A7">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589E14A"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2. Aportaciones Iniciativa privada</w:t>
            </w:r>
          </w:p>
        </w:tc>
        <w:tc>
          <w:tcPr>
            <w:tcW w:w="2080" w:type="dxa"/>
            <w:tcBorders>
              <w:top w:val="nil"/>
              <w:left w:val="nil"/>
              <w:bottom w:val="single" w:sz="8" w:space="0" w:color="auto"/>
              <w:right w:val="single" w:sz="8" w:space="0" w:color="auto"/>
            </w:tcBorders>
            <w:shd w:val="clear" w:color="auto" w:fill="auto"/>
            <w:vAlign w:val="center"/>
            <w:hideMark/>
          </w:tcPr>
          <w:p w14:paraId="15948E1B"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220,000.00</w:t>
            </w:r>
          </w:p>
        </w:tc>
        <w:tc>
          <w:tcPr>
            <w:tcW w:w="1680" w:type="dxa"/>
            <w:tcBorders>
              <w:top w:val="nil"/>
              <w:left w:val="nil"/>
              <w:bottom w:val="single" w:sz="8" w:space="0" w:color="auto"/>
              <w:right w:val="single" w:sz="8" w:space="0" w:color="auto"/>
            </w:tcBorders>
            <w:shd w:val="clear" w:color="auto" w:fill="auto"/>
            <w:vAlign w:val="center"/>
            <w:hideMark/>
          </w:tcPr>
          <w:p w14:paraId="7F1C5A73"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169,408.00</w:t>
            </w:r>
          </w:p>
        </w:tc>
        <w:tc>
          <w:tcPr>
            <w:tcW w:w="1241" w:type="dxa"/>
            <w:tcBorders>
              <w:top w:val="nil"/>
              <w:left w:val="nil"/>
              <w:bottom w:val="single" w:sz="8" w:space="0" w:color="auto"/>
              <w:right w:val="single" w:sz="8" w:space="0" w:color="auto"/>
            </w:tcBorders>
            <w:shd w:val="clear" w:color="auto" w:fill="auto"/>
            <w:vAlign w:val="center"/>
            <w:hideMark/>
          </w:tcPr>
          <w:p w14:paraId="7DC6FA44"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77.00%</w:t>
            </w:r>
          </w:p>
        </w:tc>
      </w:tr>
      <w:tr w:rsidR="006F11A7" w:rsidRPr="006F11A7" w14:paraId="6555695D" w14:textId="77777777" w:rsidTr="006F11A7">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F1B6BF7"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 xml:space="preserve">3. </w:t>
            </w:r>
            <w:proofErr w:type="gramStart"/>
            <w:r w:rsidRPr="006F11A7">
              <w:rPr>
                <w:rFonts w:ascii="Arial" w:eastAsia="Times New Roman" w:hAnsi="Arial" w:cs="Arial"/>
                <w:color w:val="000000"/>
                <w:sz w:val="20"/>
                <w:szCs w:val="20"/>
                <w:lang w:eastAsia="es-MX"/>
              </w:rPr>
              <w:t>Convenio  SECTUR</w:t>
            </w:r>
            <w:proofErr w:type="gramEnd"/>
            <w:r w:rsidRPr="006F11A7">
              <w:rPr>
                <w:rFonts w:ascii="Arial" w:eastAsia="Times New Roman" w:hAnsi="Arial" w:cs="Arial"/>
                <w:color w:val="000000"/>
                <w:sz w:val="20"/>
                <w:szCs w:val="20"/>
                <w:lang w:eastAsia="es-MX"/>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2A09A485"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340,000.00</w:t>
            </w:r>
          </w:p>
        </w:tc>
        <w:tc>
          <w:tcPr>
            <w:tcW w:w="1680" w:type="dxa"/>
            <w:tcBorders>
              <w:top w:val="nil"/>
              <w:left w:val="nil"/>
              <w:bottom w:val="single" w:sz="8" w:space="0" w:color="auto"/>
              <w:right w:val="single" w:sz="8" w:space="0" w:color="auto"/>
            </w:tcBorders>
            <w:shd w:val="clear" w:color="auto" w:fill="auto"/>
            <w:vAlign w:val="center"/>
            <w:hideMark/>
          </w:tcPr>
          <w:p w14:paraId="4EF94839"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340,000.00</w:t>
            </w:r>
          </w:p>
        </w:tc>
        <w:tc>
          <w:tcPr>
            <w:tcW w:w="1241" w:type="dxa"/>
            <w:tcBorders>
              <w:top w:val="nil"/>
              <w:left w:val="nil"/>
              <w:bottom w:val="single" w:sz="8" w:space="0" w:color="auto"/>
              <w:right w:val="single" w:sz="8" w:space="0" w:color="auto"/>
            </w:tcBorders>
            <w:shd w:val="clear" w:color="auto" w:fill="auto"/>
            <w:vAlign w:val="center"/>
            <w:hideMark/>
          </w:tcPr>
          <w:p w14:paraId="4C549E9A"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w:t>
            </w:r>
          </w:p>
        </w:tc>
      </w:tr>
      <w:tr w:rsidR="006F11A7" w:rsidRPr="006F11A7" w14:paraId="458B6724" w14:textId="77777777" w:rsidTr="006F11A7">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18B7F273"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4. Ingresos Propios</w:t>
            </w:r>
          </w:p>
        </w:tc>
        <w:tc>
          <w:tcPr>
            <w:tcW w:w="2080" w:type="dxa"/>
            <w:tcBorders>
              <w:top w:val="nil"/>
              <w:left w:val="nil"/>
              <w:bottom w:val="single" w:sz="8" w:space="0" w:color="auto"/>
              <w:right w:val="single" w:sz="8" w:space="0" w:color="auto"/>
            </w:tcBorders>
            <w:shd w:val="clear" w:color="auto" w:fill="auto"/>
            <w:vAlign w:val="center"/>
            <w:hideMark/>
          </w:tcPr>
          <w:p w14:paraId="63DCDB33"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849,782.51</w:t>
            </w:r>
          </w:p>
        </w:tc>
        <w:tc>
          <w:tcPr>
            <w:tcW w:w="1680" w:type="dxa"/>
            <w:tcBorders>
              <w:top w:val="nil"/>
              <w:left w:val="nil"/>
              <w:bottom w:val="single" w:sz="8" w:space="0" w:color="auto"/>
              <w:right w:val="single" w:sz="8" w:space="0" w:color="auto"/>
            </w:tcBorders>
            <w:shd w:val="clear" w:color="auto" w:fill="auto"/>
            <w:vAlign w:val="center"/>
            <w:hideMark/>
          </w:tcPr>
          <w:p w14:paraId="2AD220ED"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810,268.50</w:t>
            </w:r>
          </w:p>
        </w:tc>
        <w:tc>
          <w:tcPr>
            <w:tcW w:w="1241" w:type="dxa"/>
            <w:tcBorders>
              <w:top w:val="nil"/>
              <w:left w:val="nil"/>
              <w:bottom w:val="single" w:sz="8" w:space="0" w:color="auto"/>
              <w:right w:val="single" w:sz="8" w:space="0" w:color="auto"/>
            </w:tcBorders>
            <w:shd w:val="clear" w:color="auto" w:fill="auto"/>
            <w:vAlign w:val="center"/>
            <w:hideMark/>
          </w:tcPr>
          <w:p w14:paraId="5A45DF11"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95,35%</w:t>
            </w:r>
          </w:p>
        </w:tc>
      </w:tr>
      <w:tr w:rsidR="006F11A7" w:rsidRPr="006F11A7" w14:paraId="7346950B" w14:textId="77777777" w:rsidTr="006F11A7">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1000B35D"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5. Apoyo a eventos</w:t>
            </w:r>
          </w:p>
        </w:tc>
        <w:tc>
          <w:tcPr>
            <w:tcW w:w="2080" w:type="dxa"/>
            <w:tcBorders>
              <w:top w:val="nil"/>
              <w:left w:val="nil"/>
              <w:bottom w:val="single" w:sz="8" w:space="0" w:color="auto"/>
              <w:right w:val="single" w:sz="8" w:space="0" w:color="auto"/>
            </w:tcBorders>
            <w:shd w:val="clear" w:color="auto" w:fill="auto"/>
            <w:vAlign w:val="center"/>
            <w:hideMark/>
          </w:tcPr>
          <w:p w14:paraId="05ED9DC0"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1,000,000.00</w:t>
            </w:r>
          </w:p>
        </w:tc>
        <w:tc>
          <w:tcPr>
            <w:tcW w:w="1680" w:type="dxa"/>
            <w:tcBorders>
              <w:top w:val="nil"/>
              <w:left w:val="nil"/>
              <w:bottom w:val="single" w:sz="8" w:space="0" w:color="auto"/>
              <w:right w:val="single" w:sz="8" w:space="0" w:color="auto"/>
            </w:tcBorders>
            <w:shd w:val="clear" w:color="auto" w:fill="auto"/>
            <w:vAlign w:val="center"/>
            <w:hideMark/>
          </w:tcPr>
          <w:p w14:paraId="07C9939D"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1,000,000.00</w:t>
            </w:r>
          </w:p>
        </w:tc>
        <w:tc>
          <w:tcPr>
            <w:tcW w:w="1241" w:type="dxa"/>
            <w:tcBorders>
              <w:top w:val="nil"/>
              <w:left w:val="nil"/>
              <w:bottom w:val="single" w:sz="8" w:space="0" w:color="auto"/>
              <w:right w:val="single" w:sz="8" w:space="0" w:color="auto"/>
            </w:tcBorders>
            <w:shd w:val="clear" w:color="auto" w:fill="auto"/>
            <w:vAlign w:val="center"/>
            <w:hideMark/>
          </w:tcPr>
          <w:p w14:paraId="5B309EBD"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w:t>
            </w:r>
          </w:p>
        </w:tc>
      </w:tr>
      <w:tr w:rsidR="006F11A7" w:rsidRPr="006F11A7" w14:paraId="0822E238" w14:textId="77777777" w:rsidTr="006F11A7">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75D0C5C6"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6. ING PROPIOS Y IP REMANENTES 2021</w:t>
            </w:r>
          </w:p>
        </w:tc>
        <w:tc>
          <w:tcPr>
            <w:tcW w:w="2080" w:type="dxa"/>
            <w:tcBorders>
              <w:top w:val="nil"/>
              <w:left w:val="nil"/>
              <w:bottom w:val="single" w:sz="8" w:space="0" w:color="auto"/>
              <w:right w:val="single" w:sz="8" w:space="0" w:color="auto"/>
            </w:tcBorders>
            <w:shd w:val="clear" w:color="auto" w:fill="auto"/>
            <w:vAlign w:val="center"/>
            <w:hideMark/>
          </w:tcPr>
          <w:p w14:paraId="654023A8"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5,158.79</w:t>
            </w:r>
          </w:p>
        </w:tc>
        <w:tc>
          <w:tcPr>
            <w:tcW w:w="1680" w:type="dxa"/>
            <w:tcBorders>
              <w:top w:val="nil"/>
              <w:left w:val="nil"/>
              <w:bottom w:val="single" w:sz="8" w:space="0" w:color="auto"/>
              <w:right w:val="single" w:sz="8" w:space="0" w:color="auto"/>
            </w:tcBorders>
            <w:shd w:val="clear" w:color="auto" w:fill="auto"/>
            <w:vAlign w:val="center"/>
            <w:hideMark/>
          </w:tcPr>
          <w:p w14:paraId="68A4BF11"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5,158.79</w:t>
            </w:r>
          </w:p>
        </w:tc>
        <w:tc>
          <w:tcPr>
            <w:tcW w:w="1241" w:type="dxa"/>
            <w:tcBorders>
              <w:top w:val="nil"/>
              <w:left w:val="nil"/>
              <w:bottom w:val="single" w:sz="8" w:space="0" w:color="auto"/>
              <w:right w:val="single" w:sz="8" w:space="0" w:color="auto"/>
            </w:tcBorders>
            <w:shd w:val="clear" w:color="auto" w:fill="auto"/>
            <w:vAlign w:val="center"/>
            <w:hideMark/>
          </w:tcPr>
          <w:p w14:paraId="1342E39E"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w:t>
            </w:r>
          </w:p>
        </w:tc>
      </w:tr>
      <w:tr w:rsidR="006F11A7" w:rsidRPr="006F11A7" w14:paraId="1D86608C" w14:textId="77777777" w:rsidTr="006F11A7">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3D4D2C33" w14:textId="77777777" w:rsidR="006F11A7" w:rsidRPr="006F11A7" w:rsidRDefault="006F11A7" w:rsidP="006F11A7">
            <w:pPr>
              <w:spacing w:after="0" w:line="240" w:lineRule="auto"/>
              <w:jc w:val="both"/>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6. Proyecto</w:t>
            </w:r>
          </w:p>
        </w:tc>
        <w:tc>
          <w:tcPr>
            <w:tcW w:w="2080" w:type="dxa"/>
            <w:tcBorders>
              <w:top w:val="nil"/>
              <w:left w:val="nil"/>
              <w:bottom w:val="single" w:sz="8" w:space="0" w:color="auto"/>
              <w:right w:val="single" w:sz="8" w:space="0" w:color="auto"/>
            </w:tcBorders>
            <w:shd w:val="clear" w:color="auto" w:fill="auto"/>
            <w:vAlign w:val="center"/>
            <w:hideMark/>
          </w:tcPr>
          <w:p w14:paraId="54A580A9"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1,000,000.00</w:t>
            </w:r>
          </w:p>
        </w:tc>
        <w:tc>
          <w:tcPr>
            <w:tcW w:w="1680" w:type="dxa"/>
            <w:tcBorders>
              <w:top w:val="nil"/>
              <w:left w:val="nil"/>
              <w:bottom w:val="single" w:sz="8" w:space="0" w:color="auto"/>
              <w:right w:val="single" w:sz="8" w:space="0" w:color="auto"/>
            </w:tcBorders>
            <w:shd w:val="clear" w:color="auto" w:fill="auto"/>
            <w:vAlign w:val="center"/>
            <w:hideMark/>
          </w:tcPr>
          <w:p w14:paraId="6C45AEF4"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1,000,000.00</w:t>
            </w:r>
          </w:p>
        </w:tc>
        <w:tc>
          <w:tcPr>
            <w:tcW w:w="1241" w:type="dxa"/>
            <w:tcBorders>
              <w:top w:val="nil"/>
              <w:left w:val="nil"/>
              <w:bottom w:val="single" w:sz="8" w:space="0" w:color="auto"/>
              <w:right w:val="single" w:sz="8" w:space="0" w:color="auto"/>
            </w:tcBorders>
            <w:shd w:val="clear" w:color="auto" w:fill="auto"/>
            <w:vAlign w:val="center"/>
            <w:hideMark/>
          </w:tcPr>
          <w:p w14:paraId="4855C57E" w14:textId="77777777" w:rsidR="006F11A7" w:rsidRPr="006F11A7" w:rsidRDefault="006F11A7" w:rsidP="006F11A7">
            <w:pPr>
              <w:spacing w:after="0" w:line="240" w:lineRule="auto"/>
              <w:jc w:val="right"/>
              <w:rPr>
                <w:rFonts w:ascii="Arial" w:eastAsia="Times New Roman" w:hAnsi="Arial" w:cs="Arial"/>
                <w:color w:val="000000"/>
                <w:sz w:val="20"/>
                <w:szCs w:val="20"/>
                <w:lang w:eastAsia="es-MX"/>
              </w:rPr>
            </w:pPr>
            <w:r w:rsidRPr="006F11A7">
              <w:rPr>
                <w:rFonts w:ascii="Arial" w:eastAsia="Times New Roman" w:hAnsi="Arial" w:cs="Arial"/>
                <w:color w:val="000000"/>
                <w:sz w:val="20"/>
                <w:szCs w:val="20"/>
                <w:lang w:eastAsia="es-MX"/>
              </w:rPr>
              <w:t>100.00%</w:t>
            </w:r>
          </w:p>
        </w:tc>
      </w:tr>
    </w:tbl>
    <w:p w14:paraId="3B148340" w14:textId="6388F50D" w:rsidR="002468FE" w:rsidRDefault="002468FE" w:rsidP="00F252E5">
      <w:pPr>
        <w:tabs>
          <w:tab w:val="left" w:leader="underscore" w:pos="9639"/>
        </w:tabs>
        <w:spacing w:after="0" w:line="240" w:lineRule="auto"/>
        <w:jc w:val="both"/>
        <w:rPr>
          <w:rFonts w:cs="Calibri"/>
        </w:rPr>
      </w:pPr>
    </w:p>
    <w:p w14:paraId="182DF221" w14:textId="0ED3A25E" w:rsidR="002468FE" w:rsidRDefault="002468FE" w:rsidP="00F252E5">
      <w:pPr>
        <w:tabs>
          <w:tab w:val="left" w:leader="underscore" w:pos="9639"/>
        </w:tabs>
        <w:spacing w:after="0" w:line="240" w:lineRule="auto"/>
        <w:jc w:val="both"/>
        <w:rPr>
          <w:rFonts w:cs="Calibri"/>
        </w:rPr>
      </w:pPr>
    </w:p>
    <w:p w14:paraId="68089D54" w14:textId="2D888DA9" w:rsidR="002468FE" w:rsidRDefault="002468FE" w:rsidP="00F252E5">
      <w:pPr>
        <w:tabs>
          <w:tab w:val="left" w:leader="underscore" w:pos="9639"/>
        </w:tabs>
        <w:spacing w:after="0" w:line="240" w:lineRule="auto"/>
        <w:jc w:val="both"/>
        <w:rPr>
          <w:rFonts w:cs="Calibri"/>
        </w:rPr>
      </w:pPr>
    </w:p>
    <w:p w14:paraId="6AAF66AE" w14:textId="77777777" w:rsidR="002468FE" w:rsidRDefault="002468FE" w:rsidP="00F252E5">
      <w:pPr>
        <w:tabs>
          <w:tab w:val="left" w:leader="underscore" w:pos="9639"/>
        </w:tabs>
        <w:spacing w:after="0" w:line="240" w:lineRule="auto"/>
        <w:jc w:val="both"/>
        <w:rPr>
          <w:rFonts w:cs="Calibri"/>
        </w:rPr>
      </w:pPr>
    </w:p>
    <w:p w14:paraId="67C0C134" w14:textId="77777777" w:rsidR="003072CE" w:rsidRDefault="003072CE" w:rsidP="003072CE">
      <w:pPr>
        <w:tabs>
          <w:tab w:val="left" w:leader="underscore" w:pos="9639"/>
        </w:tabs>
        <w:spacing w:after="0" w:line="240" w:lineRule="auto"/>
        <w:jc w:val="both"/>
        <w:rPr>
          <w:rFonts w:cs="Calibri"/>
        </w:rPr>
      </w:pPr>
    </w:p>
    <w:p w14:paraId="00B75182" w14:textId="4DFC8F1D" w:rsidR="006E19B0" w:rsidRDefault="007D1E76" w:rsidP="006E19B0">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6D0B33E8" w14:textId="1453C4E3" w:rsidR="00E3520F" w:rsidRDefault="00E3520F" w:rsidP="00E3520F">
      <w:pPr>
        <w:tabs>
          <w:tab w:val="left" w:leader="underscore" w:pos="9639"/>
        </w:tabs>
        <w:spacing w:after="0" w:line="240" w:lineRule="auto"/>
        <w:jc w:val="both"/>
        <w:rPr>
          <w:rFonts w:cs="Calibri"/>
        </w:rPr>
      </w:pPr>
    </w:p>
    <w:p w14:paraId="6CB4E5CB" w14:textId="77777777" w:rsidR="00E3520F" w:rsidRPr="00E3520F" w:rsidRDefault="00E3520F" w:rsidP="00E3520F">
      <w:pPr>
        <w:tabs>
          <w:tab w:val="left" w:leader="underscore" w:pos="9639"/>
        </w:tabs>
        <w:spacing w:after="0" w:line="240" w:lineRule="auto"/>
        <w:jc w:val="both"/>
        <w:rPr>
          <w:rFonts w:cs="Calibri"/>
        </w:rPr>
      </w:pPr>
    </w:p>
    <w:p w14:paraId="2A7155FF" w14:textId="7630F26D" w:rsidR="002C6160" w:rsidRDefault="00F252E5" w:rsidP="002C6160">
      <w:pPr>
        <w:tabs>
          <w:tab w:val="left" w:leader="underscore" w:pos="9639"/>
        </w:tabs>
        <w:spacing w:after="0" w:line="240" w:lineRule="auto"/>
        <w:ind w:left="-1134"/>
        <w:jc w:val="both"/>
        <w:rPr>
          <w:rFonts w:cs="Calibri"/>
        </w:rPr>
      </w:pPr>
      <w:r>
        <w:t xml:space="preserve">                    </w:t>
      </w:r>
      <w:r w:rsidR="00E3520F" w:rsidRPr="00E3520F">
        <w:rPr>
          <w:noProof/>
        </w:rPr>
        <w:drawing>
          <wp:inline distT="0" distB="0" distL="0" distR="0" wp14:anchorId="08C15724" wp14:editId="6B08B808">
            <wp:extent cx="7477760" cy="2468880"/>
            <wp:effectExtent l="0" t="0" r="889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672598" cy="2533208"/>
                    </a:xfrm>
                    <a:prstGeom prst="rect">
                      <a:avLst/>
                    </a:prstGeom>
                    <a:noFill/>
                    <a:ln>
                      <a:noFill/>
                    </a:ln>
                  </pic:spPr>
                </pic:pic>
              </a:graphicData>
            </a:graphic>
          </wp:inline>
        </w:drawing>
      </w:r>
      <w:r>
        <w:t xml:space="preserve">                  </w:t>
      </w:r>
    </w:p>
    <w:p w14:paraId="41C955E3" w14:textId="77777777" w:rsidR="00230970" w:rsidRPr="00230970" w:rsidRDefault="00230970" w:rsidP="00230970">
      <w:pPr>
        <w:tabs>
          <w:tab w:val="left" w:leader="underscore" w:pos="9639"/>
        </w:tabs>
        <w:spacing w:after="0" w:line="240" w:lineRule="auto"/>
        <w:jc w:val="both"/>
        <w:rPr>
          <w:rFonts w:cs="Calibri"/>
        </w:rPr>
      </w:pPr>
    </w:p>
    <w:p w14:paraId="267B6FCB" w14:textId="77777777" w:rsidR="00911C0D" w:rsidRPr="00911C0D" w:rsidRDefault="00911C0D" w:rsidP="00911C0D">
      <w:pPr>
        <w:tabs>
          <w:tab w:val="left" w:leader="underscore" w:pos="9639"/>
        </w:tabs>
        <w:spacing w:after="0" w:line="240" w:lineRule="auto"/>
        <w:jc w:val="both"/>
        <w:rPr>
          <w:rFonts w:cs="Calibri"/>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33C25914" w:rsidR="00D57931" w:rsidRPr="00E74967" w:rsidRDefault="00D57931" w:rsidP="00D57931">
      <w:pPr>
        <w:spacing w:after="0" w:line="240" w:lineRule="auto"/>
        <w:jc w:val="both"/>
        <w:rPr>
          <w:rFonts w:cs="Calibri"/>
        </w:rPr>
      </w:pPr>
      <w:r>
        <w:rPr>
          <w:rFonts w:cs="Calibri"/>
        </w:rPr>
        <w:t>Programa de Gobierno 20</w:t>
      </w:r>
      <w:r w:rsidR="006E19B0">
        <w:rPr>
          <w:rFonts w:cs="Calibri"/>
        </w:rPr>
        <w:t>21</w:t>
      </w:r>
      <w:r>
        <w:rPr>
          <w:rFonts w:cs="Calibri"/>
        </w:rPr>
        <w:t>-202</w:t>
      </w:r>
      <w:r w:rsidR="006E19B0">
        <w:rPr>
          <w:rFonts w:cs="Calibri"/>
        </w:rPr>
        <w:t>4</w:t>
      </w:r>
      <w:r>
        <w:rPr>
          <w:rFonts w:cs="Calibri"/>
        </w:rPr>
        <w:t>, Presupuesto Basado en Resultados, Pl</w:t>
      </w:r>
      <w:r w:rsidR="00034AFB">
        <w:rPr>
          <w:rFonts w:cs="Calibri"/>
        </w:rPr>
        <w:t>an Estratégico de Turismo 202</w:t>
      </w:r>
      <w:r w:rsidR="006E19B0">
        <w:rPr>
          <w:rFonts w:cs="Calibri"/>
        </w:rPr>
        <w:t>2</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lastRenderedPageBreak/>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F7C757" w:rsidR="009B69A9" w:rsidRDefault="009B69A9" w:rsidP="00CB41C4">
      <w:pPr>
        <w:pBdr>
          <w:bottom w:val="single" w:sz="12" w:space="1" w:color="auto"/>
        </w:pBdr>
        <w:tabs>
          <w:tab w:val="left" w:leader="underscore" w:pos="9639"/>
        </w:tabs>
        <w:spacing w:after="0" w:line="240" w:lineRule="auto"/>
        <w:jc w:val="both"/>
        <w:rPr>
          <w:rFonts w:cs="Calibri"/>
        </w:rPr>
      </w:pPr>
    </w:p>
    <w:p w14:paraId="415A5834" w14:textId="77777777" w:rsidR="009B69A9" w:rsidRPr="009B69A9" w:rsidRDefault="009B69A9" w:rsidP="009B69A9">
      <w:pPr>
        <w:rPr>
          <w:rFonts w:cs="Calibri"/>
        </w:rPr>
      </w:pPr>
    </w:p>
    <w:p w14:paraId="2F29499D" w14:textId="77777777" w:rsidR="009B69A9" w:rsidRPr="009B69A9" w:rsidRDefault="009B69A9" w:rsidP="009B69A9">
      <w:pPr>
        <w:rPr>
          <w:rFonts w:cs="Calibri"/>
        </w:rPr>
      </w:pPr>
    </w:p>
    <w:p w14:paraId="537C5C02" w14:textId="77777777" w:rsidR="009B69A9" w:rsidRPr="009B69A9" w:rsidRDefault="009B69A9" w:rsidP="009B69A9">
      <w:pPr>
        <w:rPr>
          <w:rFonts w:cs="Calibri"/>
        </w:rPr>
      </w:pPr>
    </w:p>
    <w:p w14:paraId="06A74321" w14:textId="64E29988" w:rsidR="009B69A9" w:rsidRDefault="009B69A9" w:rsidP="009B69A9">
      <w:pPr>
        <w:rPr>
          <w:rFonts w:cs="Calibri"/>
        </w:rPr>
      </w:pPr>
    </w:p>
    <w:p w14:paraId="06474BD5" w14:textId="77777777" w:rsidR="008747AE" w:rsidRPr="008747AE" w:rsidRDefault="008747AE" w:rsidP="008747AE">
      <w:pPr>
        <w:spacing w:after="0" w:line="240" w:lineRule="auto"/>
        <w:rPr>
          <w:rFonts w:ascii="Arial" w:eastAsia="Times New Roman" w:hAnsi="Arial" w:cs="Arial"/>
          <w:sz w:val="16"/>
          <w:szCs w:val="16"/>
          <w:lang w:eastAsia="es-MX"/>
        </w:rPr>
      </w:pPr>
      <w:r w:rsidRPr="008747AE">
        <w:rPr>
          <w:rFonts w:ascii="Arial" w:eastAsia="Times New Roman" w:hAnsi="Arial" w:cs="Arial"/>
          <w:sz w:val="16"/>
          <w:szCs w:val="16"/>
          <w:lang w:eastAsia="es-MX"/>
        </w:rPr>
        <w:t>“Bajo protesta de decir verdad declaramos que los Estados Financieros y sus notas, son razonablemente correctos y son responsabilidad del emisor”.</w:t>
      </w:r>
    </w:p>
    <w:p w14:paraId="6428EA52" w14:textId="22E4E34A" w:rsidR="007610BC" w:rsidRPr="009B69A9" w:rsidRDefault="007610BC" w:rsidP="009B69A9">
      <w:pPr>
        <w:tabs>
          <w:tab w:val="left" w:pos="3552"/>
        </w:tabs>
        <w:rPr>
          <w:rFonts w:cs="Calibri"/>
        </w:rPr>
      </w:pPr>
    </w:p>
    <w:sectPr w:rsidR="007610BC" w:rsidRPr="009B69A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BB7156" w14:textId="77777777" w:rsidR="00452A8F" w:rsidRDefault="00452A8F" w:rsidP="00E00323">
      <w:pPr>
        <w:spacing w:after="0" w:line="240" w:lineRule="auto"/>
      </w:pPr>
      <w:r>
        <w:separator/>
      </w:r>
    </w:p>
  </w:endnote>
  <w:endnote w:type="continuationSeparator" w:id="0">
    <w:p w14:paraId="0F82FD30" w14:textId="77777777" w:rsidR="00452A8F" w:rsidRDefault="00452A8F"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Content>
      <w:p w14:paraId="45A1378E" w14:textId="3208FEF5" w:rsidR="0012405A" w:rsidRDefault="0012405A">
        <w:pPr>
          <w:pStyle w:val="Piedepgina"/>
          <w:jc w:val="right"/>
        </w:pPr>
        <w:r>
          <w:fldChar w:fldCharType="begin"/>
        </w:r>
        <w:r>
          <w:instrText>PAGE   \* MERGEFORMAT</w:instrText>
        </w:r>
        <w:r>
          <w:fldChar w:fldCharType="separate"/>
        </w:r>
        <w:r w:rsidR="002048D4" w:rsidRPr="002048D4">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8509A" w14:textId="77777777" w:rsidR="00452A8F" w:rsidRDefault="00452A8F" w:rsidP="00E00323">
      <w:pPr>
        <w:spacing w:after="0" w:line="240" w:lineRule="auto"/>
      </w:pPr>
      <w:r>
        <w:separator/>
      </w:r>
    </w:p>
  </w:footnote>
  <w:footnote w:type="continuationSeparator" w:id="0">
    <w:p w14:paraId="2BC7E10C" w14:textId="77777777" w:rsidR="00452A8F" w:rsidRDefault="00452A8F"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FC09E97" w:rsidR="00154BA3" w:rsidRDefault="0088473A" w:rsidP="00A4610E">
    <w:pPr>
      <w:pStyle w:val="Encabezado"/>
      <w:spacing w:after="0" w:line="240" w:lineRule="auto"/>
      <w:jc w:val="center"/>
    </w:pPr>
    <w:r>
      <w:t>CONSEJO DE TURISMO DE CELAYA GUANAJUATO</w:t>
    </w:r>
  </w:p>
  <w:p w14:paraId="651A4C4F" w14:textId="2F94EE3B" w:rsidR="00A4610E" w:rsidRDefault="0088473A" w:rsidP="00A4610E">
    <w:pPr>
      <w:pStyle w:val="Encabezado"/>
      <w:spacing w:after="0" w:line="240" w:lineRule="auto"/>
      <w:jc w:val="center"/>
    </w:pPr>
    <w:r>
      <w:t xml:space="preserve">CORRESPONDIENTE AL </w:t>
    </w:r>
    <w:r w:rsidR="00EF0159">
      <w:t>3</w:t>
    </w:r>
    <w:r w:rsidR="006F11A7">
      <w:t>1</w:t>
    </w:r>
    <w:r w:rsidR="00EF0159">
      <w:t xml:space="preserve"> DE </w:t>
    </w:r>
    <w:r w:rsidR="006F11A7">
      <w:t>DICIEMBRE</w:t>
    </w:r>
    <w:r w:rsidR="00A31C54">
      <w:t xml:space="preserve"> DE 202</w:t>
    </w:r>
    <w:r w:rsidR="00CD1992">
      <w:t>2</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08551738">
    <w:abstractNumId w:val="1"/>
  </w:num>
  <w:num w:numId="2" w16cid:durableId="2099403122">
    <w:abstractNumId w:val="2"/>
  </w:num>
  <w:num w:numId="3" w16cid:durableId="1969817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34AFB"/>
    <w:rsid w:val="00040D4F"/>
    <w:rsid w:val="00052C41"/>
    <w:rsid w:val="00084EAE"/>
    <w:rsid w:val="00091CE6"/>
    <w:rsid w:val="000967E2"/>
    <w:rsid w:val="000B7810"/>
    <w:rsid w:val="000C3365"/>
    <w:rsid w:val="0012405A"/>
    <w:rsid w:val="00154BA3"/>
    <w:rsid w:val="00166513"/>
    <w:rsid w:val="0017424A"/>
    <w:rsid w:val="001973A2"/>
    <w:rsid w:val="001B12EE"/>
    <w:rsid w:val="001B7722"/>
    <w:rsid w:val="001C7415"/>
    <w:rsid w:val="001C75F2"/>
    <w:rsid w:val="001D2063"/>
    <w:rsid w:val="001D231D"/>
    <w:rsid w:val="001D43E9"/>
    <w:rsid w:val="002048D4"/>
    <w:rsid w:val="00211768"/>
    <w:rsid w:val="00230970"/>
    <w:rsid w:val="002468FE"/>
    <w:rsid w:val="00251164"/>
    <w:rsid w:val="0025467D"/>
    <w:rsid w:val="002C6160"/>
    <w:rsid w:val="002F672D"/>
    <w:rsid w:val="003072CE"/>
    <w:rsid w:val="0031000B"/>
    <w:rsid w:val="003453CA"/>
    <w:rsid w:val="00366C3E"/>
    <w:rsid w:val="0040037D"/>
    <w:rsid w:val="0042073E"/>
    <w:rsid w:val="00435A87"/>
    <w:rsid w:val="00445345"/>
    <w:rsid w:val="00451D98"/>
    <w:rsid w:val="00452A8F"/>
    <w:rsid w:val="004727A8"/>
    <w:rsid w:val="004A58C8"/>
    <w:rsid w:val="004D3171"/>
    <w:rsid w:val="004F234D"/>
    <w:rsid w:val="0054701E"/>
    <w:rsid w:val="00570126"/>
    <w:rsid w:val="00577B39"/>
    <w:rsid w:val="005A3C18"/>
    <w:rsid w:val="005A6D4F"/>
    <w:rsid w:val="005B5531"/>
    <w:rsid w:val="005C0929"/>
    <w:rsid w:val="005C7D48"/>
    <w:rsid w:val="005D3E43"/>
    <w:rsid w:val="005E231E"/>
    <w:rsid w:val="006225D7"/>
    <w:rsid w:val="006356BC"/>
    <w:rsid w:val="00657009"/>
    <w:rsid w:val="00681C79"/>
    <w:rsid w:val="006852D8"/>
    <w:rsid w:val="00694605"/>
    <w:rsid w:val="006B6DAB"/>
    <w:rsid w:val="006E19B0"/>
    <w:rsid w:val="006F11A7"/>
    <w:rsid w:val="00752684"/>
    <w:rsid w:val="007610BC"/>
    <w:rsid w:val="00770ECF"/>
    <w:rsid w:val="007714AB"/>
    <w:rsid w:val="00782E91"/>
    <w:rsid w:val="007D1E76"/>
    <w:rsid w:val="007D4484"/>
    <w:rsid w:val="007D5947"/>
    <w:rsid w:val="007D6677"/>
    <w:rsid w:val="007E073D"/>
    <w:rsid w:val="008360CD"/>
    <w:rsid w:val="008569E9"/>
    <w:rsid w:val="00860FD8"/>
    <w:rsid w:val="0086459F"/>
    <w:rsid w:val="008747AE"/>
    <w:rsid w:val="0088473A"/>
    <w:rsid w:val="008C3BB8"/>
    <w:rsid w:val="008D190A"/>
    <w:rsid w:val="008E076C"/>
    <w:rsid w:val="00902695"/>
    <w:rsid w:val="00902851"/>
    <w:rsid w:val="00911C0D"/>
    <w:rsid w:val="0092765C"/>
    <w:rsid w:val="009B69A9"/>
    <w:rsid w:val="009B6F9C"/>
    <w:rsid w:val="00A31C54"/>
    <w:rsid w:val="00A4610E"/>
    <w:rsid w:val="00A730E0"/>
    <w:rsid w:val="00AA41E5"/>
    <w:rsid w:val="00AB722B"/>
    <w:rsid w:val="00AE1F6A"/>
    <w:rsid w:val="00B0133E"/>
    <w:rsid w:val="00B27170"/>
    <w:rsid w:val="00BC7914"/>
    <w:rsid w:val="00C97E1E"/>
    <w:rsid w:val="00CB41C4"/>
    <w:rsid w:val="00CD01DF"/>
    <w:rsid w:val="00CD1992"/>
    <w:rsid w:val="00CF1316"/>
    <w:rsid w:val="00D0251F"/>
    <w:rsid w:val="00D13C44"/>
    <w:rsid w:val="00D57931"/>
    <w:rsid w:val="00D975B1"/>
    <w:rsid w:val="00E00323"/>
    <w:rsid w:val="00E3520F"/>
    <w:rsid w:val="00E74967"/>
    <w:rsid w:val="00E7559F"/>
    <w:rsid w:val="00E95847"/>
    <w:rsid w:val="00EA37F5"/>
    <w:rsid w:val="00EA7915"/>
    <w:rsid w:val="00EB29D4"/>
    <w:rsid w:val="00ED06C5"/>
    <w:rsid w:val="00EE58C8"/>
    <w:rsid w:val="00EF0159"/>
    <w:rsid w:val="00EF5487"/>
    <w:rsid w:val="00F252E5"/>
    <w:rsid w:val="00F41B1A"/>
    <w:rsid w:val="00F4308D"/>
    <w:rsid w:val="00F46719"/>
    <w:rsid w:val="00F54F6F"/>
    <w:rsid w:val="00F65A92"/>
    <w:rsid w:val="00F767B1"/>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119039118">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505831267">
      <w:bodyDiv w:val="1"/>
      <w:marLeft w:val="0"/>
      <w:marRight w:val="0"/>
      <w:marTop w:val="0"/>
      <w:marBottom w:val="0"/>
      <w:divBdr>
        <w:top w:val="none" w:sz="0" w:space="0" w:color="auto"/>
        <w:left w:val="none" w:sz="0" w:space="0" w:color="auto"/>
        <w:bottom w:val="none" w:sz="0" w:space="0" w:color="auto"/>
        <w:right w:val="none" w:sz="0" w:space="0" w:color="auto"/>
      </w:divBdr>
    </w:div>
    <w:div w:id="542642902">
      <w:bodyDiv w:val="1"/>
      <w:marLeft w:val="0"/>
      <w:marRight w:val="0"/>
      <w:marTop w:val="0"/>
      <w:marBottom w:val="0"/>
      <w:divBdr>
        <w:top w:val="none" w:sz="0" w:space="0" w:color="auto"/>
        <w:left w:val="none" w:sz="0" w:space="0" w:color="auto"/>
        <w:bottom w:val="none" w:sz="0" w:space="0" w:color="auto"/>
        <w:right w:val="none" w:sz="0" w:space="0" w:color="auto"/>
      </w:divBdr>
    </w:div>
    <w:div w:id="547573753">
      <w:bodyDiv w:val="1"/>
      <w:marLeft w:val="0"/>
      <w:marRight w:val="0"/>
      <w:marTop w:val="0"/>
      <w:marBottom w:val="0"/>
      <w:divBdr>
        <w:top w:val="none" w:sz="0" w:space="0" w:color="auto"/>
        <w:left w:val="none" w:sz="0" w:space="0" w:color="auto"/>
        <w:bottom w:val="none" w:sz="0" w:space="0" w:color="auto"/>
        <w:right w:val="none" w:sz="0" w:space="0" w:color="auto"/>
      </w:divBdr>
    </w:div>
    <w:div w:id="552352459">
      <w:bodyDiv w:val="1"/>
      <w:marLeft w:val="0"/>
      <w:marRight w:val="0"/>
      <w:marTop w:val="0"/>
      <w:marBottom w:val="0"/>
      <w:divBdr>
        <w:top w:val="none" w:sz="0" w:space="0" w:color="auto"/>
        <w:left w:val="none" w:sz="0" w:space="0" w:color="auto"/>
        <w:bottom w:val="none" w:sz="0" w:space="0" w:color="auto"/>
        <w:right w:val="none" w:sz="0" w:space="0" w:color="auto"/>
      </w:divBdr>
    </w:div>
    <w:div w:id="568729449">
      <w:bodyDiv w:val="1"/>
      <w:marLeft w:val="0"/>
      <w:marRight w:val="0"/>
      <w:marTop w:val="0"/>
      <w:marBottom w:val="0"/>
      <w:divBdr>
        <w:top w:val="none" w:sz="0" w:space="0" w:color="auto"/>
        <w:left w:val="none" w:sz="0" w:space="0" w:color="auto"/>
        <w:bottom w:val="none" w:sz="0" w:space="0" w:color="auto"/>
        <w:right w:val="none" w:sz="0" w:space="0" w:color="auto"/>
      </w:divBdr>
    </w:div>
    <w:div w:id="625043785">
      <w:bodyDiv w:val="1"/>
      <w:marLeft w:val="0"/>
      <w:marRight w:val="0"/>
      <w:marTop w:val="0"/>
      <w:marBottom w:val="0"/>
      <w:divBdr>
        <w:top w:val="none" w:sz="0" w:space="0" w:color="auto"/>
        <w:left w:val="none" w:sz="0" w:space="0" w:color="auto"/>
        <w:bottom w:val="none" w:sz="0" w:space="0" w:color="auto"/>
        <w:right w:val="none" w:sz="0" w:space="0" w:color="auto"/>
      </w:divBdr>
    </w:div>
    <w:div w:id="1032344646">
      <w:bodyDiv w:val="1"/>
      <w:marLeft w:val="0"/>
      <w:marRight w:val="0"/>
      <w:marTop w:val="0"/>
      <w:marBottom w:val="0"/>
      <w:divBdr>
        <w:top w:val="none" w:sz="0" w:space="0" w:color="auto"/>
        <w:left w:val="none" w:sz="0" w:space="0" w:color="auto"/>
        <w:bottom w:val="none" w:sz="0" w:space="0" w:color="auto"/>
        <w:right w:val="none" w:sz="0" w:space="0" w:color="auto"/>
      </w:divBdr>
    </w:div>
    <w:div w:id="1125006690">
      <w:bodyDiv w:val="1"/>
      <w:marLeft w:val="0"/>
      <w:marRight w:val="0"/>
      <w:marTop w:val="0"/>
      <w:marBottom w:val="0"/>
      <w:divBdr>
        <w:top w:val="none" w:sz="0" w:space="0" w:color="auto"/>
        <w:left w:val="none" w:sz="0" w:space="0" w:color="auto"/>
        <w:bottom w:val="none" w:sz="0" w:space="0" w:color="auto"/>
        <w:right w:val="none" w:sz="0" w:space="0" w:color="auto"/>
      </w:divBdr>
    </w:div>
    <w:div w:id="1132557717">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233075849">
      <w:bodyDiv w:val="1"/>
      <w:marLeft w:val="0"/>
      <w:marRight w:val="0"/>
      <w:marTop w:val="0"/>
      <w:marBottom w:val="0"/>
      <w:divBdr>
        <w:top w:val="none" w:sz="0" w:space="0" w:color="auto"/>
        <w:left w:val="none" w:sz="0" w:space="0" w:color="auto"/>
        <w:bottom w:val="none" w:sz="0" w:space="0" w:color="auto"/>
        <w:right w:val="none" w:sz="0" w:space="0" w:color="auto"/>
      </w:divBdr>
    </w:div>
    <w:div w:id="1238127705">
      <w:bodyDiv w:val="1"/>
      <w:marLeft w:val="0"/>
      <w:marRight w:val="0"/>
      <w:marTop w:val="0"/>
      <w:marBottom w:val="0"/>
      <w:divBdr>
        <w:top w:val="none" w:sz="0" w:space="0" w:color="auto"/>
        <w:left w:val="none" w:sz="0" w:space="0" w:color="auto"/>
        <w:bottom w:val="none" w:sz="0" w:space="0" w:color="auto"/>
        <w:right w:val="none" w:sz="0" w:space="0" w:color="auto"/>
      </w:divBdr>
    </w:div>
    <w:div w:id="1387726431">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748842585">
      <w:bodyDiv w:val="1"/>
      <w:marLeft w:val="0"/>
      <w:marRight w:val="0"/>
      <w:marTop w:val="0"/>
      <w:marBottom w:val="0"/>
      <w:divBdr>
        <w:top w:val="none" w:sz="0" w:space="0" w:color="auto"/>
        <w:left w:val="none" w:sz="0" w:space="0" w:color="auto"/>
        <w:bottom w:val="none" w:sz="0" w:space="0" w:color="auto"/>
        <w:right w:val="none" w:sz="0" w:space="0" w:color="auto"/>
      </w:divBdr>
    </w:div>
    <w:div w:id="1809012505">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 w:id="19020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10815D-DDFA-493C-BAD5-82D78598E795}">
  <ds:schemaRefs>
    <ds:schemaRef ds:uri="http://schemas.openxmlformats.org/officeDocument/2006/bibliography"/>
  </ds:schemaRefs>
</ds:datastoreItem>
</file>

<file path=customXml/itemProps2.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3042</Words>
  <Characters>16736</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19739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Usuario</cp:lastModifiedBy>
  <cp:revision>2</cp:revision>
  <cp:lastPrinted>2021-04-19T20:49:00Z</cp:lastPrinted>
  <dcterms:created xsi:type="dcterms:W3CDTF">2023-01-20T14:34:00Z</dcterms:created>
  <dcterms:modified xsi:type="dcterms:W3CDTF">2023-01-20T14:34:00Z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