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A7DF1E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w:t>
      </w:r>
      <w:r w:rsidR="00902851">
        <w:rPr>
          <w:rFonts w:cs="Calibri"/>
        </w:rPr>
        <w:t>2</w:t>
      </w:r>
      <w:r w:rsidRPr="00E74967">
        <w:rPr>
          <w:rFonts w:cs="Calibri"/>
        </w:rPr>
        <w:t>).</w:t>
      </w:r>
    </w:p>
    <w:p w14:paraId="1C376E7D" w14:textId="03C0B4AA" w:rsidR="004D3171" w:rsidRDefault="00A31C54" w:rsidP="004D3171">
      <w:pPr>
        <w:spacing w:after="0" w:line="240" w:lineRule="auto"/>
        <w:jc w:val="both"/>
        <w:rPr>
          <w:rFonts w:cs="Calibri"/>
        </w:rPr>
      </w:pPr>
      <w:r>
        <w:rPr>
          <w:rFonts w:cs="Calibri"/>
        </w:rPr>
        <w:t>Enero-</w:t>
      </w:r>
      <w:proofErr w:type="gramStart"/>
      <w:r>
        <w:rPr>
          <w:rFonts w:cs="Calibri"/>
        </w:rPr>
        <w:t>Diciembre</w:t>
      </w:r>
      <w:proofErr w:type="gramEnd"/>
      <w:r>
        <w:rPr>
          <w:rFonts w:cs="Calibri"/>
        </w:rPr>
        <w:t xml:space="preserve"> 202</w:t>
      </w:r>
      <w:r w:rsidR="00902851">
        <w:rPr>
          <w:rFonts w:cs="Calibri"/>
        </w:rPr>
        <w:t>2</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12DF97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CD9138" w14:textId="77777777" w:rsidR="00902851" w:rsidRPr="00E74967" w:rsidRDefault="00902851" w:rsidP="00CB41C4">
      <w:pPr>
        <w:tabs>
          <w:tab w:val="left" w:leader="underscore" w:pos="9639"/>
        </w:tabs>
        <w:spacing w:after="0" w:line="240" w:lineRule="auto"/>
        <w:jc w:val="both"/>
        <w:rPr>
          <w:rFonts w:cs="Calibri"/>
        </w:rPr>
      </w:pP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1984D8F4"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1883B66D" w14:textId="32F5BB70" w:rsidR="001C7415" w:rsidRDefault="001C7415" w:rsidP="001C7415">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6E19B0" w:rsidRPr="006E19B0" w14:paraId="0AF2A951" w14:textId="77777777" w:rsidTr="006E19B0">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6E03E4" w14:textId="77777777" w:rsidR="006E19B0" w:rsidRPr="006E19B0" w:rsidRDefault="006E19B0" w:rsidP="006E19B0">
            <w:pPr>
              <w:spacing w:after="0" w:line="240" w:lineRule="auto"/>
              <w:jc w:val="both"/>
              <w:rPr>
                <w:rFonts w:ascii="Arial" w:eastAsia="Times New Roman" w:hAnsi="Arial" w:cs="Arial"/>
                <w:color w:val="000000"/>
                <w:sz w:val="18"/>
                <w:szCs w:val="18"/>
                <w:lang w:eastAsia="es-MX"/>
              </w:rPr>
            </w:pPr>
            <w:r w:rsidRPr="006E19B0">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299825C9" w14:textId="77777777" w:rsidR="006E19B0" w:rsidRPr="006E19B0" w:rsidRDefault="006E19B0" w:rsidP="006E19B0">
            <w:pPr>
              <w:spacing w:after="0" w:line="240" w:lineRule="auto"/>
              <w:jc w:val="both"/>
              <w:rPr>
                <w:rFonts w:ascii="Arial" w:eastAsia="Times New Roman" w:hAnsi="Arial" w:cs="Arial"/>
                <w:color w:val="000000"/>
                <w:sz w:val="18"/>
                <w:szCs w:val="18"/>
                <w:lang w:eastAsia="es-MX"/>
              </w:rPr>
            </w:pPr>
            <w:r w:rsidRPr="006E19B0">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4CEE4F55" w14:textId="77777777" w:rsidR="006E19B0" w:rsidRPr="006E19B0" w:rsidRDefault="006E19B0" w:rsidP="006E19B0">
            <w:pPr>
              <w:spacing w:after="0" w:line="240" w:lineRule="auto"/>
              <w:jc w:val="both"/>
              <w:rPr>
                <w:rFonts w:ascii="Arial" w:eastAsia="Times New Roman" w:hAnsi="Arial" w:cs="Arial"/>
                <w:color w:val="000000"/>
                <w:sz w:val="18"/>
                <w:szCs w:val="18"/>
                <w:lang w:eastAsia="es-MX"/>
              </w:rPr>
            </w:pPr>
            <w:r w:rsidRPr="006E19B0">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6D665C5F" w14:textId="77777777" w:rsidR="006E19B0" w:rsidRPr="006E19B0" w:rsidRDefault="006E19B0" w:rsidP="006E19B0">
            <w:pPr>
              <w:spacing w:after="0" w:line="240" w:lineRule="auto"/>
              <w:jc w:val="both"/>
              <w:rPr>
                <w:rFonts w:ascii="Arial" w:eastAsia="Times New Roman" w:hAnsi="Arial" w:cs="Arial"/>
                <w:color w:val="000000"/>
                <w:sz w:val="18"/>
                <w:szCs w:val="18"/>
                <w:lang w:eastAsia="es-MX"/>
              </w:rPr>
            </w:pPr>
            <w:r w:rsidRPr="006E19B0">
              <w:rPr>
                <w:rFonts w:ascii="Arial" w:eastAsia="Times New Roman" w:hAnsi="Arial" w:cs="Arial"/>
                <w:color w:val="000000"/>
                <w:sz w:val="18"/>
                <w:szCs w:val="18"/>
                <w:lang w:eastAsia="es-MX"/>
              </w:rPr>
              <w:t>PORCENTAJE</w:t>
            </w:r>
          </w:p>
        </w:tc>
      </w:tr>
      <w:tr w:rsidR="006E19B0" w:rsidRPr="006E19B0" w14:paraId="212058EA" w14:textId="77777777" w:rsidTr="006E19B0">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A564532"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7AA94E8D"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4,030,297.00</w:t>
            </w:r>
          </w:p>
        </w:tc>
        <w:tc>
          <w:tcPr>
            <w:tcW w:w="1680" w:type="dxa"/>
            <w:tcBorders>
              <w:top w:val="nil"/>
              <w:left w:val="nil"/>
              <w:bottom w:val="single" w:sz="8" w:space="0" w:color="auto"/>
              <w:right w:val="single" w:sz="8" w:space="0" w:color="auto"/>
            </w:tcBorders>
            <w:shd w:val="clear" w:color="auto" w:fill="auto"/>
            <w:vAlign w:val="center"/>
            <w:hideMark/>
          </w:tcPr>
          <w:p w14:paraId="4C376AB0"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3,029,436.22</w:t>
            </w:r>
          </w:p>
        </w:tc>
        <w:tc>
          <w:tcPr>
            <w:tcW w:w="1241" w:type="dxa"/>
            <w:tcBorders>
              <w:top w:val="nil"/>
              <w:left w:val="nil"/>
              <w:bottom w:val="single" w:sz="8" w:space="0" w:color="auto"/>
              <w:right w:val="single" w:sz="8" w:space="0" w:color="auto"/>
            </w:tcBorders>
            <w:shd w:val="clear" w:color="auto" w:fill="auto"/>
            <w:vAlign w:val="center"/>
            <w:hideMark/>
          </w:tcPr>
          <w:p w14:paraId="0504B855"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75.16%</w:t>
            </w:r>
          </w:p>
        </w:tc>
      </w:tr>
      <w:tr w:rsidR="006E19B0" w:rsidRPr="006E19B0" w14:paraId="63105B81" w14:textId="77777777" w:rsidTr="006E19B0">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0FFE026"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2346F529"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7437FA56"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106,326.64</w:t>
            </w:r>
          </w:p>
        </w:tc>
        <w:tc>
          <w:tcPr>
            <w:tcW w:w="1241" w:type="dxa"/>
            <w:tcBorders>
              <w:top w:val="nil"/>
              <w:left w:val="nil"/>
              <w:bottom w:val="single" w:sz="8" w:space="0" w:color="auto"/>
              <w:right w:val="single" w:sz="8" w:space="0" w:color="auto"/>
            </w:tcBorders>
            <w:shd w:val="clear" w:color="auto" w:fill="auto"/>
            <w:vAlign w:val="center"/>
            <w:hideMark/>
          </w:tcPr>
          <w:p w14:paraId="228BAA48"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48.33%</w:t>
            </w:r>
          </w:p>
        </w:tc>
      </w:tr>
      <w:tr w:rsidR="006E19B0" w:rsidRPr="006E19B0" w14:paraId="18D70F2E" w14:textId="77777777" w:rsidTr="006E19B0">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5934B6B"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 xml:space="preserve">3. </w:t>
            </w:r>
            <w:proofErr w:type="gramStart"/>
            <w:r w:rsidRPr="006E19B0">
              <w:rPr>
                <w:rFonts w:ascii="Arial" w:eastAsia="Times New Roman" w:hAnsi="Arial" w:cs="Arial"/>
                <w:color w:val="000000"/>
                <w:sz w:val="20"/>
                <w:szCs w:val="20"/>
                <w:lang w:eastAsia="es-MX"/>
              </w:rPr>
              <w:t>Convenio  SECTUR</w:t>
            </w:r>
            <w:proofErr w:type="gramEnd"/>
            <w:r w:rsidRPr="006E19B0">
              <w:rPr>
                <w:rFonts w:ascii="Arial" w:eastAsia="Times New Roman" w:hAnsi="Arial" w:cs="Arial"/>
                <w:color w:val="000000"/>
                <w:sz w:val="20"/>
                <w:szCs w:val="20"/>
                <w:lang w:eastAsia="es-MX"/>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7EC0FC64"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300,000.00</w:t>
            </w:r>
          </w:p>
        </w:tc>
        <w:tc>
          <w:tcPr>
            <w:tcW w:w="1680" w:type="dxa"/>
            <w:tcBorders>
              <w:top w:val="nil"/>
              <w:left w:val="nil"/>
              <w:bottom w:val="single" w:sz="8" w:space="0" w:color="auto"/>
              <w:right w:val="single" w:sz="8" w:space="0" w:color="auto"/>
            </w:tcBorders>
            <w:shd w:val="clear" w:color="auto" w:fill="auto"/>
            <w:vAlign w:val="center"/>
            <w:hideMark/>
          </w:tcPr>
          <w:p w14:paraId="4C9F9531"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80,000.00</w:t>
            </w:r>
          </w:p>
        </w:tc>
        <w:tc>
          <w:tcPr>
            <w:tcW w:w="1241" w:type="dxa"/>
            <w:tcBorders>
              <w:top w:val="nil"/>
              <w:left w:val="nil"/>
              <w:bottom w:val="single" w:sz="8" w:space="0" w:color="auto"/>
              <w:right w:val="single" w:sz="8" w:space="0" w:color="auto"/>
            </w:tcBorders>
            <w:shd w:val="clear" w:color="auto" w:fill="auto"/>
            <w:vAlign w:val="center"/>
            <w:hideMark/>
          </w:tcPr>
          <w:p w14:paraId="212B6539"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26.60%</w:t>
            </w:r>
          </w:p>
        </w:tc>
      </w:tr>
      <w:tr w:rsidR="006E19B0" w:rsidRPr="006E19B0" w14:paraId="77818090" w14:textId="77777777" w:rsidTr="006E19B0">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D6E1887"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4. Ingresos Propios</w:t>
            </w:r>
          </w:p>
        </w:tc>
        <w:tc>
          <w:tcPr>
            <w:tcW w:w="2080" w:type="dxa"/>
            <w:tcBorders>
              <w:top w:val="nil"/>
              <w:left w:val="nil"/>
              <w:bottom w:val="single" w:sz="8" w:space="0" w:color="auto"/>
              <w:right w:val="single" w:sz="8" w:space="0" w:color="auto"/>
            </w:tcBorders>
            <w:shd w:val="clear" w:color="auto" w:fill="auto"/>
            <w:vAlign w:val="center"/>
            <w:hideMark/>
          </w:tcPr>
          <w:p w14:paraId="53AFAB17"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681,383.51</w:t>
            </w:r>
          </w:p>
        </w:tc>
        <w:tc>
          <w:tcPr>
            <w:tcW w:w="1680" w:type="dxa"/>
            <w:tcBorders>
              <w:top w:val="nil"/>
              <w:left w:val="nil"/>
              <w:bottom w:val="single" w:sz="8" w:space="0" w:color="auto"/>
              <w:right w:val="single" w:sz="8" w:space="0" w:color="auto"/>
            </w:tcBorders>
            <w:shd w:val="clear" w:color="auto" w:fill="auto"/>
            <w:vAlign w:val="center"/>
            <w:hideMark/>
          </w:tcPr>
          <w:p w14:paraId="1543661A"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557,435.34</w:t>
            </w:r>
          </w:p>
        </w:tc>
        <w:tc>
          <w:tcPr>
            <w:tcW w:w="1241" w:type="dxa"/>
            <w:tcBorders>
              <w:top w:val="nil"/>
              <w:left w:val="nil"/>
              <w:bottom w:val="single" w:sz="8" w:space="0" w:color="auto"/>
              <w:right w:val="single" w:sz="8" w:space="0" w:color="auto"/>
            </w:tcBorders>
            <w:shd w:val="clear" w:color="auto" w:fill="auto"/>
            <w:vAlign w:val="center"/>
            <w:hideMark/>
          </w:tcPr>
          <w:p w14:paraId="55B0B7A1"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81.80%</w:t>
            </w:r>
          </w:p>
        </w:tc>
      </w:tr>
      <w:tr w:rsidR="006E19B0" w:rsidRPr="006E19B0" w14:paraId="116277BD" w14:textId="77777777" w:rsidTr="006E19B0">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E2E15CA"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5. Apoyo a eventos</w:t>
            </w:r>
          </w:p>
        </w:tc>
        <w:tc>
          <w:tcPr>
            <w:tcW w:w="2080" w:type="dxa"/>
            <w:tcBorders>
              <w:top w:val="nil"/>
              <w:left w:val="nil"/>
              <w:bottom w:val="single" w:sz="8" w:space="0" w:color="auto"/>
              <w:right w:val="single" w:sz="8" w:space="0" w:color="auto"/>
            </w:tcBorders>
            <w:shd w:val="clear" w:color="auto" w:fill="auto"/>
            <w:vAlign w:val="center"/>
            <w:hideMark/>
          </w:tcPr>
          <w:p w14:paraId="0906BB6E"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600,000.00</w:t>
            </w:r>
          </w:p>
        </w:tc>
        <w:tc>
          <w:tcPr>
            <w:tcW w:w="1680" w:type="dxa"/>
            <w:tcBorders>
              <w:top w:val="nil"/>
              <w:left w:val="nil"/>
              <w:bottom w:val="single" w:sz="8" w:space="0" w:color="auto"/>
              <w:right w:val="single" w:sz="8" w:space="0" w:color="auto"/>
            </w:tcBorders>
            <w:shd w:val="clear" w:color="auto" w:fill="auto"/>
            <w:vAlign w:val="center"/>
            <w:hideMark/>
          </w:tcPr>
          <w:p w14:paraId="625124A7"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600,000.00</w:t>
            </w:r>
          </w:p>
        </w:tc>
        <w:tc>
          <w:tcPr>
            <w:tcW w:w="1241" w:type="dxa"/>
            <w:tcBorders>
              <w:top w:val="nil"/>
              <w:left w:val="nil"/>
              <w:bottom w:val="single" w:sz="8" w:space="0" w:color="auto"/>
              <w:right w:val="single" w:sz="8" w:space="0" w:color="auto"/>
            </w:tcBorders>
            <w:shd w:val="clear" w:color="auto" w:fill="auto"/>
            <w:vAlign w:val="center"/>
            <w:hideMark/>
          </w:tcPr>
          <w:p w14:paraId="5DF815A0"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100.00%</w:t>
            </w:r>
          </w:p>
        </w:tc>
      </w:tr>
      <w:tr w:rsidR="006E19B0" w:rsidRPr="006E19B0" w14:paraId="71114D35" w14:textId="77777777" w:rsidTr="006E19B0">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998549F"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6.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33F30BC3"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5,158.79</w:t>
            </w:r>
          </w:p>
        </w:tc>
        <w:tc>
          <w:tcPr>
            <w:tcW w:w="1680" w:type="dxa"/>
            <w:tcBorders>
              <w:top w:val="nil"/>
              <w:left w:val="nil"/>
              <w:bottom w:val="single" w:sz="8" w:space="0" w:color="auto"/>
              <w:right w:val="single" w:sz="8" w:space="0" w:color="auto"/>
            </w:tcBorders>
            <w:shd w:val="clear" w:color="auto" w:fill="auto"/>
            <w:vAlign w:val="center"/>
            <w:hideMark/>
          </w:tcPr>
          <w:p w14:paraId="0E1713EE"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5,158.79</w:t>
            </w:r>
          </w:p>
        </w:tc>
        <w:tc>
          <w:tcPr>
            <w:tcW w:w="1241" w:type="dxa"/>
            <w:tcBorders>
              <w:top w:val="nil"/>
              <w:left w:val="nil"/>
              <w:bottom w:val="single" w:sz="8" w:space="0" w:color="auto"/>
              <w:right w:val="single" w:sz="8" w:space="0" w:color="auto"/>
            </w:tcBorders>
            <w:shd w:val="clear" w:color="auto" w:fill="auto"/>
            <w:vAlign w:val="center"/>
            <w:hideMark/>
          </w:tcPr>
          <w:p w14:paraId="26644E01"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100.00%</w:t>
            </w:r>
          </w:p>
        </w:tc>
      </w:tr>
      <w:tr w:rsidR="006E19B0" w:rsidRPr="006E19B0" w14:paraId="27B836C8" w14:textId="77777777" w:rsidTr="006E19B0">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FCBEA15" w14:textId="77777777" w:rsidR="006E19B0" w:rsidRPr="006E19B0" w:rsidRDefault="006E19B0" w:rsidP="006E19B0">
            <w:pPr>
              <w:spacing w:after="0" w:line="240" w:lineRule="auto"/>
              <w:jc w:val="both"/>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6. Proyecto</w:t>
            </w:r>
          </w:p>
        </w:tc>
        <w:tc>
          <w:tcPr>
            <w:tcW w:w="2080" w:type="dxa"/>
            <w:tcBorders>
              <w:top w:val="nil"/>
              <w:left w:val="nil"/>
              <w:bottom w:val="single" w:sz="8" w:space="0" w:color="auto"/>
              <w:right w:val="single" w:sz="8" w:space="0" w:color="auto"/>
            </w:tcBorders>
            <w:shd w:val="clear" w:color="auto" w:fill="auto"/>
            <w:vAlign w:val="center"/>
            <w:hideMark/>
          </w:tcPr>
          <w:p w14:paraId="0CDFFCFA"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1,000,000.00</w:t>
            </w:r>
          </w:p>
        </w:tc>
        <w:tc>
          <w:tcPr>
            <w:tcW w:w="1680" w:type="dxa"/>
            <w:tcBorders>
              <w:top w:val="nil"/>
              <w:left w:val="nil"/>
              <w:bottom w:val="single" w:sz="8" w:space="0" w:color="auto"/>
              <w:right w:val="single" w:sz="8" w:space="0" w:color="auto"/>
            </w:tcBorders>
            <w:shd w:val="clear" w:color="auto" w:fill="auto"/>
            <w:vAlign w:val="center"/>
            <w:hideMark/>
          </w:tcPr>
          <w:p w14:paraId="07F8B207"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1,000,000.00</w:t>
            </w:r>
          </w:p>
        </w:tc>
        <w:tc>
          <w:tcPr>
            <w:tcW w:w="1241" w:type="dxa"/>
            <w:tcBorders>
              <w:top w:val="nil"/>
              <w:left w:val="nil"/>
              <w:bottom w:val="single" w:sz="8" w:space="0" w:color="auto"/>
              <w:right w:val="single" w:sz="8" w:space="0" w:color="auto"/>
            </w:tcBorders>
            <w:shd w:val="clear" w:color="auto" w:fill="auto"/>
            <w:vAlign w:val="center"/>
            <w:hideMark/>
          </w:tcPr>
          <w:p w14:paraId="6AD27AA7" w14:textId="77777777" w:rsidR="006E19B0" w:rsidRPr="006E19B0" w:rsidRDefault="006E19B0" w:rsidP="006E19B0">
            <w:pPr>
              <w:spacing w:after="0" w:line="240" w:lineRule="auto"/>
              <w:jc w:val="right"/>
              <w:rPr>
                <w:rFonts w:ascii="Arial" w:eastAsia="Times New Roman" w:hAnsi="Arial" w:cs="Arial"/>
                <w:color w:val="000000"/>
                <w:sz w:val="20"/>
                <w:szCs w:val="20"/>
                <w:lang w:eastAsia="es-MX"/>
              </w:rPr>
            </w:pPr>
            <w:r w:rsidRPr="006E19B0">
              <w:rPr>
                <w:rFonts w:ascii="Arial" w:eastAsia="Times New Roman" w:hAnsi="Arial" w:cs="Arial"/>
                <w:color w:val="000000"/>
                <w:sz w:val="20"/>
                <w:szCs w:val="20"/>
                <w:lang w:eastAsia="es-MX"/>
              </w:rPr>
              <w:t>100.00%</w:t>
            </w:r>
          </w:p>
        </w:tc>
      </w:tr>
    </w:tbl>
    <w:p w14:paraId="182487B7" w14:textId="77777777" w:rsidR="001C7415" w:rsidRPr="001C7415" w:rsidRDefault="001C7415" w:rsidP="001C7415">
      <w:pPr>
        <w:tabs>
          <w:tab w:val="left" w:leader="underscore" w:pos="9639"/>
        </w:tabs>
        <w:spacing w:after="0" w:line="240" w:lineRule="auto"/>
        <w:jc w:val="both"/>
        <w:rPr>
          <w:rFonts w:cs="Calibri"/>
        </w:rPr>
      </w:pPr>
    </w:p>
    <w:p w14:paraId="3B148340" w14:textId="6388F50D" w:rsidR="002468FE" w:rsidRDefault="002468FE" w:rsidP="00F252E5">
      <w:pPr>
        <w:tabs>
          <w:tab w:val="left" w:leader="underscore" w:pos="9639"/>
        </w:tabs>
        <w:spacing w:after="0" w:line="240" w:lineRule="auto"/>
        <w:jc w:val="both"/>
        <w:rPr>
          <w:rFonts w:cs="Calibri"/>
        </w:rPr>
      </w:pPr>
    </w:p>
    <w:p w14:paraId="182DF221" w14:textId="0ED3A25E" w:rsidR="002468FE" w:rsidRDefault="002468FE" w:rsidP="00F252E5">
      <w:pPr>
        <w:tabs>
          <w:tab w:val="left" w:leader="underscore" w:pos="9639"/>
        </w:tabs>
        <w:spacing w:after="0" w:line="240" w:lineRule="auto"/>
        <w:jc w:val="both"/>
        <w:rPr>
          <w:rFonts w:cs="Calibri"/>
        </w:rPr>
      </w:pPr>
    </w:p>
    <w:p w14:paraId="68089D54" w14:textId="2D888DA9" w:rsidR="002468FE" w:rsidRDefault="002468FE" w:rsidP="00F252E5">
      <w:pPr>
        <w:tabs>
          <w:tab w:val="left" w:leader="underscore" w:pos="9639"/>
        </w:tabs>
        <w:spacing w:after="0" w:line="240" w:lineRule="auto"/>
        <w:jc w:val="both"/>
        <w:rPr>
          <w:rFonts w:cs="Calibri"/>
        </w:rPr>
      </w:pPr>
    </w:p>
    <w:p w14:paraId="6AAF66AE" w14:textId="77777777" w:rsidR="002468FE" w:rsidRDefault="002468FE" w:rsidP="00F252E5">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00B75182" w14:textId="14DCB18F" w:rsidR="006E19B0" w:rsidRPr="006E19B0" w:rsidRDefault="007D1E76" w:rsidP="006E19B0">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2A7155FF" w14:textId="71948640" w:rsidR="002C6160" w:rsidRDefault="00F252E5" w:rsidP="002C6160">
      <w:pPr>
        <w:tabs>
          <w:tab w:val="left" w:leader="underscore" w:pos="9639"/>
        </w:tabs>
        <w:spacing w:after="0" w:line="240" w:lineRule="auto"/>
        <w:ind w:left="-1134"/>
        <w:jc w:val="both"/>
        <w:rPr>
          <w:rFonts w:cs="Calibri"/>
        </w:rPr>
      </w:pPr>
      <w:r>
        <w:t xml:space="preserve">                      </w:t>
      </w:r>
      <w:r w:rsidR="006E19B0" w:rsidRPr="006E19B0">
        <w:rPr>
          <w:noProof/>
        </w:rPr>
        <w:drawing>
          <wp:inline distT="0" distB="0" distL="0" distR="0" wp14:anchorId="5CADFEE6" wp14:editId="3C80A19E">
            <wp:extent cx="7442835" cy="24003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8749" cy="2421557"/>
                    </a:xfrm>
                    <a:prstGeom prst="rect">
                      <a:avLst/>
                    </a:prstGeom>
                    <a:noFill/>
                    <a:ln>
                      <a:noFill/>
                    </a:ln>
                  </pic:spPr>
                </pic:pic>
              </a:graphicData>
            </a:graphic>
          </wp:inline>
        </w:drawing>
      </w:r>
      <w:r>
        <w:t xml:space="preserve">                 </w:t>
      </w:r>
    </w:p>
    <w:p w14:paraId="41C955E3" w14:textId="77777777" w:rsidR="00230970" w:rsidRPr="00230970" w:rsidRDefault="00230970" w:rsidP="00230970">
      <w:pPr>
        <w:tabs>
          <w:tab w:val="left" w:leader="underscore" w:pos="9639"/>
        </w:tabs>
        <w:spacing w:after="0" w:line="240" w:lineRule="auto"/>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lastRenderedPageBreak/>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3C25914" w:rsidR="00D57931" w:rsidRPr="00E74967" w:rsidRDefault="00D57931" w:rsidP="00D57931">
      <w:pPr>
        <w:spacing w:after="0" w:line="240" w:lineRule="auto"/>
        <w:jc w:val="both"/>
        <w:rPr>
          <w:rFonts w:cs="Calibri"/>
        </w:rPr>
      </w:pPr>
      <w:r>
        <w:rPr>
          <w:rFonts w:cs="Calibri"/>
        </w:rPr>
        <w:t>Programa de Gobierno 20</w:t>
      </w:r>
      <w:r w:rsidR="006E19B0">
        <w:rPr>
          <w:rFonts w:cs="Calibri"/>
        </w:rPr>
        <w:t>21</w:t>
      </w:r>
      <w:r>
        <w:rPr>
          <w:rFonts w:cs="Calibri"/>
        </w:rPr>
        <w:t>-202</w:t>
      </w:r>
      <w:r w:rsidR="006E19B0">
        <w:rPr>
          <w:rFonts w:cs="Calibri"/>
        </w:rPr>
        <w:t>4</w:t>
      </w:r>
      <w:r>
        <w:rPr>
          <w:rFonts w:cs="Calibri"/>
        </w:rPr>
        <w:t>, Presupuesto Basado en Resultados, Pl</w:t>
      </w:r>
      <w:r w:rsidR="00034AFB">
        <w:rPr>
          <w:rFonts w:cs="Calibri"/>
        </w:rPr>
        <w:t>an Estratégico de Turismo 202</w:t>
      </w:r>
      <w:r w:rsidR="006E19B0">
        <w:rPr>
          <w:rFonts w:cs="Calibri"/>
        </w:rPr>
        <w:t>2</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B419B3">
        <w:trPr>
          <w:trHeight w:val="204"/>
        </w:trPr>
        <w:tc>
          <w:tcPr>
            <w:tcW w:w="4536" w:type="dxa"/>
            <w:tcBorders>
              <w:top w:val="nil"/>
              <w:left w:val="nil"/>
              <w:bottom w:val="nil"/>
              <w:right w:val="nil"/>
            </w:tcBorders>
            <w:shd w:val="clear" w:color="auto" w:fill="auto"/>
            <w:noWrap/>
          </w:tcPr>
          <w:p w14:paraId="5D8B1905" w14:textId="6A436D4D"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67333535"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B419B3">
        <w:trPr>
          <w:trHeight w:val="204"/>
        </w:trPr>
        <w:tc>
          <w:tcPr>
            <w:tcW w:w="4536" w:type="dxa"/>
            <w:tcBorders>
              <w:top w:val="nil"/>
              <w:left w:val="nil"/>
              <w:bottom w:val="nil"/>
              <w:right w:val="nil"/>
            </w:tcBorders>
            <w:shd w:val="clear" w:color="auto" w:fill="auto"/>
            <w:noWrap/>
          </w:tcPr>
          <w:p w14:paraId="031D8BBC" w14:textId="37C50282"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328D1AA1" w:rsidR="009B69A9" w:rsidRPr="009B69A9" w:rsidRDefault="009B69A9" w:rsidP="002048D4">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44BC" w14:textId="77777777" w:rsidR="00653F5D" w:rsidRDefault="00653F5D" w:rsidP="00E00323">
      <w:pPr>
        <w:spacing w:after="0" w:line="240" w:lineRule="auto"/>
      </w:pPr>
      <w:r>
        <w:separator/>
      </w:r>
    </w:p>
  </w:endnote>
  <w:endnote w:type="continuationSeparator" w:id="0">
    <w:p w14:paraId="38E60603" w14:textId="77777777" w:rsidR="00653F5D" w:rsidRDefault="00653F5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1073" w14:textId="77777777" w:rsidR="00653F5D" w:rsidRDefault="00653F5D" w:rsidP="00E00323">
      <w:pPr>
        <w:spacing w:after="0" w:line="240" w:lineRule="auto"/>
      </w:pPr>
      <w:r>
        <w:separator/>
      </w:r>
    </w:p>
  </w:footnote>
  <w:footnote w:type="continuationSeparator" w:id="0">
    <w:p w14:paraId="3CCBEF2F" w14:textId="77777777" w:rsidR="00653F5D" w:rsidRDefault="00653F5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4891DB73" w:rsidR="00A4610E" w:rsidRDefault="0088473A" w:rsidP="00A4610E">
    <w:pPr>
      <w:pStyle w:val="Encabezado"/>
      <w:spacing w:after="0" w:line="240" w:lineRule="auto"/>
      <w:jc w:val="center"/>
    </w:pPr>
    <w:r>
      <w:t xml:space="preserve">CORRESPONDIENTE AL </w:t>
    </w:r>
    <w:r w:rsidR="00EF0159">
      <w:t>3</w:t>
    </w:r>
    <w:r w:rsidR="00902851">
      <w:t>0</w:t>
    </w:r>
    <w:r w:rsidR="00EF0159">
      <w:t xml:space="preserve"> DE </w:t>
    </w:r>
    <w:r w:rsidR="00902851">
      <w:t>SEPTIEMBRE</w:t>
    </w:r>
    <w:r w:rsidR="00A31C54">
      <w:t xml:space="preserve"> DE 202</w:t>
    </w:r>
    <w:r w:rsidR="00CD1992">
      <w:t>2</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8719915">
    <w:abstractNumId w:val="1"/>
  </w:num>
  <w:num w:numId="2" w16cid:durableId="1188250496">
    <w:abstractNumId w:val="2"/>
  </w:num>
  <w:num w:numId="3" w16cid:durableId="159149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415"/>
    <w:rsid w:val="001C75F2"/>
    <w:rsid w:val="001D2063"/>
    <w:rsid w:val="001D231D"/>
    <w:rsid w:val="001D43E9"/>
    <w:rsid w:val="002048D4"/>
    <w:rsid w:val="00211768"/>
    <w:rsid w:val="00230970"/>
    <w:rsid w:val="002468FE"/>
    <w:rsid w:val="00251164"/>
    <w:rsid w:val="0025467D"/>
    <w:rsid w:val="002C6160"/>
    <w:rsid w:val="002F672D"/>
    <w:rsid w:val="003072CE"/>
    <w:rsid w:val="0031000B"/>
    <w:rsid w:val="003453CA"/>
    <w:rsid w:val="00366C3E"/>
    <w:rsid w:val="0040037D"/>
    <w:rsid w:val="0042073E"/>
    <w:rsid w:val="00435A87"/>
    <w:rsid w:val="00445345"/>
    <w:rsid w:val="00451D98"/>
    <w:rsid w:val="004727A8"/>
    <w:rsid w:val="004A58C8"/>
    <w:rsid w:val="004D3171"/>
    <w:rsid w:val="004F234D"/>
    <w:rsid w:val="0054701E"/>
    <w:rsid w:val="00570126"/>
    <w:rsid w:val="00577B39"/>
    <w:rsid w:val="005A3C18"/>
    <w:rsid w:val="005A6D4F"/>
    <w:rsid w:val="005B5531"/>
    <w:rsid w:val="005C0929"/>
    <w:rsid w:val="005C7D48"/>
    <w:rsid w:val="005D3E43"/>
    <w:rsid w:val="005E231E"/>
    <w:rsid w:val="006225D7"/>
    <w:rsid w:val="006356BC"/>
    <w:rsid w:val="00653F5D"/>
    <w:rsid w:val="00657009"/>
    <w:rsid w:val="00681C79"/>
    <w:rsid w:val="006852D8"/>
    <w:rsid w:val="00694605"/>
    <w:rsid w:val="006B6DAB"/>
    <w:rsid w:val="006E19B0"/>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E076C"/>
    <w:rsid w:val="00902695"/>
    <w:rsid w:val="00902851"/>
    <w:rsid w:val="00911C0D"/>
    <w:rsid w:val="0092765C"/>
    <w:rsid w:val="009B69A9"/>
    <w:rsid w:val="009B6F9C"/>
    <w:rsid w:val="00A31C54"/>
    <w:rsid w:val="00A4610E"/>
    <w:rsid w:val="00A730E0"/>
    <w:rsid w:val="00AA41E5"/>
    <w:rsid w:val="00AB722B"/>
    <w:rsid w:val="00AE1F6A"/>
    <w:rsid w:val="00B0133E"/>
    <w:rsid w:val="00B27170"/>
    <w:rsid w:val="00B419B3"/>
    <w:rsid w:val="00BC7914"/>
    <w:rsid w:val="00C97E1E"/>
    <w:rsid w:val="00CB41C4"/>
    <w:rsid w:val="00CD01DF"/>
    <w:rsid w:val="00CD1992"/>
    <w:rsid w:val="00CF1316"/>
    <w:rsid w:val="00D0251F"/>
    <w:rsid w:val="00D13C44"/>
    <w:rsid w:val="00D57931"/>
    <w:rsid w:val="00D975B1"/>
    <w:rsid w:val="00E00323"/>
    <w:rsid w:val="00E74967"/>
    <w:rsid w:val="00E7559F"/>
    <w:rsid w:val="00E95847"/>
    <w:rsid w:val="00EA37F5"/>
    <w:rsid w:val="00EA7915"/>
    <w:rsid w:val="00EB29D4"/>
    <w:rsid w:val="00ED06C5"/>
    <w:rsid w:val="00EE58C8"/>
    <w:rsid w:val="00EF0159"/>
    <w:rsid w:val="00EF5487"/>
    <w:rsid w:val="00F252E5"/>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05831267">
      <w:bodyDiv w:val="1"/>
      <w:marLeft w:val="0"/>
      <w:marRight w:val="0"/>
      <w:marTop w:val="0"/>
      <w:marBottom w:val="0"/>
      <w:divBdr>
        <w:top w:val="none" w:sz="0" w:space="0" w:color="auto"/>
        <w:left w:val="none" w:sz="0" w:space="0" w:color="auto"/>
        <w:bottom w:val="none" w:sz="0" w:space="0" w:color="auto"/>
        <w:right w:val="none" w:sz="0" w:space="0" w:color="auto"/>
      </w:divBdr>
    </w:div>
    <w:div w:id="542642902">
      <w:bodyDiv w:val="1"/>
      <w:marLeft w:val="0"/>
      <w:marRight w:val="0"/>
      <w:marTop w:val="0"/>
      <w:marBottom w:val="0"/>
      <w:divBdr>
        <w:top w:val="none" w:sz="0" w:space="0" w:color="auto"/>
        <w:left w:val="none" w:sz="0" w:space="0" w:color="auto"/>
        <w:bottom w:val="none" w:sz="0" w:space="0" w:color="auto"/>
        <w:right w:val="none" w:sz="0" w:space="0" w:color="auto"/>
      </w:divBdr>
    </w:div>
    <w:div w:id="547573753">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568729449">
      <w:bodyDiv w:val="1"/>
      <w:marLeft w:val="0"/>
      <w:marRight w:val="0"/>
      <w:marTop w:val="0"/>
      <w:marBottom w:val="0"/>
      <w:divBdr>
        <w:top w:val="none" w:sz="0" w:space="0" w:color="auto"/>
        <w:left w:val="none" w:sz="0" w:space="0" w:color="auto"/>
        <w:bottom w:val="none" w:sz="0" w:space="0" w:color="auto"/>
        <w:right w:val="none" w:sz="0" w:space="0" w:color="auto"/>
      </w:divBdr>
    </w:div>
    <w:div w:id="625043785">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32557717">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04FFE-CE40-4A50-AAED-EC0B4E376481}">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3020</Words>
  <Characters>16611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2022-10-26T14:53:00Z</dcterms:created>
  <dcterms:modified xsi:type="dcterms:W3CDTF">2022-10-26T14:53:00Z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