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B27685" w:rsidP="0004794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4DE6CB1A"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7613D94F" w:rsidR="00B54299" w:rsidRPr="00C61BF8" w:rsidRDefault="003B3F25"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63E3AFC5" w:rsidR="00B54299" w:rsidRPr="00C61BF8" w:rsidRDefault="003B3F25"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5E6F24F7" w:rsidR="00B54299" w:rsidRPr="00C61BF8" w:rsidRDefault="003B3F25"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218FD61" w:rsidR="00B54299" w:rsidRPr="00C61BF8" w:rsidRDefault="003B3F25"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562CA72D" w:rsidR="00B54299" w:rsidRPr="00C61BF8" w:rsidRDefault="003B3F25"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140AEF61" w:rsidR="00B54299" w:rsidRPr="00C61BF8" w:rsidRDefault="003B3F25"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1F680C5F" w:rsidR="00B54299" w:rsidRPr="00C61BF8" w:rsidRDefault="003B3F25"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611730AE" w:rsidR="00B54299" w:rsidRPr="00C61BF8" w:rsidRDefault="003B3F25"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69058D64" w:rsidR="00B54299" w:rsidRPr="00C61BF8" w:rsidRDefault="003B3F25"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5D1734DA" w:rsidR="00B54299" w:rsidRPr="00C61BF8" w:rsidRDefault="003B3F25"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4494A60A" w:rsidR="00B54299" w:rsidRPr="00C61BF8" w:rsidRDefault="003B3F25"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02DDD27A" w:rsidR="00B54299" w:rsidRPr="00C61BF8" w:rsidRDefault="003B3F25"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40417C07" w:rsidR="00B54299" w:rsidRPr="00C61BF8" w:rsidRDefault="003B3F25"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4CFAE587" w:rsidR="00B54299" w:rsidRPr="00C61BF8" w:rsidRDefault="003B3F25"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650BEE5A" w:rsidR="00B54299" w:rsidRPr="00C61BF8" w:rsidRDefault="003B3F25"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151443BA" w:rsidR="00B54299" w:rsidRPr="00C61BF8" w:rsidRDefault="003B3F25"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CD3D072"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EC3542" w:rsidRPr="00EC3542">
        <w:rPr>
          <w:rFonts w:asciiTheme="minorHAnsi" w:hAnsiTheme="minorHAnsi" w:cstheme="minorHAnsi"/>
        </w:rPr>
        <w:t>18</w:t>
      </w:r>
      <w:r w:rsidR="00EC3542">
        <w:rPr>
          <w:rFonts w:asciiTheme="minorHAnsi" w:hAnsiTheme="minorHAnsi" w:cstheme="minorHAnsi"/>
        </w:rPr>
        <w:t>´</w:t>
      </w:r>
      <w:r w:rsidR="00EC3542" w:rsidRPr="00EC3542">
        <w:rPr>
          <w:rFonts w:asciiTheme="minorHAnsi" w:hAnsiTheme="minorHAnsi" w:cstheme="minorHAnsi"/>
        </w:rPr>
        <w:t>670</w:t>
      </w:r>
      <w:r w:rsidR="00EC3542">
        <w:rPr>
          <w:rFonts w:asciiTheme="minorHAnsi" w:hAnsiTheme="minorHAnsi" w:cstheme="minorHAnsi"/>
        </w:rPr>
        <w:t>,</w:t>
      </w:r>
      <w:r w:rsidR="00EC3542" w:rsidRPr="00EC3542">
        <w:rPr>
          <w:rFonts w:asciiTheme="minorHAnsi" w:hAnsiTheme="minorHAnsi" w:cstheme="minorHAnsi"/>
        </w:rPr>
        <w:t>220</w:t>
      </w:r>
      <w:r w:rsidR="00EC3542">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r w:rsidR="00995E5F">
        <w:rPr>
          <w:rFonts w:asciiTheme="minorHAnsi" w:hAnsiTheme="minorHAnsi" w:cstheme="minorHAnsi"/>
        </w:rPr>
        <w:t>Sin embargo, a la ultima modificación presupuestal del ejercicio 2021, el subsidio incremento a la cantidad de $</w:t>
      </w:r>
      <w:r w:rsidR="00A93FF9" w:rsidRPr="00A93FF9">
        <w:rPr>
          <w:rFonts w:asciiTheme="minorHAnsi" w:hAnsiTheme="minorHAnsi" w:cstheme="minorHAnsi"/>
        </w:rPr>
        <w:t>19</w:t>
      </w:r>
      <w:r w:rsidR="00A93FF9">
        <w:rPr>
          <w:rFonts w:asciiTheme="minorHAnsi" w:hAnsiTheme="minorHAnsi" w:cstheme="minorHAnsi"/>
        </w:rPr>
        <w:t>,</w:t>
      </w:r>
      <w:r w:rsidR="00A93FF9" w:rsidRPr="00A93FF9">
        <w:rPr>
          <w:rFonts w:asciiTheme="minorHAnsi" w:hAnsiTheme="minorHAnsi" w:cstheme="minorHAnsi"/>
        </w:rPr>
        <w:t>661</w:t>
      </w:r>
      <w:r w:rsidR="00A93FF9">
        <w:rPr>
          <w:rFonts w:asciiTheme="minorHAnsi" w:hAnsiTheme="minorHAnsi" w:cstheme="minorHAnsi"/>
        </w:rPr>
        <w:t>,</w:t>
      </w:r>
      <w:r w:rsidR="00A93FF9" w:rsidRPr="00A93FF9">
        <w:rPr>
          <w:rFonts w:asciiTheme="minorHAnsi" w:hAnsiTheme="minorHAnsi" w:cstheme="minorHAnsi"/>
        </w:rPr>
        <w:t>690</w:t>
      </w:r>
      <w:r w:rsidR="00995E5F">
        <w:rPr>
          <w:rFonts w:asciiTheme="minorHAnsi" w:hAnsiTheme="minorHAnsi" w:cstheme="minorHAnsi"/>
        </w:rPr>
        <w:t>.00.</w:t>
      </w:r>
    </w:p>
    <w:p w14:paraId="5701B1D2" w14:textId="1A0587E0" w:rsidR="00B54299" w:rsidRPr="009E7F4B" w:rsidRDefault="00B54299" w:rsidP="00B54299">
      <w:pPr>
        <w:spacing w:after="0" w:line="240" w:lineRule="auto"/>
        <w:jc w:val="both"/>
        <w:rPr>
          <w:rFonts w:asciiTheme="minorHAnsi" w:hAnsiTheme="minorHAnsi" w:cstheme="minorHAnsi"/>
        </w:rPr>
      </w:pPr>
    </w:p>
    <w:p w14:paraId="2D6F85A1" w14:textId="3983AD7F"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2353AA" w:rsidRPr="002353AA">
        <w:rPr>
          <w:rFonts w:asciiTheme="minorHAnsi" w:hAnsiTheme="minorHAnsi" w:cstheme="minorHAnsi"/>
        </w:rPr>
        <w:t>5</w:t>
      </w:r>
      <w:r w:rsidR="002353AA">
        <w:rPr>
          <w:rFonts w:asciiTheme="minorHAnsi" w:hAnsiTheme="minorHAnsi" w:cstheme="minorHAnsi"/>
        </w:rPr>
        <w:t>´</w:t>
      </w:r>
      <w:r w:rsidR="002353AA" w:rsidRPr="002353AA">
        <w:rPr>
          <w:rFonts w:asciiTheme="minorHAnsi" w:hAnsiTheme="minorHAnsi" w:cstheme="minorHAnsi"/>
        </w:rPr>
        <w:t>310</w:t>
      </w:r>
      <w:r w:rsidR="002353AA">
        <w:rPr>
          <w:rFonts w:asciiTheme="minorHAnsi" w:hAnsiTheme="minorHAnsi" w:cstheme="minorHAnsi"/>
        </w:rPr>
        <w:t>,</w:t>
      </w:r>
      <w:r w:rsidR="002353AA" w:rsidRPr="002353AA">
        <w:rPr>
          <w:rFonts w:asciiTheme="minorHAnsi" w:hAnsiTheme="minorHAnsi" w:cstheme="minorHAnsi"/>
        </w:rPr>
        <w:t>000</w:t>
      </w:r>
      <w:r w:rsidR="009E7F4B">
        <w:rPr>
          <w:rFonts w:asciiTheme="minorHAnsi" w:hAnsiTheme="minorHAnsi" w:cstheme="minorHAnsi"/>
        </w:rPr>
        <w:t>.00.</w:t>
      </w:r>
      <w:r w:rsidR="00995E5F">
        <w:rPr>
          <w:rFonts w:asciiTheme="minorHAnsi" w:hAnsiTheme="minorHAnsi" w:cstheme="minorHAnsi"/>
        </w:rPr>
        <w:t xml:space="preserve"> Durante la última modificación presupuestal este rubro </w:t>
      </w:r>
      <w:r w:rsidR="00A93FF9">
        <w:rPr>
          <w:rFonts w:asciiTheme="minorHAnsi" w:hAnsiTheme="minorHAnsi" w:cstheme="minorHAnsi"/>
        </w:rPr>
        <w:t xml:space="preserve">tuvo un incremento que ascendió a la cantidad de $ </w:t>
      </w:r>
      <w:r w:rsidR="00A93FF9" w:rsidRPr="00A93FF9">
        <w:rPr>
          <w:rFonts w:asciiTheme="minorHAnsi" w:hAnsiTheme="minorHAnsi" w:cstheme="minorHAnsi"/>
        </w:rPr>
        <w:t>7</w:t>
      </w:r>
      <w:r w:rsidR="00A93FF9">
        <w:rPr>
          <w:rFonts w:asciiTheme="minorHAnsi" w:hAnsiTheme="minorHAnsi" w:cstheme="minorHAnsi"/>
        </w:rPr>
        <w:t>,</w:t>
      </w:r>
      <w:r w:rsidR="00A93FF9" w:rsidRPr="00A93FF9">
        <w:rPr>
          <w:rFonts w:asciiTheme="minorHAnsi" w:hAnsiTheme="minorHAnsi" w:cstheme="minorHAnsi"/>
        </w:rPr>
        <w:t>415</w:t>
      </w:r>
      <w:r w:rsidR="00A93FF9">
        <w:rPr>
          <w:rFonts w:asciiTheme="minorHAnsi" w:hAnsiTheme="minorHAnsi" w:cstheme="minorHAnsi"/>
        </w:rPr>
        <w:t>,</w:t>
      </w:r>
      <w:r w:rsidR="00A93FF9" w:rsidRPr="00A93FF9">
        <w:rPr>
          <w:rFonts w:asciiTheme="minorHAnsi" w:hAnsiTheme="minorHAnsi" w:cstheme="minorHAnsi"/>
        </w:rPr>
        <w:t>686.5</w:t>
      </w:r>
      <w:r w:rsidR="00A93FF9">
        <w:rPr>
          <w:rFonts w:asciiTheme="minorHAnsi" w:hAnsiTheme="minorHAnsi" w:cstheme="minorHAnsi"/>
        </w:rPr>
        <w:t>0.</w:t>
      </w:r>
    </w:p>
    <w:p w14:paraId="4056BD4E" w14:textId="77777777" w:rsidR="001578DE" w:rsidRPr="009E7F4B" w:rsidRDefault="001578DE" w:rsidP="009E7F4B">
      <w:pPr>
        <w:spacing w:after="0" w:line="240" w:lineRule="auto"/>
        <w:jc w:val="both"/>
        <w:rPr>
          <w:rFonts w:asciiTheme="minorHAnsi" w:hAnsiTheme="minorHAnsi" w:cstheme="minorHAnsi"/>
        </w:rPr>
      </w:pPr>
    </w:p>
    <w:p w14:paraId="60435BCE" w14:textId="0694C22E" w:rsidR="00995E5F" w:rsidRPr="009E7F4B" w:rsidRDefault="00B54299" w:rsidP="00995E5F">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2353AA">
        <w:rPr>
          <w:rFonts w:asciiTheme="minorHAnsi" w:hAnsiTheme="minorHAnsi" w:cstheme="minorHAnsi"/>
        </w:rPr>
        <w:t>6</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r w:rsidR="00995E5F">
        <w:rPr>
          <w:rFonts w:asciiTheme="minorHAnsi" w:hAnsiTheme="minorHAnsi" w:cstheme="minorHAnsi"/>
        </w:rPr>
        <w:t>Sin embargo, a la última modificación presupuestal del ejercicio 2021, este rubro incremento a la cantidad de $</w:t>
      </w:r>
      <w:r w:rsidR="00015383" w:rsidRPr="00015383">
        <w:rPr>
          <w:rFonts w:asciiTheme="minorHAnsi" w:hAnsiTheme="minorHAnsi" w:cstheme="minorHAnsi"/>
        </w:rPr>
        <w:t>1</w:t>
      </w:r>
      <w:r w:rsidR="00015383">
        <w:rPr>
          <w:rFonts w:asciiTheme="minorHAnsi" w:hAnsiTheme="minorHAnsi" w:cstheme="minorHAnsi"/>
        </w:rPr>
        <w:t>,</w:t>
      </w:r>
      <w:r w:rsidR="00015383" w:rsidRPr="00015383">
        <w:rPr>
          <w:rFonts w:asciiTheme="minorHAnsi" w:hAnsiTheme="minorHAnsi" w:cstheme="minorHAnsi"/>
        </w:rPr>
        <w:t>719</w:t>
      </w:r>
      <w:r w:rsidR="00015383">
        <w:rPr>
          <w:rFonts w:asciiTheme="minorHAnsi" w:hAnsiTheme="minorHAnsi" w:cstheme="minorHAnsi"/>
        </w:rPr>
        <w:t>,</w:t>
      </w:r>
      <w:r w:rsidR="00015383" w:rsidRPr="00015383">
        <w:rPr>
          <w:rFonts w:asciiTheme="minorHAnsi" w:hAnsiTheme="minorHAnsi" w:cstheme="minorHAnsi"/>
        </w:rPr>
        <w:t>033.33</w:t>
      </w:r>
      <w:r w:rsidR="00995E5F">
        <w:rPr>
          <w:rFonts w:asciiTheme="minorHAnsi" w:hAnsiTheme="minorHAnsi" w:cstheme="minorHAnsi"/>
        </w:rPr>
        <w:t>.</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577E7B71"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w:t>
      </w:r>
      <w:r w:rsidR="00015383">
        <w:rPr>
          <w:rFonts w:asciiTheme="minorHAnsi" w:hAnsiTheme="minorHAnsi" w:cstheme="minorHAnsi"/>
        </w:rPr>
        <w:t>Hubo la ratificación</w:t>
      </w:r>
      <w:r w:rsidRPr="009E7F4B">
        <w:rPr>
          <w:rFonts w:asciiTheme="minorHAnsi" w:hAnsiTheme="minorHAnsi" w:cstheme="minorHAnsi"/>
        </w:rPr>
        <w:t xml:space="preserve"> de Director el </w:t>
      </w:r>
      <w:r w:rsidR="00015383">
        <w:rPr>
          <w:rFonts w:asciiTheme="minorHAnsi" w:hAnsiTheme="minorHAnsi" w:cstheme="minorHAnsi"/>
        </w:rPr>
        <w:t>22</w:t>
      </w:r>
      <w:r w:rsidRPr="009E7F4B">
        <w:rPr>
          <w:rFonts w:asciiTheme="minorHAnsi" w:hAnsiTheme="minorHAnsi" w:cstheme="minorHAnsi"/>
        </w:rPr>
        <w:t xml:space="preserve"> de Octubre del 20</w:t>
      </w:r>
      <w:r w:rsidR="00015383">
        <w:rPr>
          <w:rFonts w:asciiTheme="minorHAnsi" w:hAnsiTheme="minorHAnsi" w:cstheme="minorHAnsi"/>
        </w:rPr>
        <w:t>21</w:t>
      </w:r>
      <w:r w:rsidRPr="009E7F4B">
        <w:rPr>
          <w:rFonts w:asciiTheme="minorHAnsi" w:hAnsiTheme="minorHAnsi" w:cstheme="minorHAnsi"/>
        </w:rPr>
        <w:t xml:space="preserve">, </w:t>
      </w:r>
      <w:r w:rsidR="00015383">
        <w:rPr>
          <w:rFonts w:asciiTheme="minorHAnsi" w:hAnsiTheme="minorHAnsi" w:cstheme="minorHAnsi"/>
        </w:rPr>
        <w:t xml:space="preserve">al </w:t>
      </w:r>
      <w:r w:rsidRPr="009E7F4B">
        <w:rPr>
          <w:rFonts w:asciiTheme="minorHAnsi" w:hAnsiTheme="minorHAnsi" w:cstheme="minorHAnsi"/>
        </w:rPr>
        <w:t xml:space="preserve">C. Jorge Arturo Medina Pérez según nombramiento expendido por </w:t>
      </w:r>
      <w:r w:rsidR="00015383">
        <w:rPr>
          <w:rFonts w:asciiTheme="minorHAnsi" w:hAnsiTheme="minorHAnsi" w:cstheme="minorHAnsi"/>
        </w:rPr>
        <w:t xml:space="preserve">el Ing. Francisco Javier Mendoza Márquez.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lastRenderedPageBreak/>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2152D301"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Enero a Diciembre del 20</w:t>
      </w:r>
      <w:r w:rsidR="00704254">
        <w:rPr>
          <w:rFonts w:asciiTheme="minorHAnsi" w:hAnsiTheme="minorHAnsi" w:cstheme="minorHAnsi"/>
        </w:rPr>
        <w:t>21</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62BA4E1C"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 e IVA sobre honorarios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6D057B60" w:rsidR="00B54299" w:rsidRDefault="00EC3542" w:rsidP="00EC3542">
      <w:pPr>
        <w:tabs>
          <w:tab w:val="left" w:leader="underscore" w:pos="9639"/>
        </w:tabs>
        <w:spacing w:after="0" w:line="240" w:lineRule="auto"/>
        <w:ind w:left="-851"/>
        <w:jc w:val="center"/>
        <w:rPr>
          <w:rFonts w:cs="Calibri"/>
        </w:rPr>
      </w:pPr>
      <w:r w:rsidRPr="00EC3542">
        <w:rPr>
          <w:noProof/>
        </w:rPr>
        <w:drawing>
          <wp:inline distT="0" distB="0" distL="0" distR="0" wp14:anchorId="6510422C" wp14:editId="229348BE">
            <wp:extent cx="7036904" cy="250443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2327" cy="2517040"/>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lastRenderedPageBreak/>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la base devengado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38" w:type="dxa"/>
        <w:tblInd w:w="55" w:type="dxa"/>
        <w:tblCellMar>
          <w:left w:w="70" w:type="dxa"/>
          <w:right w:w="70" w:type="dxa"/>
        </w:tblCellMar>
        <w:tblLook w:val="04A0" w:firstRow="1" w:lastRow="0" w:firstColumn="1" w:lastColumn="0" w:noHBand="0" w:noVBand="1"/>
      </w:tblPr>
      <w:tblGrid>
        <w:gridCol w:w="1699"/>
        <w:gridCol w:w="1676"/>
        <w:gridCol w:w="1430"/>
        <w:gridCol w:w="1430"/>
        <w:gridCol w:w="1430"/>
        <w:gridCol w:w="1542"/>
      </w:tblGrid>
      <w:tr w:rsidR="00344976" w:rsidRPr="009E7F4B" w14:paraId="345B3B3F" w14:textId="77777777" w:rsidTr="008F7E1D">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F7E1D">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704254" w:rsidRPr="009E7F4B" w14:paraId="169008DB"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6757D8D8"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704254">
              <w:rPr>
                <w:rFonts w:eastAsia="Times New Roman" w:cs="Calibri"/>
                <w:color w:val="000000"/>
                <w:lang w:eastAsia="es-MX"/>
              </w:rPr>
              <w:t>5</w:t>
            </w:r>
            <w:r>
              <w:rPr>
                <w:rFonts w:eastAsia="Times New Roman" w:cs="Calibri"/>
                <w:color w:val="000000"/>
                <w:lang w:eastAsia="es-MX"/>
              </w:rPr>
              <w:t xml:space="preserve">´ </w:t>
            </w:r>
            <w:r w:rsidRPr="00704254">
              <w:rPr>
                <w:rFonts w:eastAsia="Times New Roman" w:cs="Calibri"/>
                <w:color w:val="000000"/>
                <w:lang w:eastAsia="es-MX"/>
              </w:rPr>
              <w:t>710</w:t>
            </w:r>
            <w:r>
              <w:rPr>
                <w:rFonts w:eastAsia="Times New Roman" w:cs="Calibri"/>
                <w:color w:val="000000"/>
                <w:lang w:eastAsia="es-MX"/>
              </w:rPr>
              <w:t>,</w:t>
            </w:r>
            <w:r w:rsidRPr="00704254">
              <w:rPr>
                <w:rFonts w:eastAsia="Times New Roman" w:cs="Calibri"/>
                <w:color w:val="000000"/>
                <w:lang w:eastAsia="es-MX"/>
              </w:rPr>
              <w:t>373.03</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39441479" w:rsidR="00704254" w:rsidRPr="009E7F4B" w:rsidRDefault="00EC3542" w:rsidP="00704254">
            <w:pPr>
              <w:spacing w:after="0" w:line="240" w:lineRule="auto"/>
              <w:rPr>
                <w:rFonts w:eastAsia="Times New Roman" w:cs="Calibri"/>
                <w:color w:val="000000"/>
                <w:lang w:eastAsia="es-MX"/>
              </w:rPr>
            </w:pPr>
            <w:r>
              <w:rPr>
                <w:rFonts w:eastAsia="Times New Roman" w:cs="Calibri"/>
                <w:color w:val="000000"/>
                <w:lang w:eastAsia="es-MX"/>
              </w:rPr>
              <w:t>$</w:t>
            </w:r>
            <w:r w:rsidRPr="00EC3542">
              <w:rPr>
                <w:rFonts w:eastAsia="Times New Roman" w:cs="Calibri"/>
                <w:color w:val="000000"/>
                <w:lang w:eastAsia="es-MX"/>
              </w:rPr>
              <w:t>7</w:t>
            </w:r>
            <w:r>
              <w:rPr>
                <w:rFonts w:eastAsia="Times New Roman" w:cs="Calibri"/>
                <w:color w:val="000000"/>
                <w:lang w:eastAsia="es-MX"/>
              </w:rPr>
              <w:t>´</w:t>
            </w:r>
            <w:r w:rsidRPr="00EC3542">
              <w:rPr>
                <w:rFonts w:eastAsia="Times New Roman" w:cs="Calibri"/>
                <w:color w:val="000000"/>
                <w:lang w:eastAsia="es-MX"/>
              </w:rPr>
              <w:t>319,854.48</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4CF1B2A0"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007331AE">
              <w:rPr>
                <w:rFonts w:eastAsia="Times New Roman" w:cs="Calibri"/>
                <w:color w:val="000000"/>
                <w:lang w:eastAsia="es-MX"/>
              </w:rPr>
              <w:t>8´879,785.03</w:t>
            </w:r>
            <w:r w:rsidRPr="009E7F4B">
              <w:rPr>
                <w:rFonts w:eastAsia="Times New Roman" w:cs="Calibri"/>
                <w:color w:val="000000"/>
                <w:lang w:eastAsia="es-MX"/>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77FD37CE"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00AE0939" w:rsidRPr="00AE0939">
              <w:rPr>
                <w:rFonts w:eastAsia="Times New Roman" w:cs="Calibri"/>
                <w:color w:val="000000"/>
                <w:lang w:eastAsia="es-MX"/>
              </w:rPr>
              <w:t>6</w:t>
            </w:r>
            <w:r w:rsidR="00AE0939">
              <w:rPr>
                <w:rFonts w:eastAsia="Times New Roman" w:cs="Calibri"/>
                <w:color w:val="000000"/>
                <w:lang w:eastAsia="es-MX"/>
              </w:rPr>
              <w:t>´</w:t>
            </w:r>
            <w:r w:rsidR="00AE0939" w:rsidRPr="00AE0939">
              <w:rPr>
                <w:rFonts w:eastAsia="Times New Roman" w:cs="Calibri"/>
                <w:color w:val="000000"/>
                <w:lang w:eastAsia="es-MX"/>
              </w:rPr>
              <w:t>468,561.19</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6A5A0EA9" w:rsidR="00704254" w:rsidRPr="009E7F4B" w:rsidRDefault="009D59A2" w:rsidP="00704254">
            <w:pPr>
              <w:spacing w:after="0" w:line="240" w:lineRule="auto"/>
              <w:rPr>
                <w:rFonts w:eastAsia="Times New Roman" w:cs="Calibri"/>
                <w:color w:val="000000"/>
                <w:lang w:eastAsia="es-MX"/>
              </w:rPr>
            </w:pPr>
            <w:r>
              <w:rPr>
                <w:rFonts w:eastAsia="Times New Roman" w:cs="Calibri"/>
                <w:color w:val="000000"/>
                <w:lang w:eastAsia="es-MX"/>
              </w:rPr>
              <w:t>$</w:t>
            </w:r>
            <w:r w:rsidR="00015383" w:rsidRPr="00015383">
              <w:rPr>
                <w:rFonts w:eastAsia="Times New Roman" w:cs="Calibri"/>
                <w:color w:val="000000"/>
                <w:lang w:eastAsia="es-MX"/>
              </w:rPr>
              <w:t>28</w:t>
            </w:r>
            <w:r w:rsidR="00015383">
              <w:rPr>
                <w:rFonts w:eastAsia="Times New Roman" w:cs="Calibri"/>
                <w:color w:val="000000"/>
                <w:lang w:eastAsia="es-MX"/>
              </w:rPr>
              <w:t>´</w:t>
            </w:r>
            <w:r w:rsidR="00015383" w:rsidRPr="00015383">
              <w:rPr>
                <w:rFonts w:eastAsia="Times New Roman" w:cs="Calibri"/>
                <w:color w:val="000000"/>
                <w:lang w:eastAsia="es-MX"/>
              </w:rPr>
              <w:t>378,573.73</w:t>
            </w:r>
          </w:p>
        </w:tc>
      </w:tr>
      <w:tr w:rsidR="00704254" w:rsidRPr="009E7F4B" w14:paraId="3F26AB89"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2E0B9CC9"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EC3542">
              <w:rPr>
                <w:rFonts w:eastAsia="Times New Roman" w:cs="Calibri"/>
                <w:color w:val="000000"/>
                <w:lang w:eastAsia="es-MX"/>
              </w:rPr>
              <w:t>50,000.00</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136E6790" w:rsidR="00704254" w:rsidRPr="009E7F4B" w:rsidRDefault="007331AE"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Pr>
                <w:rFonts w:eastAsia="Times New Roman" w:cs="Calibri"/>
                <w:color w:val="000000"/>
                <w:lang w:eastAsia="es-MX"/>
              </w:rPr>
              <w:t>30,000.00</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56696EFF"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015383" w:rsidRPr="00015383">
              <w:rPr>
                <w:rFonts w:eastAsia="Times New Roman" w:cs="Calibri"/>
                <w:color w:val="000000"/>
                <w:lang w:eastAsia="es-MX"/>
              </w:rPr>
              <w:t>283,013.33</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1BA0EF3B" w:rsidR="00704254" w:rsidRPr="009E7F4B" w:rsidRDefault="009D59A2"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00015383">
              <w:rPr>
                <w:rFonts w:eastAsia="Times New Roman" w:cs="Calibri"/>
                <w:color w:val="000000"/>
                <w:lang w:eastAsia="es-MX"/>
              </w:rPr>
              <w:t>36</w:t>
            </w:r>
            <w:r w:rsidR="00015383" w:rsidRPr="00015383">
              <w:rPr>
                <w:rFonts w:eastAsia="Times New Roman" w:cs="Calibri"/>
                <w:color w:val="000000"/>
                <w:lang w:eastAsia="es-MX"/>
              </w:rPr>
              <w:t>3,013.33</w:t>
            </w:r>
          </w:p>
        </w:tc>
      </w:tr>
      <w:tr w:rsidR="00704254" w:rsidRPr="009E7F4B" w14:paraId="5E0E9125"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340F4ED7" w:rsidR="00B54299" w:rsidRDefault="00B54299" w:rsidP="00B54299">
      <w:pPr>
        <w:tabs>
          <w:tab w:val="left" w:leader="underscore" w:pos="9639"/>
        </w:tabs>
        <w:spacing w:after="0" w:line="240" w:lineRule="auto"/>
        <w:jc w:val="both"/>
        <w:rPr>
          <w:rFonts w:cs="Calibri"/>
          <w:b/>
        </w:rPr>
      </w:pPr>
    </w:p>
    <w:p w14:paraId="4A5052AA" w14:textId="06802551" w:rsidR="007331AE" w:rsidRDefault="007331AE" w:rsidP="00B54299">
      <w:pPr>
        <w:tabs>
          <w:tab w:val="left" w:leader="underscore" w:pos="9639"/>
        </w:tabs>
        <w:spacing w:after="0" w:line="240" w:lineRule="auto"/>
        <w:jc w:val="both"/>
        <w:rPr>
          <w:rFonts w:cs="Calibri"/>
          <w:b/>
        </w:rPr>
      </w:pPr>
    </w:p>
    <w:p w14:paraId="7D245AEE" w14:textId="76C159BD" w:rsidR="007331AE" w:rsidRDefault="007331AE" w:rsidP="00B54299">
      <w:pPr>
        <w:tabs>
          <w:tab w:val="left" w:leader="underscore" w:pos="9639"/>
        </w:tabs>
        <w:spacing w:after="0" w:line="240" w:lineRule="auto"/>
        <w:jc w:val="both"/>
        <w:rPr>
          <w:rFonts w:cs="Calibri"/>
          <w:b/>
        </w:rPr>
      </w:pPr>
    </w:p>
    <w:p w14:paraId="729C9C78" w14:textId="7D2BAEB0" w:rsidR="007331AE" w:rsidRDefault="007331AE" w:rsidP="00B54299">
      <w:pPr>
        <w:tabs>
          <w:tab w:val="left" w:leader="underscore" w:pos="9639"/>
        </w:tabs>
        <w:spacing w:after="0" w:line="240" w:lineRule="auto"/>
        <w:jc w:val="both"/>
        <w:rPr>
          <w:rFonts w:cs="Calibri"/>
          <w:b/>
        </w:rPr>
      </w:pPr>
    </w:p>
    <w:p w14:paraId="0FD982F6" w14:textId="2681D5EF" w:rsidR="007331AE" w:rsidRDefault="007331AE" w:rsidP="00B54299">
      <w:pPr>
        <w:tabs>
          <w:tab w:val="left" w:leader="underscore" w:pos="9639"/>
        </w:tabs>
        <w:spacing w:after="0" w:line="240" w:lineRule="auto"/>
        <w:jc w:val="both"/>
        <w:rPr>
          <w:rFonts w:cs="Calibri"/>
          <w:b/>
        </w:rPr>
      </w:pPr>
    </w:p>
    <w:p w14:paraId="5DF8FF00" w14:textId="345B8049" w:rsidR="007331AE" w:rsidRDefault="007331AE" w:rsidP="00B54299">
      <w:pPr>
        <w:tabs>
          <w:tab w:val="left" w:leader="underscore" w:pos="9639"/>
        </w:tabs>
        <w:spacing w:after="0" w:line="240" w:lineRule="auto"/>
        <w:jc w:val="both"/>
        <w:rPr>
          <w:rFonts w:cs="Calibri"/>
          <w:b/>
        </w:rPr>
      </w:pPr>
    </w:p>
    <w:p w14:paraId="35554FD4" w14:textId="24E453A8" w:rsidR="007331AE" w:rsidRDefault="007331AE" w:rsidP="00B54299">
      <w:pPr>
        <w:tabs>
          <w:tab w:val="left" w:leader="underscore" w:pos="9639"/>
        </w:tabs>
        <w:spacing w:after="0" w:line="240" w:lineRule="auto"/>
        <w:jc w:val="both"/>
        <w:rPr>
          <w:rFonts w:cs="Calibri"/>
          <w:b/>
        </w:rPr>
      </w:pPr>
    </w:p>
    <w:p w14:paraId="666A0D20" w14:textId="77777777" w:rsidR="007331AE" w:rsidRPr="009E7F4B" w:rsidRDefault="007331AE" w:rsidP="00B54299">
      <w:pPr>
        <w:tabs>
          <w:tab w:val="left" w:leader="underscore" w:pos="9639"/>
        </w:tabs>
        <w:spacing w:after="0" w:line="240" w:lineRule="auto"/>
        <w:jc w:val="both"/>
        <w:rPr>
          <w:rFonts w:cs="Calibri"/>
          <w:b/>
        </w:rPr>
      </w:pPr>
    </w:p>
    <w:p w14:paraId="5BB70619" w14:textId="0D866E34" w:rsidR="00344976"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3E71BE" w14:textId="77777777" w:rsidR="007331AE" w:rsidRPr="00704254" w:rsidRDefault="007331AE" w:rsidP="007331AE">
      <w:pPr>
        <w:pStyle w:val="Prrafodelista"/>
        <w:tabs>
          <w:tab w:val="left" w:leader="underscore" w:pos="9639"/>
        </w:tabs>
        <w:spacing w:after="0" w:line="240" w:lineRule="auto"/>
        <w:jc w:val="both"/>
        <w:rPr>
          <w:rFonts w:cs="Calibri"/>
        </w:rPr>
      </w:pPr>
    </w:p>
    <w:p w14:paraId="79EA566D" w14:textId="15596E09" w:rsidR="00344976" w:rsidRDefault="00704254" w:rsidP="00704254">
      <w:pPr>
        <w:tabs>
          <w:tab w:val="left" w:leader="underscore" w:pos="9639"/>
        </w:tabs>
        <w:spacing w:after="0" w:line="240" w:lineRule="auto"/>
        <w:ind w:left="-993"/>
        <w:jc w:val="center"/>
        <w:rPr>
          <w:rFonts w:cs="Calibri"/>
        </w:rPr>
      </w:pPr>
      <w:bookmarkStart w:id="10" w:name="_Toc508279631"/>
      <w:r w:rsidRPr="00704254">
        <w:rPr>
          <w:noProof/>
        </w:rPr>
        <w:drawing>
          <wp:inline distT="0" distB="0" distL="0" distR="0" wp14:anchorId="21FDA8E5" wp14:editId="2360971C">
            <wp:extent cx="7212788" cy="152139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167" cy="1525478"/>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lastRenderedPageBreak/>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102E2F22" w14:textId="56D2F501" w:rsidR="00A25B65" w:rsidRDefault="00A25B65" w:rsidP="00B54299">
      <w:pPr>
        <w:tabs>
          <w:tab w:val="left" w:leader="underscore" w:pos="9639"/>
        </w:tabs>
        <w:spacing w:after="0" w:line="240" w:lineRule="auto"/>
        <w:jc w:val="both"/>
        <w:rPr>
          <w:rFonts w:cs="Calibri"/>
        </w:rPr>
      </w:pPr>
    </w:p>
    <w:p w14:paraId="760E1667" w14:textId="157E74F7" w:rsidR="00A25B65" w:rsidRDefault="00A25B65" w:rsidP="00B54299">
      <w:pPr>
        <w:tabs>
          <w:tab w:val="left" w:leader="underscore" w:pos="9639"/>
        </w:tabs>
        <w:spacing w:after="0" w:line="240" w:lineRule="auto"/>
        <w:jc w:val="both"/>
        <w:rPr>
          <w:rFonts w:cs="Calibri"/>
        </w:rPr>
      </w:pPr>
    </w:p>
    <w:p w14:paraId="60776B09" w14:textId="605219D3" w:rsidR="007049ED" w:rsidRPr="007049ED" w:rsidRDefault="007049ED" w:rsidP="007049ED">
      <w:pPr>
        <w:spacing w:after="0" w:line="240" w:lineRule="auto"/>
        <w:jc w:val="both"/>
        <w:rPr>
          <w:rFonts w:ascii="Arial" w:eastAsia="Times New Roman" w:hAnsi="Arial" w:cs="Arial"/>
          <w:sz w:val="16"/>
          <w:szCs w:val="16"/>
          <w:lang w:eastAsia="es-MX"/>
        </w:rPr>
      </w:pPr>
      <w:r>
        <w:rPr>
          <w:rFonts w:ascii="Arial" w:eastAsia="Times New Roman" w:hAnsi="Arial" w:cs="Arial"/>
          <w:sz w:val="20"/>
          <w:szCs w:val="20"/>
          <w:lang w:eastAsia="es-MX"/>
        </w:rPr>
        <w:t>–</w:t>
      </w:r>
      <w:r w:rsidRPr="007049ED">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2F59F1D6" w14:textId="4D1EE583" w:rsidR="00A25B65" w:rsidRPr="009E7F4B" w:rsidRDefault="00A25B65" w:rsidP="00B54299">
      <w:pPr>
        <w:tabs>
          <w:tab w:val="left" w:leader="underscore" w:pos="9639"/>
        </w:tabs>
        <w:spacing w:after="0" w:line="240" w:lineRule="auto"/>
        <w:jc w:val="both"/>
        <w:rPr>
          <w:rFonts w:cs="Calibri"/>
        </w:rPr>
      </w:pPr>
      <w:bookmarkStart w:id="17" w:name="_GoBack"/>
      <w:bookmarkEnd w:id="17"/>
    </w:p>
    <w:sectPr w:rsidR="00A25B65" w:rsidRPr="009E7F4B"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32B4" w14:textId="77777777" w:rsidR="003B3F25" w:rsidRDefault="003B3F25" w:rsidP="00E00323">
      <w:pPr>
        <w:spacing w:after="0" w:line="240" w:lineRule="auto"/>
      </w:pPr>
      <w:r>
        <w:separator/>
      </w:r>
    </w:p>
  </w:endnote>
  <w:endnote w:type="continuationSeparator" w:id="0">
    <w:p w14:paraId="04CCC4DD" w14:textId="77777777" w:rsidR="003B3F25" w:rsidRDefault="003B3F2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3331F58" w:rsidR="0012405A" w:rsidRDefault="0012405A">
        <w:pPr>
          <w:pStyle w:val="Piedepgina"/>
          <w:jc w:val="right"/>
        </w:pPr>
        <w:r>
          <w:fldChar w:fldCharType="begin"/>
        </w:r>
        <w:r>
          <w:instrText>PAGE   \* MERGEFORMAT</w:instrText>
        </w:r>
        <w:r>
          <w:fldChar w:fldCharType="separate"/>
        </w:r>
        <w:r w:rsidR="007049ED" w:rsidRPr="007049E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3789" w14:textId="77777777" w:rsidR="003B3F25" w:rsidRDefault="003B3F25" w:rsidP="00E00323">
      <w:pPr>
        <w:spacing w:after="0" w:line="240" w:lineRule="auto"/>
      </w:pPr>
      <w:r>
        <w:separator/>
      </w:r>
    </w:p>
  </w:footnote>
  <w:footnote w:type="continuationSeparator" w:id="0">
    <w:p w14:paraId="48D957D2" w14:textId="77777777" w:rsidR="003B3F25" w:rsidRDefault="003B3F2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33D8" w14:textId="77777777" w:rsidR="00B54299" w:rsidRDefault="00B54299" w:rsidP="00B54299">
    <w:pPr>
      <w:pStyle w:val="Encabezado"/>
      <w:jc w:val="center"/>
    </w:pPr>
    <w:r>
      <w:t>SISTEMA DE CULTURA FÍSICA Y DEPORTE DEL MUNICIPIO DE CELAYA GUANAJUATO</w:t>
    </w:r>
  </w:p>
  <w:p w14:paraId="3350C7ED" w14:textId="001E743D" w:rsidR="00B54299" w:rsidRDefault="00B54299" w:rsidP="00B54299">
    <w:pPr>
      <w:pStyle w:val="Encabezado"/>
      <w:jc w:val="center"/>
    </w:pPr>
    <w:r>
      <w:t xml:space="preserve">CORRESPONDIENTES AL </w:t>
    </w:r>
    <w:r w:rsidR="00A93FF9">
      <w:t>CUARTO</w:t>
    </w:r>
    <w:r>
      <w:t xml:space="preserve"> TRIMESTRE </w:t>
    </w:r>
    <w:r w:rsidR="002353AA">
      <w:t>2021</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383"/>
    <w:rsid w:val="00040D4F"/>
    <w:rsid w:val="00047944"/>
    <w:rsid w:val="00084EAE"/>
    <w:rsid w:val="00091CE6"/>
    <w:rsid w:val="000B7810"/>
    <w:rsid w:val="000C3365"/>
    <w:rsid w:val="0012405A"/>
    <w:rsid w:val="00154BA3"/>
    <w:rsid w:val="001578DE"/>
    <w:rsid w:val="001973A2"/>
    <w:rsid w:val="001C75F2"/>
    <w:rsid w:val="001D2063"/>
    <w:rsid w:val="001D43E9"/>
    <w:rsid w:val="001D5464"/>
    <w:rsid w:val="002353AA"/>
    <w:rsid w:val="00262096"/>
    <w:rsid w:val="00344976"/>
    <w:rsid w:val="003453CA"/>
    <w:rsid w:val="00387299"/>
    <w:rsid w:val="00394022"/>
    <w:rsid w:val="003B3F25"/>
    <w:rsid w:val="00435A87"/>
    <w:rsid w:val="00444961"/>
    <w:rsid w:val="004A58C8"/>
    <w:rsid w:val="004F234D"/>
    <w:rsid w:val="0054701E"/>
    <w:rsid w:val="005B5531"/>
    <w:rsid w:val="005D3E43"/>
    <w:rsid w:val="005E231E"/>
    <w:rsid w:val="00657009"/>
    <w:rsid w:val="00681C79"/>
    <w:rsid w:val="00687000"/>
    <w:rsid w:val="006E5F85"/>
    <w:rsid w:val="00704254"/>
    <w:rsid w:val="007049ED"/>
    <w:rsid w:val="007331AE"/>
    <w:rsid w:val="007610BC"/>
    <w:rsid w:val="007714AB"/>
    <w:rsid w:val="007D1E76"/>
    <w:rsid w:val="007D4484"/>
    <w:rsid w:val="0086459F"/>
    <w:rsid w:val="0087340C"/>
    <w:rsid w:val="008C3BB8"/>
    <w:rsid w:val="008E076C"/>
    <w:rsid w:val="008F7E1D"/>
    <w:rsid w:val="0092765C"/>
    <w:rsid w:val="00980DC8"/>
    <w:rsid w:val="00995E5F"/>
    <w:rsid w:val="009B756B"/>
    <w:rsid w:val="009D59A2"/>
    <w:rsid w:val="009E7F4B"/>
    <w:rsid w:val="00A25B65"/>
    <w:rsid w:val="00A36815"/>
    <w:rsid w:val="00A4610E"/>
    <w:rsid w:val="00A730E0"/>
    <w:rsid w:val="00A93FF9"/>
    <w:rsid w:val="00AA31EC"/>
    <w:rsid w:val="00AA41E5"/>
    <w:rsid w:val="00AB722B"/>
    <w:rsid w:val="00AC74FE"/>
    <w:rsid w:val="00AE0939"/>
    <w:rsid w:val="00AE1F6A"/>
    <w:rsid w:val="00B27685"/>
    <w:rsid w:val="00B54299"/>
    <w:rsid w:val="00B636AC"/>
    <w:rsid w:val="00C64799"/>
    <w:rsid w:val="00C97E1E"/>
    <w:rsid w:val="00CB41C4"/>
    <w:rsid w:val="00CF1316"/>
    <w:rsid w:val="00D13C44"/>
    <w:rsid w:val="00D975B1"/>
    <w:rsid w:val="00E00323"/>
    <w:rsid w:val="00E74967"/>
    <w:rsid w:val="00E7559F"/>
    <w:rsid w:val="00EA37F5"/>
    <w:rsid w:val="00EA7915"/>
    <w:rsid w:val="00EC3542"/>
    <w:rsid w:val="00F20AA2"/>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5954">
      <w:bodyDiv w:val="1"/>
      <w:marLeft w:val="0"/>
      <w:marRight w:val="0"/>
      <w:marTop w:val="0"/>
      <w:marBottom w:val="0"/>
      <w:divBdr>
        <w:top w:val="none" w:sz="0" w:space="0" w:color="auto"/>
        <w:left w:val="none" w:sz="0" w:space="0" w:color="auto"/>
        <w:bottom w:val="none" w:sz="0" w:space="0" w:color="auto"/>
        <w:right w:val="none" w:sz="0" w:space="0" w:color="auto"/>
      </w:divBdr>
    </w:div>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302E565-D2DD-49E0-AEB1-38CF47FE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2021-10-03T21:02:00Z</cp:lastPrinted>
  <dcterms:created xsi:type="dcterms:W3CDTF">2022-02-10T20:20:00Z</dcterms:created>
  <dcterms:modified xsi:type="dcterms:W3CDTF">2022-02-10T20:20:00Z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