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DB2F03"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4B2B0209"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00695982">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García,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Lara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r>
        <w:rPr>
          <w:rFonts w:ascii="Times New Roman" w:hAnsi="Times New Roman"/>
          <w:b/>
        </w:rPr>
        <w:t xml:space="preserve">ae)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r>
        <w:rPr>
          <w:rFonts w:ascii="Times New Roman" w:hAnsi="Times New Roman"/>
          <w:b/>
        </w:rPr>
        <w:t xml:space="preserve">af)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r>
        <w:rPr>
          <w:rFonts w:ascii="Times New Roman" w:hAnsi="Times New Roman"/>
          <w:b/>
        </w:rPr>
        <w:t xml:space="preserve">ag)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r>
        <w:rPr>
          <w:rFonts w:ascii="Times New Roman" w:hAnsi="Times New Roman"/>
          <w:b/>
          <w:bCs/>
        </w:rPr>
        <w:t xml:space="preserve">ai) </w:t>
      </w:r>
      <w:r>
        <w:rPr>
          <w:rFonts w:ascii="Times New Roman" w:hAnsi="Times New Roman"/>
        </w:rPr>
        <w:t>El 06 de septiembre de 2019, la Lic. Azpiri Vázquez Laura Itzel, deja el puesto de Unidad de Cultura Urbana, para así dejar al C. Diego Mauricio Lara Lara,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r>
        <w:rPr>
          <w:rFonts w:ascii="Times New Roman" w:hAnsi="Times New Roman"/>
          <w:b/>
          <w:bCs/>
        </w:rPr>
        <w:t>a</w:t>
      </w:r>
      <w:r w:rsidR="005A0B2D">
        <w:rPr>
          <w:rFonts w:ascii="Times New Roman" w:hAnsi="Times New Roman"/>
          <w:b/>
          <w:bCs/>
        </w:rPr>
        <w:t>k</w:t>
      </w:r>
      <w:r>
        <w:rPr>
          <w:rFonts w:ascii="Times New Roman" w:hAnsi="Times New Roman"/>
          <w:b/>
          <w:bCs/>
        </w:rPr>
        <w:t xml:space="preserve">) </w:t>
      </w:r>
      <w:r>
        <w:rPr>
          <w:rFonts w:ascii="Times New Roman" w:hAnsi="Times New Roman"/>
        </w:rPr>
        <w:t>En el mes de febrero, se ocuparon las dos plazas disponibles, quedando el 10 de febrero del 2020 ocupada la plaza de Auxiliar de Administrativo, ocupada por Marlen Ivonne Hernández Hernández,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Ivan Alexander Saldaña Carreño, con fecha final del contrato del día 16 de abril del 2021.</w:t>
      </w:r>
    </w:p>
    <w:p w14:paraId="6DB11F22" w14:textId="28801729" w:rsidR="000122AB" w:rsidRDefault="00535E78" w:rsidP="000122AB">
      <w:pPr>
        <w:jc w:val="both"/>
        <w:rPr>
          <w:rFonts w:ascii="Times New Roman" w:hAnsi="Times New Roman"/>
        </w:rPr>
      </w:pPr>
      <w:r>
        <w:rPr>
          <w:rFonts w:ascii="Times New Roman" w:hAnsi="Times New Roman"/>
          <w:b/>
        </w:rPr>
        <w:t>an</w:t>
      </w:r>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3B1981D" w:rsidR="00535E78" w:rsidRDefault="00535E78" w:rsidP="000122AB">
      <w:pPr>
        <w:jc w:val="both"/>
        <w:rPr>
          <w:rFonts w:ascii="Times New Roman" w:hAnsi="Times New Roman"/>
          <w:bCs/>
        </w:rPr>
      </w:pPr>
      <w:r>
        <w:rPr>
          <w:rFonts w:ascii="Times New Roman" w:hAnsi="Times New Roman"/>
          <w:b/>
        </w:rPr>
        <w:t xml:space="preserve">ao) </w:t>
      </w:r>
      <w:r>
        <w:rPr>
          <w:rFonts w:ascii="Times New Roman" w:hAnsi="Times New Roman"/>
          <w:bCs/>
        </w:rPr>
        <w:t>El día 04 de mayo del 2021, el c. Kevin Angelo Giovani Campos Vega, se contrata para ocupar la vacante de Unidad Jurídica.</w:t>
      </w:r>
    </w:p>
    <w:p w14:paraId="0F256EF3" w14:textId="3DEAFBB5" w:rsidR="00C66E78" w:rsidRDefault="00C66E78" w:rsidP="000122AB">
      <w:pPr>
        <w:jc w:val="both"/>
        <w:rPr>
          <w:rFonts w:ascii="Times New Roman" w:hAnsi="Times New Roman"/>
          <w:bCs/>
        </w:rPr>
      </w:pPr>
      <w:r>
        <w:rPr>
          <w:rFonts w:ascii="Times New Roman" w:hAnsi="Times New Roman"/>
          <w:b/>
        </w:rPr>
        <w:t xml:space="preserve">ap) </w:t>
      </w:r>
      <w:r>
        <w:rPr>
          <w:rFonts w:ascii="Times New Roman" w:hAnsi="Times New Roman"/>
          <w:bCs/>
        </w:rPr>
        <w:t>El día 01 de Octubre</w:t>
      </w:r>
      <w:r w:rsidR="000C1758">
        <w:rPr>
          <w:rFonts w:ascii="Times New Roman" w:hAnsi="Times New Roman"/>
          <w:bCs/>
        </w:rPr>
        <w:t xml:space="preserve"> de 2021</w:t>
      </w:r>
      <w:r>
        <w:rPr>
          <w:rFonts w:ascii="Times New Roman" w:hAnsi="Times New Roman"/>
          <w:bCs/>
        </w:rPr>
        <w:t xml:space="preserve"> los c. José Carlos García García y Hugo Leonardo Hurtado Arana hacen </w:t>
      </w:r>
      <w:r w:rsidR="000C1758">
        <w:rPr>
          <w:rFonts w:ascii="Times New Roman" w:hAnsi="Times New Roman"/>
          <w:bCs/>
        </w:rPr>
        <w:t>entrega – recepción de las unidades de Vinculación Institucional y Formación Integral respectivamente a la c. Janeth Alisson Ramírez García y al c. Rubén Hernández Salinas como encargados.</w:t>
      </w:r>
    </w:p>
    <w:p w14:paraId="1FCEB1E8" w14:textId="33634A01" w:rsidR="000C1758" w:rsidRDefault="000C1758" w:rsidP="000122AB">
      <w:pPr>
        <w:jc w:val="both"/>
        <w:rPr>
          <w:rFonts w:ascii="Times New Roman" w:hAnsi="Times New Roman"/>
          <w:bCs/>
        </w:rPr>
      </w:pPr>
      <w:r>
        <w:rPr>
          <w:rFonts w:ascii="Times New Roman" w:hAnsi="Times New Roman"/>
          <w:bCs/>
        </w:rPr>
        <w:t xml:space="preserve">aq) El día </w:t>
      </w:r>
      <w:r w:rsidR="006E5A64">
        <w:rPr>
          <w:rFonts w:ascii="Times New Roman" w:hAnsi="Times New Roman"/>
          <w:bCs/>
        </w:rPr>
        <w:t>18</w:t>
      </w:r>
      <w:r>
        <w:rPr>
          <w:rFonts w:ascii="Times New Roman" w:hAnsi="Times New Roman"/>
          <w:bCs/>
        </w:rPr>
        <w:t xml:space="preserve"> de Noviembre del 2021 el c. Rafael </w:t>
      </w:r>
      <w:r w:rsidR="006E5A64">
        <w:rPr>
          <w:rFonts w:ascii="Times New Roman" w:hAnsi="Times New Roman"/>
          <w:bCs/>
        </w:rPr>
        <w:t>González</w:t>
      </w:r>
      <w:r>
        <w:rPr>
          <w:rFonts w:ascii="Times New Roman" w:hAnsi="Times New Roman"/>
          <w:bCs/>
        </w:rPr>
        <w:t xml:space="preserve"> Bernabé hace entrega recepción de la Dirección General al C. Diego Mauricio Lara Lara </w:t>
      </w:r>
      <w:r w:rsidR="006E5A64">
        <w:rPr>
          <w:rFonts w:ascii="Times New Roman" w:hAnsi="Times New Roman"/>
          <w:bCs/>
        </w:rPr>
        <w:t xml:space="preserve">quedando como encargado de la dirección. </w:t>
      </w:r>
    </w:p>
    <w:p w14:paraId="08606A73" w14:textId="77777777" w:rsidR="006E5A64" w:rsidRDefault="006E5A64" w:rsidP="000122AB">
      <w:pPr>
        <w:jc w:val="both"/>
        <w:rPr>
          <w:rFonts w:ascii="Times New Roman" w:hAnsi="Times New Roman"/>
          <w:bCs/>
        </w:rPr>
      </w:pPr>
      <w:r>
        <w:rPr>
          <w:rFonts w:ascii="Times New Roman" w:hAnsi="Times New Roman"/>
          <w:bCs/>
        </w:rPr>
        <w:t>ar) El día 18 de Noviembre se contrata por tiempo determinado al c. Luis Fernando Aguinaga Cosio como auxiliar de formación integral.</w:t>
      </w:r>
    </w:p>
    <w:p w14:paraId="32706263" w14:textId="7F0E46F4" w:rsidR="006E5A64" w:rsidRDefault="006E5A64" w:rsidP="000122AB">
      <w:pPr>
        <w:jc w:val="both"/>
        <w:rPr>
          <w:rFonts w:ascii="Times New Roman" w:hAnsi="Times New Roman"/>
          <w:bCs/>
        </w:rPr>
      </w:pPr>
      <w:r>
        <w:rPr>
          <w:rFonts w:ascii="Times New Roman" w:hAnsi="Times New Roman"/>
          <w:bCs/>
        </w:rPr>
        <w:t>as) El día 24 de dic</w:t>
      </w:r>
      <w:r w:rsidR="007F4608">
        <w:rPr>
          <w:rFonts w:ascii="Times New Roman" w:hAnsi="Times New Roman"/>
          <w:bCs/>
        </w:rPr>
        <w:t xml:space="preserve">iembre concluye la relación laboral con el c. Luis Fernando Aguinaga Cosio y se contrata al c. Jesus Hurtado Arana por tiempo indeterminado como auxiliar de formación integral. </w:t>
      </w:r>
      <w:r>
        <w:rPr>
          <w:rFonts w:ascii="Times New Roman" w:hAnsi="Times New Roman"/>
          <w:bCs/>
        </w:rPr>
        <w:t xml:space="preserve"> </w:t>
      </w:r>
    </w:p>
    <w:p w14:paraId="61C4F507" w14:textId="4591E615" w:rsidR="00D74801" w:rsidRDefault="00D74801" w:rsidP="000122AB">
      <w:pPr>
        <w:jc w:val="both"/>
        <w:rPr>
          <w:rFonts w:ascii="Times New Roman" w:hAnsi="Times New Roman"/>
          <w:bCs/>
        </w:rPr>
      </w:pPr>
      <w:r>
        <w:rPr>
          <w:rFonts w:ascii="Times New Roman" w:hAnsi="Times New Roman"/>
          <w:bCs/>
        </w:rPr>
        <w:t xml:space="preserve">at) El día </w:t>
      </w:r>
      <w:r w:rsidR="00AA737F">
        <w:rPr>
          <w:rFonts w:ascii="Times New Roman" w:hAnsi="Times New Roman"/>
          <w:bCs/>
        </w:rPr>
        <w:t>07 de enero del 2022 se contrata por tiempo indeterminado al c. Luis Fernando Aguinaga Cosio como titular de la unidad de vinculación interinstitucional y se realiza entrega recepción de parte de la c. Janeth Allison Ramírez García como encargada de la unidad de vinculación interinstitucional.</w:t>
      </w:r>
    </w:p>
    <w:p w14:paraId="3568FBAF" w14:textId="754F3952" w:rsidR="00AA737F" w:rsidRDefault="00AA737F" w:rsidP="000122AB">
      <w:pPr>
        <w:jc w:val="both"/>
        <w:rPr>
          <w:rFonts w:ascii="Times New Roman" w:hAnsi="Times New Roman"/>
          <w:bCs/>
        </w:rPr>
      </w:pPr>
      <w:r>
        <w:rPr>
          <w:rFonts w:ascii="Times New Roman" w:hAnsi="Times New Roman"/>
          <w:bCs/>
        </w:rPr>
        <w:t xml:space="preserve">au) El día </w:t>
      </w:r>
      <w:r w:rsidR="00D62D9D">
        <w:rPr>
          <w:rFonts w:ascii="Times New Roman" w:hAnsi="Times New Roman"/>
          <w:bCs/>
        </w:rPr>
        <w:t xml:space="preserve">20 de enero concluye la relación laboral </w:t>
      </w:r>
      <w:r w:rsidR="007C23E9">
        <w:rPr>
          <w:rFonts w:ascii="Times New Roman" w:hAnsi="Times New Roman"/>
          <w:bCs/>
        </w:rPr>
        <w:t>entre</w:t>
      </w:r>
      <w:r w:rsidR="00D62D9D">
        <w:rPr>
          <w:rFonts w:ascii="Times New Roman" w:hAnsi="Times New Roman"/>
          <w:bCs/>
        </w:rPr>
        <w:t xml:space="preserve"> IMJUV </w:t>
      </w:r>
      <w:r w:rsidR="007C23E9">
        <w:rPr>
          <w:rFonts w:ascii="Times New Roman" w:hAnsi="Times New Roman"/>
          <w:bCs/>
        </w:rPr>
        <w:t>y</w:t>
      </w:r>
      <w:r w:rsidR="00D62D9D">
        <w:rPr>
          <w:rFonts w:ascii="Times New Roman" w:hAnsi="Times New Roman"/>
          <w:bCs/>
        </w:rPr>
        <w:t xml:space="preserve"> el c. Diego Mauricio Lara Lara, haciendo </w:t>
      </w:r>
      <w:r w:rsidR="007C23E9">
        <w:rPr>
          <w:rFonts w:ascii="Times New Roman" w:hAnsi="Times New Roman"/>
          <w:bCs/>
        </w:rPr>
        <w:t xml:space="preserve">entrega recepción de la unidad de cultura urbana al c. Luis Fernando Aguinaga Cosio, quien queda como encargado de dicha unidad; así mismo se </w:t>
      </w:r>
      <w:r w:rsidR="002503CA">
        <w:rPr>
          <w:rFonts w:ascii="Times New Roman" w:hAnsi="Times New Roman"/>
          <w:bCs/>
        </w:rPr>
        <w:t>nombró</w:t>
      </w:r>
      <w:r w:rsidR="007C23E9">
        <w:rPr>
          <w:rFonts w:ascii="Times New Roman" w:hAnsi="Times New Roman"/>
          <w:bCs/>
        </w:rPr>
        <w:t xml:space="preserve"> encargado de despacho de la dirección al c. </w:t>
      </w:r>
      <w:r w:rsidR="002503CA">
        <w:rPr>
          <w:rFonts w:ascii="Times New Roman" w:hAnsi="Times New Roman"/>
          <w:bCs/>
        </w:rPr>
        <w:t>Jesús</w:t>
      </w:r>
      <w:r w:rsidR="007C23E9">
        <w:rPr>
          <w:rFonts w:ascii="Times New Roman" w:hAnsi="Times New Roman"/>
          <w:bCs/>
        </w:rPr>
        <w:t xml:space="preserve"> Antonio Hurtado Arara, quien atendió la entrega recepción de la dirección general del instituto municipal de la juventud de Celaya, Gto. </w:t>
      </w:r>
    </w:p>
    <w:p w14:paraId="7B570535" w14:textId="52957D39" w:rsidR="002503CA" w:rsidRDefault="002503CA" w:rsidP="000122AB">
      <w:pPr>
        <w:jc w:val="both"/>
        <w:rPr>
          <w:rFonts w:ascii="Times New Roman" w:hAnsi="Times New Roman"/>
          <w:bCs/>
        </w:rPr>
      </w:pPr>
      <w:r>
        <w:rPr>
          <w:rFonts w:ascii="Times New Roman" w:hAnsi="Times New Roman"/>
          <w:bCs/>
        </w:rPr>
        <w:t xml:space="preserve">av) El día </w:t>
      </w:r>
      <w:r w:rsidR="00A81B26">
        <w:rPr>
          <w:rFonts w:ascii="Times New Roman" w:hAnsi="Times New Roman"/>
          <w:bCs/>
        </w:rPr>
        <w:t xml:space="preserve">14 de enero concluye la relación laboral con el c. Kevin Angelo Giovanni Campos Vega. </w:t>
      </w:r>
    </w:p>
    <w:p w14:paraId="2DC67CE7" w14:textId="5AC21144" w:rsidR="00AD71EC" w:rsidRDefault="00A81B26" w:rsidP="000122AB">
      <w:pPr>
        <w:jc w:val="both"/>
        <w:rPr>
          <w:rFonts w:ascii="Times New Roman" w:hAnsi="Times New Roman"/>
          <w:bCs/>
        </w:rPr>
      </w:pPr>
      <w:r>
        <w:rPr>
          <w:rFonts w:ascii="Times New Roman" w:hAnsi="Times New Roman"/>
          <w:bCs/>
        </w:rPr>
        <w:t xml:space="preserve">aw) El día 28 de enero se da </w:t>
      </w:r>
      <w:r w:rsidR="00AD71EC">
        <w:rPr>
          <w:rFonts w:ascii="Times New Roman" w:hAnsi="Times New Roman"/>
          <w:bCs/>
        </w:rPr>
        <w:t xml:space="preserve">la promoción de la c. Vanessa Lizeth Esquivel Guerrero auxiliar de dirección a Titular de la unidad jurídica, realizándose entrega recepción del puesto. </w:t>
      </w:r>
    </w:p>
    <w:p w14:paraId="621D3D63" w14:textId="66016FF2" w:rsidR="00AD71EC" w:rsidRDefault="00AD71EC" w:rsidP="000122AB">
      <w:pPr>
        <w:jc w:val="both"/>
        <w:rPr>
          <w:rFonts w:ascii="Times New Roman" w:hAnsi="Times New Roman"/>
          <w:bCs/>
        </w:rPr>
      </w:pPr>
      <w:r>
        <w:rPr>
          <w:rFonts w:ascii="Times New Roman" w:hAnsi="Times New Roman"/>
          <w:bCs/>
        </w:rPr>
        <w:t>ax) El día 28 de enero se contrata a</w:t>
      </w:r>
      <w:r w:rsidR="005F649B">
        <w:rPr>
          <w:rFonts w:ascii="Times New Roman" w:hAnsi="Times New Roman"/>
          <w:bCs/>
        </w:rPr>
        <w:t>l</w:t>
      </w:r>
      <w:r>
        <w:rPr>
          <w:rFonts w:ascii="Times New Roman" w:hAnsi="Times New Roman"/>
          <w:bCs/>
        </w:rPr>
        <w:t xml:space="preserve"> c. Pedro Anselmo Zarate Espinoza para ingresar como titular de la unidad de cultura urbana y al c. Carlos Alberto Flores Jiménez para ingresar como titular de la unidad de formación integral</w:t>
      </w:r>
      <w:r w:rsidR="005F649B">
        <w:rPr>
          <w:rFonts w:ascii="Times New Roman" w:hAnsi="Times New Roman"/>
          <w:bCs/>
        </w:rPr>
        <w:t xml:space="preserve">, realizándose la entrega recepción de cada uno con los respectivos encargados de las unidades. </w:t>
      </w:r>
    </w:p>
    <w:p w14:paraId="60307805" w14:textId="3AB29902" w:rsidR="005F649B" w:rsidRDefault="005F649B" w:rsidP="000122AB">
      <w:pPr>
        <w:jc w:val="both"/>
        <w:rPr>
          <w:rFonts w:ascii="Times New Roman" w:hAnsi="Times New Roman"/>
          <w:bCs/>
        </w:rPr>
      </w:pPr>
      <w:r>
        <w:rPr>
          <w:rFonts w:ascii="Times New Roman" w:hAnsi="Times New Roman"/>
          <w:bCs/>
        </w:rPr>
        <w:t xml:space="preserve">ay) El día 7 de febrero ingresa a laborar como auxiliar de dirección la c. Alisson Yasside Cuenca Perez. </w:t>
      </w:r>
    </w:p>
    <w:p w14:paraId="5935F76A" w14:textId="77777777" w:rsidR="006E5A64" w:rsidRPr="00C66E78" w:rsidRDefault="006E5A64" w:rsidP="000122AB">
      <w:pPr>
        <w:jc w:val="both"/>
        <w:rPr>
          <w:rFonts w:ascii="Times New Roman" w:hAnsi="Times New Roman"/>
          <w:bCs/>
        </w:rPr>
      </w:pP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38B95919"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w:t>
      </w:r>
      <w:r w:rsidR="007F4608">
        <w:rPr>
          <w:rFonts w:ascii="Times New Roman" w:hAnsi="Times New Roman"/>
          <w:sz w:val="24"/>
          <w:szCs w:val="24"/>
        </w:rPr>
        <w:t>21</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0A4B1F9" w:rsidR="000122AB" w:rsidRDefault="000122AB" w:rsidP="007D1E76">
      <w:pPr>
        <w:spacing w:after="0" w:line="240" w:lineRule="auto"/>
        <w:jc w:val="both"/>
        <w:rPr>
          <w:rFonts w:ascii="Times New Roman" w:hAnsi="Times New Roman"/>
          <w:b/>
          <w:sz w:val="24"/>
          <w:szCs w:val="24"/>
        </w:rPr>
      </w:pPr>
    </w:p>
    <w:p w14:paraId="794C8BE6" w14:textId="089FECDF" w:rsidR="005F649B" w:rsidRDefault="005F649B" w:rsidP="007D1E76">
      <w:pPr>
        <w:spacing w:after="0" w:line="240" w:lineRule="auto"/>
        <w:jc w:val="both"/>
        <w:rPr>
          <w:rFonts w:ascii="Times New Roman" w:hAnsi="Times New Roman"/>
          <w:b/>
          <w:sz w:val="24"/>
          <w:szCs w:val="24"/>
        </w:rPr>
      </w:pPr>
    </w:p>
    <w:p w14:paraId="7A4ED34B" w14:textId="3D0CCB7F" w:rsidR="005F649B" w:rsidRDefault="005F649B" w:rsidP="007D1E76">
      <w:pPr>
        <w:spacing w:after="0" w:line="240" w:lineRule="auto"/>
        <w:jc w:val="both"/>
        <w:rPr>
          <w:rFonts w:ascii="Times New Roman" w:hAnsi="Times New Roman"/>
          <w:b/>
          <w:sz w:val="24"/>
          <w:szCs w:val="24"/>
        </w:rPr>
      </w:pPr>
    </w:p>
    <w:p w14:paraId="2EE7ACAA" w14:textId="1F05901E" w:rsidR="005F649B" w:rsidRDefault="005F649B" w:rsidP="007D1E76">
      <w:pPr>
        <w:spacing w:after="0" w:line="240" w:lineRule="auto"/>
        <w:jc w:val="both"/>
        <w:rPr>
          <w:rFonts w:ascii="Times New Roman" w:hAnsi="Times New Roman"/>
          <w:b/>
          <w:sz w:val="24"/>
          <w:szCs w:val="24"/>
        </w:rPr>
      </w:pPr>
    </w:p>
    <w:p w14:paraId="33768E5D" w14:textId="664059DA" w:rsidR="005F649B" w:rsidRDefault="005F649B" w:rsidP="007D1E76">
      <w:pPr>
        <w:spacing w:after="0" w:line="240" w:lineRule="auto"/>
        <w:jc w:val="both"/>
        <w:rPr>
          <w:rFonts w:ascii="Times New Roman" w:hAnsi="Times New Roman"/>
          <w:b/>
          <w:sz w:val="24"/>
          <w:szCs w:val="24"/>
        </w:rPr>
      </w:pPr>
    </w:p>
    <w:p w14:paraId="4DC3F8C1" w14:textId="722AE7EA" w:rsidR="005F649B" w:rsidRDefault="005F649B" w:rsidP="007D1E76">
      <w:pPr>
        <w:spacing w:after="0" w:line="240" w:lineRule="auto"/>
        <w:jc w:val="both"/>
        <w:rPr>
          <w:rFonts w:ascii="Times New Roman" w:hAnsi="Times New Roman"/>
          <w:b/>
          <w:sz w:val="24"/>
          <w:szCs w:val="24"/>
        </w:rPr>
      </w:pPr>
    </w:p>
    <w:p w14:paraId="730FFA1C" w14:textId="77777777" w:rsidR="005F649B" w:rsidRDefault="005F649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lang w:eastAsia="es-MX"/>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w:t>
      </w:r>
      <w:r w:rsidRPr="000B7810">
        <w:rPr>
          <w:rFonts w:ascii="Times New Roman" w:hAnsi="Times New Roman"/>
          <w:sz w:val="24"/>
          <w:szCs w:val="24"/>
        </w:rPr>
        <w:lastRenderedPageBreak/>
        <w:t xml:space="preserve">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D07277A"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6364901B" w14:textId="09C71DE0" w:rsidR="006410C8" w:rsidRPr="006410C8" w:rsidRDefault="006410C8" w:rsidP="006410C8">
      <w:pPr>
        <w:spacing w:after="0" w:line="240" w:lineRule="auto"/>
        <w:rPr>
          <w:rFonts w:ascii="Arial" w:eastAsia="Times New Roman" w:hAnsi="Arial" w:cs="Arial"/>
          <w:sz w:val="20"/>
          <w:szCs w:val="20"/>
          <w:lang w:eastAsia="es-MX"/>
        </w:rPr>
      </w:pPr>
      <w:r w:rsidRPr="006410C8">
        <w:rPr>
          <w:rFonts w:ascii="Arial" w:eastAsia="Times New Roman" w:hAnsi="Arial" w:cs="Arial"/>
          <w:sz w:val="20"/>
          <w:szCs w:val="20"/>
          <w:lang w:eastAsia="es-MX"/>
        </w:rPr>
        <w:t>Bajo protesta de decir verdad declaramos que los Estados Financieros y sus notas, son razonablemente correctos y son responsabilidad del emisor</w:t>
      </w:r>
      <w:r w:rsidR="00327CAC">
        <w:rPr>
          <w:rFonts w:ascii="Arial" w:eastAsia="Times New Roman" w:hAnsi="Arial" w:cs="Arial"/>
          <w:sz w:val="20"/>
          <w:szCs w:val="20"/>
          <w:lang w:eastAsia="es-MX"/>
        </w:rPr>
        <w:t>.</w:t>
      </w:r>
    </w:p>
    <w:p w14:paraId="58D41619" w14:textId="77777777" w:rsidR="00681C79" w:rsidRDefault="00681C79">
      <w:pPr>
        <w:rPr>
          <w:rFonts w:ascii="Times New Roman" w:hAnsi="Times New Roman"/>
          <w:sz w:val="24"/>
          <w:szCs w:val="24"/>
        </w:rPr>
      </w:pPr>
    </w:p>
    <w:p w14:paraId="31F19FC4" w14:textId="77777777" w:rsidR="00441684" w:rsidRPr="000B7810" w:rsidRDefault="00441684">
      <w:pPr>
        <w:rPr>
          <w:rFonts w:ascii="Times New Roman" w:hAnsi="Times New Roman"/>
          <w:sz w:val="24"/>
          <w:szCs w:val="24"/>
        </w:rPr>
      </w:pPr>
      <w:bookmarkStart w:id="0" w:name="_GoBack"/>
      <w:bookmarkEnd w:id="0"/>
    </w:p>
    <w:sectPr w:rsidR="00441684"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BE6A" w14:textId="77777777" w:rsidR="00DB2F03" w:rsidRDefault="00DB2F03" w:rsidP="00493CD9">
      <w:pPr>
        <w:spacing w:after="0" w:line="240" w:lineRule="auto"/>
      </w:pPr>
      <w:r>
        <w:separator/>
      </w:r>
    </w:p>
  </w:endnote>
  <w:endnote w:type="continuationSeparator" w:id="0">
    <w:p w14:paraId="02EEAA2C" w14:textId="77777777" w:rsidR="00DB2F03" w:rsidRDefault="00DB2F03"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BD0EA" w14:textId="77777777" w:rsidR="00DB2F03" w:rsidRDefault="00DB2F03" w:rsidP="00493CD9">
      <w:pPr>
        <w:spacing w:after="0" w:line="240" w:lineRule="auto"/>
      </w:pPr>
      <w:r>
        <w:separator/>
      </w:r>
    </w:p>
  </w:footnote>
  <w:footnote w:type="continuationSeparator" w:id="0">
    <w:p w14:paraId="67AFF118" w14:textId="77777777" w:rsidR="00DB2F03" w:rsidRDefault="00DB2F03" w:rsidP="0049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E9E"/>
    <w:rsid w:val="000122AB"/>
    <w:rsid w:val="00034182"/>
    <w:rsid w:val="000369FC"/>
    <w:rsid w:val="0007752F"/>
    <w:rsid w:val="000B45DC"/>
    <w:rsid w:val="000B7810"/>
    <w:rsid w:val="000C1758"/>
    <w:rsid w:val="000C2D6C"/>
    <w:rsid w:val="000E32E6"/>
    <w:rsid w:val="000E351D"/>
    <w:rsid w:val="0010254B"/>
    <w:rsid w:val="00124A50"/>
    <w:rsid w:val="0012734D"/>
    <w:rsid w:val="00131D1B"/>
    <w:rsid w:val="00161F1F"/>
    <w:rsid w:val="00171545"/>
    <w:rsid w:val="00184964"/>
    <w:rsid w:val="001B669D"/>
    <w:rsid w:val="001C2B74"/>
    <w:rsid w:val="001D4296"/>
    <w:rsid w:val="001E758E"/>
    <w:rsid w:val="001F70D2"/>
    <w:rsid w:val="0020770F"/>
    <w:rsid w:val="00215FB1"/>
    <w:rsid w:val="00222259"/>
    <w:rsid w:val="002425C3"/>
    <w:rsid w:val="002503CA"/>
    <w:rsid w:val="00286B9C"/>
    <w:rsid w:val="002921B4"/>
    <w:rsid w:val="002B18D0"/>
    <w:rsid w:val="002B45C1"/>
    <w:rsid w:val="002C77BB"/>
    <w:rsid w:val="00327CAC"/>
    <w:rsid w:val="00327F29"/>
    <w:rsid w:val="00375115"/>
    <w:rsid w:val="003A176F"/>
    <w:rsid w:val="00400024"/>
    <w:rsid w:val="00405684"/>
    <w:rsid w:val="00441684"/>
    <w:rsid w:val="00462D7F"/>
    <w:rsid w:val="00463727"/>
    <w:rsid w:val="004657E7"/>
    <w:rsid w:val="00493CD9"/>
    <w:rsid w:val="004E3595"/>
    <w:rsid w:val="00513365"/>
    <w:rsid w:val="005220D9"/>
    <w:rsid w:val="00523731"/>
    <w:rsid w:val="00526833"/>
    <w:rsid w:val="00535E78"/>
    <w:rsid w:val="005708FB"/>
    <w:rsid w:val="005A0B2D"/>
    <w:rsid w:val="005B3621"/>
    <w:rsid w:val="005B55A2"/>
    <w:rsid w:val="005C4CFB"/>
    <w:rsid w:val="005D22BF"/>
    <w:rsid w:val="005F496F"/>
    <w:rsid w:val="005F649B"/>
    <w:rsid w:val="00616C3E"/>
    <w:rsid w:val="006410C8"/>
    <w:rsid w:val="00651532"/>
    <w:rsid w:val="00653E0E"/>
    <w:rsid w:val="00655AE5"/>
    <w:rsid w:val="00681908"/>
    <w:rsid w:val="00681C79"/>
    <w:rsid w:val="00695982"/>
    <w:rsid w:val="006E054F"/>
    <w:rsid w:val="006E5A64"/>
    <w:rsid w:val="006F139E"/>
    <w:rsid w:val="00740BC3"/>
    <w:rsid w:val="0076635B"/>
    <w:rsid w:val="007A099E"/>
    <w:rsid w:val="007C23E9"/>
    <w:rsid w:val="007D1E76"/>
    <w:rsid w:val="007F4608"/>
    <w:rsid w:val="008228C8"/>
    <w:rsid w:val="00855704"/>
    <w:rsid w:val="0086009B"/>
    <w:rsid w:val="00861957"/>
    <w:rsid w:val="008B2D08"/>
    <w:rsid w:val="008E076C"/>
    <w:rsid w:val="008E43CA"/>
    <w:rsid w:val="00921210"/>
    <w:rsid w:val="0094512A"/>
    <w:rsid w:val="00970008"/>
    <w:rsid w:val="009916D4"/>
    <w:rsid w:val="009A0557"/>
    <w:rsid w:val="009B4592"/>
    <w:rsid w:val="009D0EB1"/>
    <w:rsid w:val="009E7ABE"/>
    <w:rsid w:val="00A00BBF"/>
    <w:rsid w:val="00A0292B"/>
    <w:rsid w:val="00A36824"/>
    <w:rsid w:val="00A54ED4"/>
    <w:rsid w:val="00A72D2D"/>
    <w:rsid w:val="00A81B26"/>
    <w:rsid w:val="00A91C3C"/>
    <w:rsid w:val="00AA737F"/>
    <w:rsid w:val="00AB6075"/>
    <w:rsid w:val="00AD1DDF"/>
    <w:rsid w:val="00AD71EC"/>
    <w:rsid w:val="00AD7F96"/>
    <w:rsid w:val="00B0423F"/>
    <w:rsid w:val="00B15DBC"/>
    <w:rsid w:val="00B44144"/>
    <w:rsid w:val="00BB0AEE"/>
    <w:rsid w:val="00BF760C"/>
    <w:rsid w:val="00C14151"/>
    <w:rsid w:val="00C24D10"/>
    <w:rsid w:val="00C40C48"/>
    <w:rsid w:val="00C52C52"/>
    <w:rsid w:val="00C5789E"/>
    <w:rsid w:val="00C66E78"/>
    <w:rsid w:val="00C96F90"/>
    <w:rsid w:val="00CB63F6"/>
    <w:rsid w:val="00CC7E4B"/>
    <w:rsid w:val="00CE5D58"/>
    <w:rsid w:val="00D00C49"/>
    <w:rsid w:val="00D17504"/>
    <w:rsid w:val="00D31AF5"/>
    <w:rsid w:val="00D33F04"/>
    <w:rsid w:val="00D5760F"/>
    <w:rsid w:val="00D62D9D"/>
    <w:rsid w:val="00D74801"/>
    <w:rsid w:val="00D77DB5"/>
    <w:rsid w:val="00DB2F03"/>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407">
      <w:bodyDiv w:val="1"/>
      <w:marLeft w:val="0"/>
      <w:marRight w:val="0"/>
      <w:marTop w:val="0"/>
      <w:marBottom w:val="0"/>
      <w:divBdr>
        <w:top w:val="none" w:sz="0" w:space="0" w:color="auto"/>
        <w:left w:val="none" w:sz="0" w:space="0" w:color="auto"/>
        <w:bottom w:val="none" w:sz="0" w:space="0" w:color="auto"/>
        <w:right w:val="none" w:sz="0" w:space="0" w:color="auto"/>
      </w:divBdr>
    </w:div>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4508</Words>
  <Characters>24800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29250</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Usuario</cp:lastModifiedBy>
  <cp:revision>2</cp:revision>
  <cp:lastPrinted>2021-04-21T19:26:00Z</cp:lastPrinted>
  <dcterms:created xsi:type="dcterms:W3CDTF">2022-07-28T15:18:00Z</dcterms:created>
  <dcterms:modified xsi:type="dcterms:W3CDTF">2022-07-28T15:18:00Z</dcterms:modified>
</cp:coreProperties>
</file>