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5205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45205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45205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45205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45205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45205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45205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45205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45205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45205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45205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45205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45205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45205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45205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45205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45205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16361F0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2021</w:t>
      </w:r>
      <w:r w:rsidRPr="00E74967">
        <w:rPr>
          <w:rFonts w:cs="Calibri"/>
        </w:rPr>
        <w:t>).</w:t>
      </w:r>
    </w:p>
    <w:p w14:paraId="1C376E7D" w14:textId="1416FF66" w:rsidR="004D3171" w:rsidRDefault="00A31C54" w:rsidP="004D3171">
      <w:pPr>
        <w:spacing w:after="0" w:line="240" w:lineRule="auto"/>
        <w:jc w:val="both"/>
        <w:rPr>
          <w:rFonts w:cs="Calibri"/>
        </w:rPr>
      </w:pPr>
      <w:r>
        <w:rPr>
          <w:rFonts w:cs="Calibri"/>
        </w:rPr>
        <w:t>Enero-Diciembre 2021</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7A095D4" w14:textId="77777777" w:rsidR="0040037D" w:rsidRDefault="0040037D" w:rsidP="0040037D">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40037D" w:rsidRPr="0040037D" w14:paraId="6650F81E" w14:textId="77777777" w:rsidTr="0040037D">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86E249" w14:textId="77777777" w:rsidR="0040037D" w:rsidRPr="0040037D" w:rsidRDefault="0040037D" w:rsidP="0040037D">
            <w:pPr>
              <w:spacing w:after="0" w:line="240" w:lineRule="auto"/>
              <w:jc w:val="both"/>
              <w:rPr>
                <w:rFonts w:ascii="Arial" w:eastAsia="Times New Roman" w:hAnsi="Arial" w:cs="Arial"/>
                <w:color w:val="000000"/>
                <w:sz w:val="18"/>
                <w:szCs w:val="18"/>
                <w:lang w:eastAsia="es-MX"/>
              </w:rPr>
            </w:pPr>
            <w:r w:rsidRPr="0040037D">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23A3FAD7" w14:textId="77777777" w:rsidR="0040037D" w:rsidRPr="0040037D" w:rsidRDefault="0040037D" w:rsidP="0040037D">
            <w:pPr>
              <w:spacing w:after="0" w:line="240" w:lineRule="auto"/>
              <w:jc w:val="both"/>
              <w:rPr>
                <w:rFonts w:ascii="Arial" w:eastAsia="Times New Roman" w:hAnsi="Arial" w:cs="Arial"/>
                <w:color w:val="000000"/>
                <w:sz w:val="18"/>
                <w:szCs w:val="18"/>
                <w:lang w:eastAsia="es-MX"/>
              </w:rPr>
            </w:pPr>
            <w:r w:rsidRPr="0040037D">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64DAC85E" w14:textId="77777777" w:rsidR="0040037D" w:rsidRPr="0040037D" w:rsidRDefault="0040037D" w:rsidP="0040037D">
            <w:pPr>
              <w:spacing w:after="0" w:line="240" w:lineRule="auto"/>
              <w:jc w:val="both"/>
              <w:rPr>
                <w:rFonts w:ascii="Arial" w:eastAsia="Times New Roman" w:hAnsi="Arial" w:cs="Arial"/>
                <w:color w:val="000000"/>
                <w:sz w:val="18"/>
                <w:szCs w:val="18"/>
                <w:lang w:eastAsia="es-MX"/>
              </w:rPr>
            </w:pPr>
            <w:r w:rsidRPr="0040037D">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3845BC2E" w14:textId="77777777" w:rsidR="0040037D" w:rsidRPr="0040037D" w:rsidRDefault="0040037D" w:rsidP="0040037D">
            <w:pPr>
              <w:spacing w:after="0" w:line="240" w:lineRule="auto"/>
              <w:jc w:val="both"/>
              <w:rPr>
                <w:rFonts w:ascii="Arial" w:eastAsia="Times New Roman" w:hAnsi="Arial" w:cs="Arial"/>
                <w:color w:val="000000"/>
                <w:sz w:val="18"/>
                <w:szCs w:val="18"/>
                <w:lang w:eastAsia="es-MX"/>
              </w:rPr>
            </w:pPr>
            <w:r w:rsidRPr="0040037D">
              <w:rPr>
                <w:rFonts w:ascii="Arial" w:eastAsia="Times New Roman" w:hAnsi="Arial" w:cs="Arial"/>
                <w:color w:val="000000"/>
                <w:sz w:val="18"/>
                <w:szCs w:val="18"/>
                <w:lang w:eastAsia="es-MX"/>
              </w:rPr>
              <w:t>PORCENTAJE</w:t>
            </w:r>
          </w:p>
        </w:tc>
      </w:tr>
      <w:tr w:rsidR="0040037D" w:rsidRPr="0040037D" w14:paraId="00B3FA8F" w14:textId="77777777" w:rsidTr="0040037D">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4B4B74B5"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28C92D7B"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4,456,494.00</w:t>
            </w:r>
          </w:p>
        </w:tc>
        <w:tc>
          <w:tcPr>
            <w:tcW w:w="1680" w:type="dxa"/>
            <w:tcBorders>
              <w:top w:val="nil"/>
              <w:left w:val="nil"/>
              <w:bottom w:val="single" w:sz="8" w:space="0" w:color="auto"/>
              <w:right w:val="single" w:sz="8" w:space="0" w:color="auto"/>
            </w:tcBorders>
            <w:shd w:val="clear" w:color="auto" w:fill="auto"/>
            <w:vAlign w:val="center"/>
            <w:hideMark/>
          </w:tcPr>
          <w:p w14:paraId="48E28679"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1,846,364.14</w:t>
            </w:r>
          </w:p>
        </w:tc>
        <w:tc>
          <w:tcPr>
            <w:tcW w:w="1241" w:type="dxa"/>
            <w:tcBorders>
              <w:top w:val="nil"/>
              <w:left w:val="nil"/>
              <w:bottom w:val="single" w:sz="8" w:space="0" w:color="auto"/>
              <w:right w:val="single" w:sz="8" w:space="0" w:color="auto"/>
            </w:tcBorders>
            <w:shd w:val="clear" w:color="auto" w:fill="auto"/>
            <w:vAlign w:val="center"/>
            <w:hideMark/>
          </w:tcPr>
          <w:p w14:paraId="354DB20A"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41.00%</w:t>
            </w:r>
          </w:p>
        </w:tc>
      </w:tr>
      <w:tr w:rsidR="0040037D" w:rsidRPr="0040037D" w14:paraId="4381BC41" w14:textId="77777777" w:rsidTr="0040037D">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39FFA06"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7B4762E3"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7CA99855"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26,000.00</w:t>
            </w:r>
          </w:p>
        </w:tc>
        <w:tc>
          <w:tcPr>
            <w:tcW w:w="1241" w:type="dxa"/>
            <w:tcBorders>
              <w:top w:val="nil"/>
              <w:left w:val="nil"/>
              <w:bottom w:val="single" w:sz="8" w:space="0" w:color="auto"/>
              <w:right w:val="single" w:sz="8" w:space="0" w:color="auto"/>
            </w:tcBorders>
            <w:shd w:val="clear" w:color="auto" w:fill="auto"/>
            <w:vAlign w:val="center"/>
            <w:hideMark/>
          </w:tcPr>
          <w:p w14:paraId="1145F2D6"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25.73%</w:t>
            </w:r>
          </w:p>
        </w:tc>
      </w:tr>
      <w:tr w:rsidR="0040037D" w:rsidRPr="0040037D" w14:paraId="1EA9C592" w14:textId="77777777" w:rsidTr="0040037D">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631FF283"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3. Convenio  SECTUR Fondo Mixto</w:t>
            </w:r>
          </w:p>
        </w:tc>
        <w:tc>
          <w:tcPr>
            <w:tcW w:w="2080" w:type="dxa"/>
            <w:tcBorders>
              <w:top w:val="nil"/>
              <w:left w:val="nil"/>
              <w:bottom w:val="single" w:sz="8" w:space="0" w:color="auto"/>
              <w:right w:val="single" w:sz="8" w:space="0" w:color="auto"/>
            </w:tcBorders>
            <w:shd w:val="clear" w:color="auto" w:fill="auto"/>
            <w:vAlign w:val="center"/>
            <w:hideMark/>
          </w:tcPr>
          <w:p w14:paraId="5BA770D1"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419FEAFA"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2F0645A0"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100.00%</w:t>
            </w:r>
          </w:p>
        </w:tc>
      </w:tr>
      <w:tr w:rsidR="0040037D" w:rsidRPr="0040037D" w14:paraId="38D9AF28" w14:textId="77777777" w:rsidTr="0040037D">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20D3F96"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4. Convenio  Municipio Fondo Mixto</w:t>
            </w:r>
          </w:p>
        </w:tc>
        <w:tc>
          <w:tcPr>
            <w:tcW w:w="2080" w:type="dxa"/>
            <w:tcBorders>
              <w:top w:val="nil"/>
              <w:left w:val="nil"/>
              <w:bottom w:val="single" w:sz="8" w:space="0" w:color="auto"/>
              <w:right w:val="single" w:sz="8" w:space="0" w:color="auto"/>
            </w:tcBorders>
            <w:shd w:val="clear" w:color="auto" w:fill="auto"/>
            <w:vAlign w:val="center"/>
            <w:hideMark/>
          </w:tcPr>
          <w:p w14:paraId="014D5DA0"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100D679E"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0.00</w:t>
            </w:r>
          </w:p>
        </w:tc>
        <w:tc>
          <w:tcPr>
            <w:tcW w:w="1241" w:type="dxa"/>
            <w:tcBorders>
              <w:top w:val="nil"/>
              <w:left w:val="nil"/>
              <w:bottom w:val="single" w:sz="8" w:space="0" w:color="auto"/>
              <w:right w:val="single" w:sz="8" w:space="0" w:color="auto"/>
            </w:tcBorders>
            <w:shd w:val="clear" w:color="auto" w:fill="auto"/>
            <w:vAlign w:val="center"/>
            <w:hideMark/>
          </w:tcPr>
          <w:p w14:paraId="6D4CDD7B"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100.00%</w:t>
            </w:r>
          </w:p>
        </w:tc>
      </w:tr>
      <w:tr w:rsidR="0040037D" w:rsidRPr="0040037D" w14:paraId="18A7B69D" w14:textId="77777777" w:rsidTr="0040037D">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2217052"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5. Ingresos Propios</w:t>
            </w:r>
          </w:p>
        </w:tc>
        <w:tc>
          <w:tcPr>
            <w:tcW w:w="2080" w:type="dxa"/>
            <w:tcBorders>
              <w:top w:val="nil"/>
              <w:left w:val="nil"/>
              <w:bottom w:val="single" w:sz="8" w:space="0" w:color="auto"/>
              <w:right w:val="single" w:sz="8" w:space="0" w:color="auto"/>
            </w:tcBorders>
            <w:shd w:val="clear" w:color="auto" w:fill="auto"/>
            <w:vAlign w:val="center"/>
            <w:hideMark/>
          </w:tcPr>
          <w:p w14:paraId="27DEA4A6"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234,405.00</w:t>
            </w:r>
          </w:p>
        </w:tc>
        <w:tc>
          <w:tcPr>
            <w:tcW w:w="1680" w:type="dxa"/>
            <w:tcBorders>
              <w:top w:val="nil"/>
              <w:left w:val="nil"/>
              <w:bottom w:val="single" w:sz="8" w:space="0" w:color="auto"/>
              <w:right w:val="single" w:sz="8" w:space="0" w:color="auto"/>
            </w:tcBorders>
            <w:shd w:val="clear" w:color="auto" w:fill="auto"/>
            <w:vAlign w:val="center"/>
            <w:hideMark/>
          </w:tcPr>
          <w:p w14:paraId="235F4A40"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69,263.39</w:t>
            </w:r>
          </w:p>
        </w:tc>
        <w:tc>
          <w:tcPr>
            <w:tcW w:w="1241" w:type="dxa"/>
            <w:tcBorders>
              <w:top w:val="nil"/>
              <w:left w:val="nil"/>
              <w:bottom w:val="single" w:sz="8" w:space="0" w:color="auto"/>
              <w:right w:val="single" w:sz="8" w:space="0" w:color="auto"/>
            </w:tcBorders>
            <w:shd w:val="clear" w:color="auto" w:fill="auto"/>
            <w:vAlign w:val="center"/>
            <w:hideMark/>
          </w:tcPr>
          <w:p w14:paraId="19B039D7"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29.54%</w:t>
            </w:r>
          </w:p>
        </w:tc>
      </w:tr>
      <w:tr w:rsidR="0040037D" w:rsidRPr="0040037D" w14:paraId="58764B54" w14:textId="77777777" w:rsidTr="0040037D">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5155FC7"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6. Con sabor a Celaya SECTUR</w:t>
            </w:r>
          </w:p>
        </w:tc>
        <w:tc>
          <w:tcPr>
            <w:tcW w:w="2080" w:type="dxa"/>
            <w:tcBorders>
              <w:top w:val="nil"/>
              <w:left w:val="nil"/>
              <w:bottom w:val="single" w:sz="8" w:space="0" w:color="auto"/>
              <w:right w:val="single" w:sz="8" w:space="0" w:color="auto"/>
            </w:tcBorders>
            <w:shd w:val="clear" w:color="auto" w:fill="auto"/>
            <w:vAlign w:val="center"/>
            <w:hideMark/>
          </w:tcPr>
          <w:p w14:paraId="50083EB7"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675AE232"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24A491B3"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100.00%</w:t>
            </w:r>
          </w:p>
        </w:tc>
      </w:tr>
      <w:tr w:rsidR="0040037D" w:rsidRPr="0040037D" w14:paraId="42573B6C" w14:textId="77777777" w:rsidTr="0040037D">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4D34C469"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7. Con Sabor a Celaya MUNICIPIO</w:t>
            </w:r>
          </w:p>
        </w:tc>
        <w:tc>
          <w:tcPr>
            <w:tcW w:w="2080" w:type="dxa"/>
            <w:tcBorders>
              <w:top w:val="nil"/>
              <w:left w:val="nil"/>
              <w:bottom w:val="single" w:sz="8" w:space="0" w:color="auto"/>
              <w:right w:val="single" w:sz="8" w:space="0" w:color="auto"/>
            </w:tcBorders>
            <w:shd w:val="clear" w:color="auto" w:fill="auto"/>
            <w:vAlign w:val="center"/>
            <w:hideMark/>
          </w:tcPr>
          <w:p w14:paraId="7C5FC363"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00D7A59B"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6BF8C981"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100.00%</w:t>
            </w:r>
          </w:p>
        </w:tc>
      </w:tr>
      <w:tr w:rsidR="0040037D" w:rsidRPr="0040037D" w14:paraId="484D7CD5" w14:textId="77777777" w:rsidTr="0040037D">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278F7048" w14:textId="77777777" w:rsidR="0040037D" w:rsidRPr="0040037D" w:rsidRDefault="0040037D" w:rsidP="0040037D">
            <w:pPr>
              <w:spacing w:after="0" w:line="240" w:lineRule="auto"/>
              <w:jc w:val="both"/>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8. ING PROPIOS Y IP REMANENTES 2019</w:t>
            </w:r>
          </w:p>
        </w:tc>
        <w:tc>
          <w:tcPr>
            <w:tcW w:w="2080" w:type="dxa"/>
            <w:tcBorders>
              <w:top w:val="nil"/>
              <w:left w:val="nil"/>
              <w:bottom w:val="single" w:sz="8" w:space="0" w:color="auto"/>
              <w:right w:val="single" w:sz="8" w:space="0" w:color="auto"/>
            </w:tcBorders>
            <w:shd w:val="clear" w:color="auto" w:fill="auto"/>
            <w:vAlign w:val="center"/>
            <w:hideMark/>
          </w:tcPr>
          <w:p w14:paraId="44D35006"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104,643.81</w:t>
            </w:r>
          </w:p>
        </w:tc>
        <w:tc>
          <w:tcPr>
            <w:tcW w:w="1680" w:type="dxa"/>
            <w:tcBorders>
              <w:top w:val="nil"/>
              <w:left w:val="nil"/>
              <w:bottom w:val="single" w:sz="8" w:space="0" w:color="auto"/>
              <w:right w:val="single" w:sz="8" w:space="0" w:color="auto"/>
            </w:tcBorders>
            <w:shd w:val="clear" w:color="auto" w:fill="auto"/>
            <w:vAlign w:val="center"/>
            <w:hideMark/>
          </w:tcPr>
          <w:p w14:paraId="79B1D629"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104,643.81</w:t>
            </w:r>
          </w:p>
        </w:tc>
        <w:tc>
          <w:tcPr>
            <w:tcW w:w="1241" w:type="dxa"/>
            <w:tcBorders>
              <w:top w:val="nil"/>
              <w:left w:val="nil"/>
              <w:bottom w:val="single" w:sz="8" w:space="0" w:color="auto"/>
              <w:right w:val="single" w:sz="8" w:space="0" w:color="auto"/>
            </w:tcBorders>
            <w:shd w:val="clear" w:color="auto" w:fill="auto"/>
            <w:vAlign w:val="center"/>
            <w:hideMark/>
          </w:tcPr>
          <w:p w14:paraId="3671D6E2" w14:textId="77777777" w:rsidR="0040037D" w:rsidRPr="0040037D" w:rsidRDefault="0040037D" w:rsidP="0040037D">
            <w:pPr>
              <w:spacing w:after="0" w:line="240" w:lineRule="auto"/>
              <w:jc w:val="right"/>
              <w:rPr>
                <w:rFonts w:ascii="Arial" w:eastAsia="Times New Roman" w:hAnsi="Arial" w:cs="Arial"/>
                <w:color w:val="000000"/>
                <w:sz w:val="20"/>
                <w:szCs w:val="20"/>
                <w:lang w:eastAsia="es-MX"/>
              </w:rPr>
            </w:pPr>
            <w:r w:rsidRPr="0040037D">
              <w:rPr>
                <w:rFonts w:ascii="Arial" w:eastAsia="Times New Roman" w:hAnsi="Arial" w:cs="Arial"/>
                <w:color w:val="000000"/>
                <w:sz w:val="20"/>
                <w:szCs w:val="20"/>
                <w:lang w:eastAsia="es-MX"/>
              </w:rPr>
              <w:t>100.00%</w:t>
            </w:r>
          </w:p>
        </w:tc>
      </w:tr>
    </w:tbl>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5FBAE453" w14:textId="77777777" w:rsidR="0040037D" w:rsidRDefault="0040037D" w:rsidP="0040037D">
      <w:pPr>
        <w:tabs>
          <w:tab w:val="left" w:leader="underscore" w:pos="9639"/>
        </w:tabs>
        <w:spacing w:after="0" w:line="240" w:lineRule="auto"/>
        <w:jc w:val="both"/>
        <w:rPr>
          <w:rFonts w:cs="Calibri"/>
        </w:rPr>
      </w:pPr>
    </w:p>
    <w:p w14:paraId="2918DEFF" w14:textId="77777777" w:rsidR="0040037D" w:rsidRDefault="0040037D" w:rsidP="0040037D">
      <w:pPr>
        <w:tabs>
          <w:tab w:val="left" w:leader="underscore" w:pos="9639"/>
        </w:tabs>
        <w:spacing w:after="0" w:line="240" w:lineRule="auto"/>
        <w:jc w:val="both"/>
        <w:rPr>
          <w:rFonts w:cs="Calibri"/>
        </w:rPr>
      </w:pPr>
    </w:p>
    <w:p w14:paraId="3A2FA6E4" w14:textId="599E49EB" w:rsidR="0040037D" w:rsidRPr="0040037D" w:rsidRDefault="0040037D" w:rsidP="0040037D">
      <w:pPr>
        <w:tabs>
          <w:tab w:val="left" w:leader="underscore" w:pos="9639"/>
        </w:tabs>
        <w:spacing w:after="0" w:line="240" w:lineRule="auto"/>
        <w:ind w:left="-851"/>
        <w:jc w:val="both"/>
        <w:rPr>
          <w:rFonts w:cs="Calibri"/>
        </w:rPr>
      </w:pPr>
      <w:r w:rsidRPr="0040037D">
        <w:rPr>
          <w:noProof/>
        </w:rPr>
        <w:drawing>
          <wp:inline distT="0" distB="0" distL="0" distR="0" wp14:anchorId="47576443" wp14:editId="2788C862">
            <wp:extent cx="7155180" cy="27813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4553" cy="2784943"/>
                    </a:xfrm>
                    <a:prstGeom prst="rect">
                      <a:avLst/>
                    </a:prstGeom>
                    <a:noFill/>
                    <a:ln>
                      <a:noFill/>
                    </a:ln>
                  </pic:spPr>
                </pic:pic>
              </a:graphicData>
            </a:graphic>
          </wp:inline>
        </w:drawing>
      </w:r>
    </w:p>
    <w:p w14:paraId="4DA03B43" w14:textId="77777777" w:rsidR="00251164" w:rsidRDefault="00251164" w:rsidP="00251164">
      <w:pPr>
        <w:tabs>
          <w:tab w:val="left" w:leader="underscore" w:pos="9639"/>
        </w:tabs>
        <w:spacing w:after="0" w:line="240" w:lineRule="auto"/>
        <w:jc w:val="both"/>
        <w:rPr>
          <w:rFonts w:cs="Calibri"/>
        </w:rPr>
      </w:pPr>
    </w:p>
    <w:p w14:paraId="245E5008" w14:textId="61731E96" w:rsidR="00251164" w:rsidRDefault="00251164" w:rsidP="00F4308D">
      <w:pPr>
        <w:tabs>
          <w:tab w:val="left" w:leader="underscore" w:pos="9639"/>
        </w:tabs>
        <w:spacing w:after="0" w:line="240" w:lineRule="auto"/>
        <w:ind w:left="-851"/>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BF1F66">
        <w:trPr>
          <w:trHeight w:val="204"/>
        </w:trPr>
        <w:tc>
          <w:tcPr>
            <w:tcW w:w="4536" w:type="dxa"/>
            <w:tcBorders>
              <w:top w:val="nil"/>
              <w:left w:val="nil"/>
              <w:bottom w:val="nil"/>
              <w:right w:val="nil"/>
            </w:tcBorders>
            <w:shd w:val="clear" w:color="auto" w:fill="auto"/>
            <w:noWrap/>
          </w:tcPr>
          <w:p w14:paraId="5D8B1905" w14:textId="2B51150A"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5586B16A"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BF1F66">
        <w:trPr>
          <w:trHeight w:val="204"/>
        </w:trPr>
        <w:tc>
          <w:tcPr>
            <w:tcW w:w="4536" w:type="dxa"/>
            <w:tcBorders>
              <w:top w:val="nil"/>
              <w:left w:val="nil"/>
              <w:bottom w:val="nil"/>
              <w:right w:val="nil"/>
            </w:tcBorders>
            <w:shd w:val="clear" w:color="auto" w:fill="auto"/>
            <w:noWrap/>
          </w:tcPr>
          <w:p w14:paraId="031D8BBC" w14:textId="15AB1FB3"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60A0D8D4" w:rsidR="009B69A9" w:rsidRPr="009B69A9" w:rsidRDefault="009B69A9" w:rsidP="009B69A9">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A376" w14:textId="77777777" w:rsidR="0045205E" w:rsidRDefault="0045205E" w:rsidP="00E00323">
      <w:pPr>
        <w:spacing w:after="0" w:line="240" w:lineRule="auto"/>
      </w:pPr>
      <w:r>
        <w:separator/>
      </w:r>
    </w:p>
  </w:endnote>
  <w:endnote w:type="continuationSeparator" w:id="0">
    <w:p w14:paraId="6C0BD7EE" w14:textId="77777777" w:rsidR="0045205E" w:rsidRDefault="0045205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0037D" w:rsidRPr="0040037D">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AFEB" w14:textId="77777777" w:rsidR="0045205E" w:rsidRDefault="0045205E" w:rsidP="00E00323">
      <w:pPr>
        <w:spacing w:after="0" w:line="240" w:lineRule="auto"/>
      </w:pPr>
      <w:r>
        <w:separator/>
      </w:r>
    </w:p>
  </w:footnote>
  <w:footnote w:type="continuationSeparator" w:id="0">
    <w:p w14:paraId="612F2865" w14:textId="77777777" w:rsidR="0045205E" w:rsidRDefault="0045205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14CA1444" w:rsidR="00A4610E" w:rsidRDefault="0088473A" w:rsidP="00A4610E">
    <w:pPr>
      <w:pStyle w:val="Encabezado"/>
      <w:spacing w:after="0" w:line="240" w:lineRule="auto"/>
      <w:jc w:val="center"/>
    </w:pPr>
    <w:r>
      <w:t xml:space="preserve">CORRESPONDIENTE AL </w:t>
    </w:r>
    <w:r w:rsidR="008360CD">
      <w:t>30 DE JUNIO</w:t>
    </w:r>
    <w:r w:rsidR="00A31C54">
      <w:t xml:space="preserve"> DE 2021</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5F2"/>
    <w:rsid w:val="001D2063"/>
    <w:rsid w:val="001D231D"/>
    <w:rsid w:val="001D43E9"/>
    <w:rsid w:val="00211768"/>
    <w:rsid w:val="00251164"/>
    <w:rsid w:val="0025467D"/>
    <w:rsid w:val="003072CE"/>
    <w:rsid w:val="0031000B"/>
    <w:rsid w:val="003453CA"/>
    <w:rsid w:val="00366C3E"/>
    <w:rsid w:val="0040037D"/>
    <w:rsid w:val="0042073E"/>
    <w:rsid w:val="00435A87"/>
    <w:rsid w:val="00445345"/>
    <w:rsid w:val="00451D98"/>
    <w:rsid w:val="0045205E"/>
    <w:rsid w:val="004727A8"/>
    <w:rsid w:val="004A58C8"/>
    <w:rsid w:val="004D3171"/>
    <w:rsid w:val="004F234D"/>
    <w:rsid w:val="0054701E"/>
    <w:rsid w:val="00570126"/>
    <w:rsid w:val="005A3C18"/>
    <w:rsid w:val="005A6D4F"/>
    <w:rsid w:val="005B5531"/>
    <w:rsid w:val="005C7D48"/>
    <w:rsid w:val="005D3E43"/>
    <w:rsid w:val="005E231E"/>
    <w:rsid w:val="006356BC"/>
    <w:rsid w:val="00657009"/>
    <w:rsid w:val="00681C79"/>
    <w:rsid w:val="006852D8"/>
    <w:rsid w:val="006B6DAB"/>
    <w:rsid w:val="00752684"/>
    <w:rsid w:val="007610BC"/>
    <w:rsid w:val="00770ECF"/>
    <w:rsid w:val="007714AB"/>
    <w:rsid w:val="007D1E76"/>
    <w:rsid w:val="007D4484"/>
    <w:rsid w:val="007D5947"/>
    <w:rsid w:val="007D6677"/>
    <w:rsid w:val="007E073D"/>
    <w:rsid w:val="008360CD"/>
    <w:rsid w:val="008569E9"/>
    <w:rsid w:val="00856B70"/>
    <w:rsid w:val="00860FD8"/>
    <w:rsid w:val="0086459F"/>
    <w:rsid w:val="0088473A"/>
    <w:rsid w:val="008C3BB8"/>
    <w:rsid w:val="008E076C"/>
    <w:rsid w:val="00902695"/>
    <w:rsid w:val="00911C0D"/>
    <w:rsid w:val="0092765C"/>
    <w:rsid w:val="009B69A9"/>
    <w:rsid w:val="009B6F9C"/>
    <w:rsid w:val="00A31C54"/>
    <w:rsid w:val="00A4610E"/>
    <w:rsid w:val="00A730E0"/>
    <w:rsid w:val="00AA41E5"/>
    <w:rsid w:val="00AB722B"/>
    <w:rsid w:val="00AE1F6A"/>
    <w:rsid w:val="00B27170"/>
    <w:rsid w:val="00BC7914"/>
    <w:rsid w:val="00BF1F66"/>
    <w:rsid w:val="00C97E1E"/>
    <w:rsid w:val="00CB41C4"/>
    <w:rsid w:val="00CD01DF"/>
    <w:rsid w:val="00CF1316"/>
    <w:rsid w:val="00D0251F"/>
    <w:rsid w:val="00D13C44"/>
    <w:rsid w:val="00D57931"/>
    <w:rsid w:val="00D975B1"/>
    <w:rsid w:val="00E00323"/>
    <w:rsid w:val="00E74967"/>
    <w:rsid w:val="00E7559F"/>
    <w:rsid w:val="00E95847"/>
    <w:rsid w:val="00E966F5"/>
    <w:rsid w:val="00EA37F5"/>
    <w:rsid w:val="00EA7915"/>
    <w:rsid w:val="00EB29D4"/>
    <w:rsid w:val="00EE58C8"/>
    <w:rsid w:val="00EF5487"/>
    <w:rsid w:val="00F41B1A"/>
    <w:rsid w:val="00F4308D"/>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FC8757-13A7-4CF1-991A-1EB4A367E3E0}">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3023</Words>
  <Characters>16631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2021-07-21T16:26:00Z</dcterms:created>
  <dcterms:modified xsi:type="dcterms:W3CDTF">2021-07-21T16:26:00Z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