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345A0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  <w:r w:rsidR="00345A0E">
        <w:rPr>
          <w:rStyle w:val="Hipervnculo"/>
          <w:rFonts w:cs="Calibri"/>
          <w:b/>
          <w:sz w:val="28"/>
          <w:szCs w:val="28"/>
        </w:rPr>
        <w:t xml:space="preserve"> </w:t>
      </w:r>
    </w:p>
    <w:p w:rsidR="00E72984" w:rsidRPr="0012031E" w:rsidRDefault="00345A0E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>
        <w:rPr>
          <w:rStyle w:val="Hipervnculo"/>
          <w:rFonts w:cs="Calibri"/>
          <w:b/>
          <w:sz w:val="28"/>
          <w:szCs w:val="28"/>
        </w:rPr>
        <w:t>al 3</w:t>
      </w:r>
      <w:r w:rsidR="00F452BA">
        <w:rPr>
          <w:rStyle w:val="Hipervnculo"/>
          <w:rFonts w:cs="Calibri"/>
          <w:b/>
          <w:sz w:val="28"/>
          <w:szCs w:val="28"/>
        </w:rPr>
        <w:t>1</w:t>
      </w:r>
      <w:r>
        <w:rPr>
          <w:rStyle w:val="Hipervnculo"/>
          <w:rFonts w:cs="Calibri"/>
          <w:b/>
          <w:sz w:val="28"/>
          <w:szCs w:val="28"/>
        </w:rPr>
        <w:t xml:space="preserve"> de </w:t>
      </w:r>
      <w:proofErr w:type="gramStart"/>
      <w:r w:rsidR="00F452BA">
        <w:rPr>
          <w:rStyle w:val="Hipervnculo"/>
          <w:rFonts w:cs="Calibri"/>
          <w:b/>
          <w:sz w:val="28"/>
          <w:szCs w:val="28"/>
        </w:rPr>
        <w:t>Diciembre</w:t>
      </w:r>
      <w:proofErr w:type="gramEnd"/>
      <w:r>
        <w:rPr>
          <w:rStyle w:val="Hipervnculo"/>
          <w:rFonts w:cs="Calibri"/>
          <w:b/>
          <w:sz w:val="28"/>
          <w:szCs w:val="28"/>
        </w:rPr>
        <w:t xml:space="preserve"> del 2020</w:t>
      </w: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Pr="006B2729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805C5A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241FF8"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31,945,842.11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747994" w:rsidRDefault="00241FF8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0</w:t>
            </w:r>
          </w:p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D110A5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31,</w:t>
            </w:r>
            <w:r w:rsidR="00241FF8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945,842.11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241FF8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2,166,800.00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CB78E5" w:rsidRDefault="00805C5A" w:rsidP="00CB78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311,950.84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1,854,849.16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</w:t>
            </w:r>
            <w:r w:rsidR="00241FF8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827,604.00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Default="00805C5A" w:rsidP="00805C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567,849.16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2,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259,754.84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E94BEE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241FF8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3,459,261.89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Default="00805C5A" w:rsidP="00805C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488,500.00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4,</w:t>
            </w:r>
            <w:r w:rsidR="00CB78E5">
              <w:rPr>
                <w:rFonts w:ascii="Arial" w:hAnsi="Arial" w:cs="Arial"/>
                <w:color w:val="000000"/>
                <w:sz w:val="16"/>
                <w:szCs w:val="16"/>
              </w:rPr>
              <w:t>919,695.84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40,</w:t>
            </w:r>
            <w:r w:rsidR="00241FF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399,508.00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95591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623,000.00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  <w:r w:rsidR="0095591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1,022</w:t>
            </w:r>
            <w:r w:rsidR="00241FF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,50</w:t>
            </w:r>
            <w:r w:rsidR="0095591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  <w:r w:rsidR="00241FF8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.00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  <w:r>
        <w:fldChar w:fldCharType="begin"/>
      </w:r>
      <w:r>
        <w:instrText xml:space="preserve"> LINK Excel.Sheet.12 "C:\\Elena\\COG.xlsx" "Hoja1!F13C3:F20C7" \a \f 4 \h </w:instrText>
      </w:r>
      <w:r w:rsidR="000E2112">
        <w:instrText xml:space="preserve"> \* MERGEFORMAT </w:instrText>
      </w:r>
      <w:r>
        <w:fldChar w:fldCharType="separate"/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805C5A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805C5A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05C5A" w:rsidRPr="00A835B8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246,</w:t>
            </w:r>
            <w:r w:rsidR="00CB78E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240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Default="00955919" w:rsidP="00805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138,000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955919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384,240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05C5A" w:rsidRPr="00A835B8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86,103.00 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Pr="00F36B54" w:rsidRDefault="00955919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10,623.00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96,726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.00 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05C5A" w:rsidRPr="00A835B8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25,100.39 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Pr="00F36B54" w:rsidRDefault="00955919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6,500.00</w:t>
            </w:r>
            <w:r w:rsidR="00805C5A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31,600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.39 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05C5A" w:rsidRPr="00A835B8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</w:tr>
      <w:tr w:rsidR="00805C5A" w:rsidRPr="00A835B8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</w:p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58,796.61 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Pr="00F36B54" w:rsidRDefault="00955919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35,282.00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</w:t>
            </w:r>
          </w:p>
          <w:p w:rsidR="00805C5A" w:rsidRDefault="00805C5A" w:rsidP="00805C5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955919">
              <w:rPr>
                <w:rFonts w:ascii="Arial" w:hAnsi="Arial" w:cs="Arial"/>
                <w:color w:val="000000"/>
                <w:sz w:val="16"/>
                <w:szCs w:val="16"/>
              </w:rPr>
              <w:t>94,078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.61 </w:t>
            </w:r>
          </w:p>
          <w:p w:rsidR="00805C5A" w:rsidRPr="00F36B54" w:rsidRDefault="00805C5A" w:rsidP="00805C5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05C5A" w:rsidRPr="00A835B8" w:rsidTr="00805C5A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416,</w:t>
            </w:r>
            <w:r w:rsidR="009165D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240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05C5A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</w:t>
            </w:r>
          </w:p>
          <w:p w:rsidR="00805C5A" w:rsidRPr="006B2729" w:rsidRDefault="00955919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190,405.00</w:t>
            </w:r>
          </w:p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05C5A" w:rsidRPr="006B2729" w:rsidRDefault="00955919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606,645.00</w:t>
            </w:r>
          </w:p>
          <w:p w:rsidR="00805C5A" w:rsidRPr="00F36B54" w:rsidRDefault="00805C5A" w:rsidP="00805C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lastRenderedPageBreak/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805C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805C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805C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  <w:bookmarkStart w:id="0" w:name="_GoBack"/>
      <w:bookmarkEnd w:id="0"/>
    </w:p>
    <w:p w:rsidR="00E72984" w:rsidRDefault="00E72984" w:rsidP="00E72984">
      <w:pPr>
        <w:jc w:val="center"/>
      </w:pPr>
    </w:p>
    <w:p w:rsidR="00E72984" w:rsidRDefault="00E72984" w:rsidP="00E72984">
      <w:pPr>
        <w:jc w:val="center"/>
      </w:pPr>
    </w:p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C2" w:rsidRDefault="001363C2" w:rsidP="00A763D9">
      <w:pPr>
        <w:spacing w:after="0" w:line="240" w:lineRule="auto"/>
      </w:pPr>
      <w:r>
        <w:separator/>
      </w:r>
    </w:p>
  </w:endnote>
  <w:endnote w:type="continuationSeparator" w:id="0">
    <w:p w:rsidR="001363C2" w:rsidRDefault="001363C2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C2" w:rsidRDefault="001363C2" w:rsidP="00A763D9">
      <w:pPr>
        <w:spacing w:after="0" w:line="240" w:lineRule="auto"/>
      </w:pPr>
      <w:r>
        <w:separator/>
      </w:r>
    </w:p>
  </w:footnote>
  <w:footnote w:type="continuationSeparator" w:id="0">
    <w:p w:rsidR="001363C2" w:rsidRDefault="001363C2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34036"/>
    <w:rsid w:val="000B2796"/>
    <w:rsid w:val="000B39A6"/>
    <w:rsid w:val="000E2112"/>
    <w:rsid w:val="001363C2"/>
    <w:rsid w:val="00151FF0"/>
    <w:rsid w:val="001636B3"/>
    <w:rsid w:val="00173909"/>
    <w:rsid w:val="00184357"/>
    <w:rsid w:val="001D3392"/>
    <w:rsid w:val="001D6FDB"/>
    <w:rsid w:val="002131D0"/>
    <w:rsid w:val="00224B77"/>
    <w:rsid w:val="00231A3C"/>
    <w:rsid w:val="00241FF8"/>
    <w:rsid w:val="0027671A"/>
    <w:rsid w:val="002B69E0"/>
    <w:rsid w:val="002C4944"/>
    <w:rsid w:val="00345A0E"/>
    <w:rsid w:val="003679F9"/>
    <w:rsid w:val="003C0DE9"/>
    <w:rsid w:val="003E50A4"/>
    <w:rsid w:val="003F4CF0"/>
    <w:rsid w:val="00425CAA"/>
    <w:rsid w:val="00486A97"/>
    <w:rsid w:val="004B446B"/>
    <w:rsid w:val="004C783C"/>
    <w:rsid w:val="00524AA7"/>
    <w:rsid w:val="00550B18"/>
    <w:rsid w:val="00580427"/>
    <w:rsid w:val="005B2087"/>
    <w:rsid w:val="005B5258"/>
    <w:rsid w:val="005C41EB"/>
    <w:rsid w:val="005C62D6"/>
    <w:rsid w:val="00605522"/>
    <w:rsid w:val="006B2729"/>
    <w:rsid w:val="006E7A71"/>
    <w:rsid w:val="006F6222"/>
    <w:rsid w:val="00715BEB"/>
    <w:rsid w:val="00747994"/>
    <w:rsid w:val="0075762D"/>
    <w:rsid w:val="007D76EF"/>
    <w:rsid w:val="007E6F98"/>
    <w:rsid w:val="00803DE0"/>
    <w:rsid w:val="00805C5A"/>
    <w:rsid w:val="008A1F9A"/>
    <w:rsid w:val="00912194"/>
    <w:rsid w:val="009165DC"/>
    <w:rsid w:val="00955919"/>
    <w:rsid w:val="009659BB"/>
    <w:rsid w:val="009D6A9D"/>
    <w:rsid w:val="00A47E9F"/>
    <w:rsid w:val="00A763D9"/>
    <w:rsid w:val="00A84659"/>
    <w:rsid w:val="00AE60AD"/>
    <w:rsid w:val="00AE7867"/>
    <w:rsid w:val="00B90634"/>
    <w:rsid w:val="00BA664F"/>
    <w:rsid w:val="00BD4F2E"/>
    <w:rsid w:val="00BE7CBA"/>
    <w:rsid w:val="00C37234"/>
    <w:rsid w:val="00C5401B"/>
    <w:rsid w:val="00CA3476"/>
    <w:rsid w:val="00CB0EFC"/>
    <w:rsid w:val="00CB78E5"/>
    <w:rsid w:val="00CC017C"/>
    <w:rsid w:val="00CE6541"/>
    <w:rsid w:val="00D110A5"/>
    <w:rsid w:val="00D212E3"/>
    <w:rsid w:val="00E40311"/>
    <w:rsid w:val="00E72984"/>
    <w:rsid w:val="00E94BEE"/>
    <w:rsid w:val="00EC4172"/>
    <w:rsid w:val="00F353A6"/>
    <w:rsid w:val="00F452BA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073FB41"/>
  <w15:chartTrackingRefBased/>
  <w15:docId w15:val="{1EF2D1DA-DED2-4052-A0BA-DED01E0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Luis-Torres</cp:lastModifiedBy>
  <cp:revision>2</cp:revision>
  <cp:lastPrinted>2020-01-29T18:14:00Z</cp:lastPrinted>
  <dcterms:created xsi:type="dcterms:W3CDTF">2021-03-29T21:01:00Z</dcterms:created>
  <dcterms:modified xsi:type="dcterms:W3CDTF">2021-03-29T21:01:00Z</dcterms:modified>
</cp:coreProperties>
</file>