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ED" w:rsidRPr="001D097B" w:rsidRDefault="003B61ED" w:rsidP="003B61ED">
      <w:pPr>
        <w:spacing w:after="0" w:line="240" w:lineRule="auto"/>
        <w:jc w:val="center"/>
        <w:rPr>
          <w:rFonts w:ascii="Antenna Light" w:hAnsi="Antenna Light"/>
        </w:rPr>
      </w:pPr>
    </w:p>
    <w:p w:rsidR="003B61ED" w:rsidRPr="001D097B" w:rsidRDefault="00635330" w:rsidP="003B61ED">
      <w:pPr>
        <w:spacing w:after="0" w:line="240" w:lineRule="auto"/>
        <w:jc w:val="center"/>
        <w:rPr>
          <w:rFonts w:ascii="Antenna Light" w:hAnsi="Antenna Light" w:cs="Calibri"/>
          <w:b/>
          <w:sz w:val="20"/>
          <w:szCs w:val="20"/>
        </w:rPr>
      </w:pPr>
      <w:hyperlink r:id="rId8" w:history="1">
        <w:r w:rsidR="003B61ED" w:rsidRPr="001D097B">
          <w:rPr>
            <w:rStyle w:val="Hipervnculo"/>
            <w:rFonts w:ascii="Antenna Light" w:hAnsi="Antenna Light" w:cs="Calibri"/>
            <w:b/>
            <w:sz w:val="20"/>
            <w:szCs w:val="20"/>
          </w:rPr>
          <w:t>NOTAS DE GESTIÓN ADMINISTRATIVA</w:t>
        </w:r>
      </w:hyperlink>
    </w:p>
    <w:p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de Celaya es el tercero en importancia económica y población del Estado de Guanajuato, estimándose esta última en 468 mil </w:t>
      </w:r>
      <w:proofErr w:type="spellStart"/>
      <w:r w:rsidRPr="001D097B">
        <w:rPr>
          <w:rFonts w:ascii="Antenna Light" w:eastAsia="Times New Roman" w:hAnsi="Antenna Light" w:cs="Arial"/>
          <w:bCs/>
          <w:color w:val="000000"/>
          <w:sz w:val="20"/>
          <w:szCs w:val="20"/>
          <w:lang w:val="es-ES" w:eastAsia="es-ES"/>
        </w:rPr>
        <w:t>hbts</w:t>
      </w:r>
      <w:proofErr w:type="spellEnd"/>
      <w:r w:rsidRPr="001D097B">
        <w:rPr>
          <w:rFonts w:ascii="Antenna Light" w:eastAsia="Times New Roman" w:hAnsi="Antenna Light" w:cs="Arial"/>
          <w:bCs/>
          <w:color w:val="000000"/>
          <w:sz w:val="20"/>
          <w:szCs w:val="20"/>
          <w:lang w:val="es-ES" w:eastAsia="es-ES"/>
        </w:rPr>
        <w:t>.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rsidR="003B61ED" w:rsidRPr="001D097B" w:rsidRDefault="003B61ED" w:rsidP="003B61ED">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rsidR="003B61ED" w:rsidRPr="001D097B" w:rsidRDefault="003B61ED" w:rsidP="003F01FC">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rsidR="003F01FC" w:rsidRDefault="003B61ED" w:rsidP="003F01FC">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La actual administración del municipio está a cargo del Partido Acción Nacional (PAN) y termina su gestión de gobierno en octubre del 2021, la anterior administración del periodo 2015-2018 estuvo a cargo del mismo partido político.  El municipio destaca en el cumplimiento de las obligaciones en materia de Contabilidad Gubernamental, por ello a partir del año que se reporta,  fue designado  como representante municipal del Estado de Guanajuato, ante el Comité Consultivo del Consejo Nacional de Armonización Contable, para el periodo 2017- 2019.</w:t>
      </w:r>
    </w:p>
    <w:p w:rsidR="003B61ED" w:rsidRPr="003F01FC" w:rsidRDefault="003B61ED" w:rsidP="003F01FC">
      <w:pPr>
        <w:widowControl w:val="0"/>
        <w:tabs>
          <w:tab w:val="left" w:pos="3840"/>
        </w:tabs>
        <w:autoSpaceDE w:val="0"/>
        <w:autoSpaceDN w:val="0"/>
        <w:adjustRightInd w:val="0"/>
        <w:spacing w:before="116" w:after="0"/>
        <w:ind w:right="758"/>
        <w:jc w:val="center"/>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rsidR="003B61ED" w:rsidRPr="001D097B" w:rsidRDefault="003B61ED" w:rsidP="003B61ED">
      <w:pPr>
        <w:spacing w:before="100" w:beforeAutospacing="1" w:after="100" w:afterAutospacing="1"/>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rsidR="003B61ED"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rsidR="003F01FC" w:rsidRPr="001D097B" w:rsidRDefault="003F01FC"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rsidR="003B61ED" w:rsidRPr="001D097B" w:rsidRDefault="003B61ED" w:rsidP="003B61ED">
      <w:pPr>
        <w:spacing w:before="100" w:beforeAutospacing="1" w:after="100" w:afterAutospacing="1"/>
        <w:ind w:left="1134" w:right="758"/>
        <w:rPr>
          <w:rFonts w:ascii="Antenna Light" w:eastAsia="Times New Roman" w:hAnsi="Antenna Light" w:cs="Arial"/>
          <w:bCs/>
          <w:color w:val="000000"/>
          <w:sz w:val="20"/>
          <w:szCs w:val="20"/>
          <w:lang w:val="es-ES" w:eastAsia="es-ES"/>
        </w:rPr>
      </w:pPr>
    </w:p>
    <w:p w:rsidR="003B61ED" w:rsidRPr="001D097B" w:rsidRDefault="003B61ED" w:rsidP="003B61ED">
      <w:pPr>
        <w:widowControl w:val="0"/>
        <w:tabs>
          <w:tab w:val="left" w:pos="3840"/>
        </w:tabs>
        <w:autoSpaceDE w:val="0"/>
        <w:autoSpaceDN w:val="0"/>
        <w:adjustRightInd w:val="0"/>
        <w:spacing w:before="116" w:after="0" w:line="320" w:lineRule="exact"/>
        <w:ind w:right="758"/>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lastRenderedPageBreak/>
        <w:t xml:space="preserve">                  ESTRUCTURA  ORGANIZACIONAL</w:t>
      </w:r>
    </w:p>
    <w:p w:rsidR="003B61ED" w:rsidRPr="001D097B" w:rsidRDefault="00D06C79"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r>
        <w:rPr>
          <w:noProof/>
        </w:rPr>
        <w:drawing>
          <wp:anchor distT="0" distB="0" distL="114300" distR="114300" simplePos="0" relativeHeight="251661312" behindDoc="0" locked="0" layoutInCell="1" allowOverlap="1" wp14:anchorId="3805E261">
            <wp:simplePos x="0" y="0"/>
            <wp:positionH relativeFrom="column">
              <wp:posOffset>-1051560</wp:posOffset>
            </wp:positionH>
            <wp:positionV relativeFrom="paragraph">
              <wp:posOffset>378460</wp:posOffset>
            </wp:positionV>
            <wp:extent cx="7645991" cy="4105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40" cy="4115878"/>
                    </a:xfrm>
                    <a:prstGeom prst="rect">
                      <a:avLst/>
                    </a:prstGeom>
                  </pic:spPr>
                </pic:pic>
              </a:graphicData>
            </a:graphic>
            <wp14:sizeRelH relativeFrom="page">
              <wp14:pctWidth>0</wp14:pctWidth>
            </wp14:sizeRelH>
            <wp14:sizeRelV relativeFrom="page">
              <wp14:pctHeight>0</wp14:pctHeight>
            </wp14:sizeRelV>
          </wp:anchor>
        </w:drawing>
      </w: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hAnsi="Antenna Light"/>
          <w:noProof/>
          <w:sz w:val="20"/>
          <w:szCs w:val="20"/>
          <w:lang w:eastAsia="es-MX"/>
        </w:rPr>
      </w:pPr>
    </w:p>
    <w:p w:rsidR="003B61ED" w:rsidRPr="001D097B" w:rsidRDefault="003B61ED" w:rsidP="003B61ED">
      <w:pPr>
        <w:widowControl w:val="0"/>
        <w:tabs>
          <w:tab w:val="left" w:pos="3840"/>
        </w:tabs>
        <w:autoSpaceDE w:val="0"/>
        <w:autoSpaceDN w:val="0"/>
        <w:adjustRightInd w:val="0"/>
        <w:spacing w:before="116" w:after="0" w:line="320" w:lineRule="exact"/>
        <w:ind w:left="567" w:right="1395"/>
        <w:rPr>
          <w:rFonts w:ascii="Antenna Light" w:eastAsia="Times New Roman" w:hAnsi="Antenna Light" w:cs="Arial"/>
          <w:color w:val="FF0000"/>
          <w:w w:val="108"/>
          <w:sz w:val="20"/>
          <w:szCs w:val="20"/>
          <w:lang w:val="es-ES" w:eastAsia="es-ES"/>
        </w:rPr>
      </w:pPr>
    </w:p>
    <w:p w:rsidR="003B61ED" w:rsidRPr="001D097B" w:rsidRDefault="00635330" w:rsidP="00BE7067">
      <w:pPr>
        <w:widowControl w:val="0"/>
        <w:tabs>
          <w:tab w:val="left" w:pos="3840"/>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hyperlink r:id="rId10" w:history="1">
        <w:r w:rsidR="00BE7067">
          <w:rPr>
            <w:rStyle w:val="Hipervnculo"/>
          </w:rPr>
          <w:t>https://drive.google.com/drive/folders/1QNt60LP-JXSuED5mZw8VwjzighD2q7-P</w:t>
        </w:r>
      </w:hyperlink>
    </w:p>
    <w:p w:rsidR="003B61ED" w:rsidRPr="001D097B" w:rsidRDefault="003B61ED" w:rsidP="003B61ED">
      <w:pPr>
        <w:widowControl w:val="0"/>
        <w:tabs>
          <w:tab w:val="left" w:pos="6585"/>
        </w:tabs>
        <w:autoSpaceDE w:val="0"/>
        <w:autoSpaceDN w:val="0"/>
        <w:adjustRightInd w:val="0"/>
        <w:spacing w:before="116" w:after="0" w:line="320" w:lineRule="exact"/>
        <w:ind w:right="1395"/>
        <w:rPr>
          <w:rFonts w:ascii="Antenna Light" w:eastAsia="Times New Roman" w:hAnsi="Antenna Light" w:cs="Arial"/>
          <w:color w:val="FF0000"/>
          <w:w w:val="108"/>
          <w:sz w:val="20"/>
          <w:szCs w:val="20"/>
          <w:lang w:val="es-ES" w:eastAsia="es-ES"/>
        </w:rPr>
      </w:pPr>
    </w:p>
    <w:p w:rsidR="003B61ED" w:rsidRPr="001D097B" w:rsidRDefault="003B61ED" w:rsidP="00BE7067">
      <w:pPr>
        <w:widowControl w:val="0"/>
        <w:tabs>
          <w:tab w:val="left" w:pos="3840"/>
        </w:tabs>
        <w:autoSpaceDE w:val="0"/>
        <w:autoSpaceDN w:val="0"/>
        <w:adjustRightInd w:val="0"/>
        <w:spacing w:before="116" w:after="0" w:line="320" w:lineRule="exact"/>
        <w:ind w:right="758"/>
        <w:jc w:val="center"/>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rsidR="003B61ED" w:rsidRPr="001D097B" w:rsidRDefault="003B61ED" w:rsidP="00261F55">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rsidR="003B61ED" w:rsidRPr="001D097B" w:rsidRDefault="003B61ED" w:rsidP="003B61ED">
      <w:pPr>
        <w:widowControl w:val="0"/>
        <w:autoSpaceDE w:val="0"/>
        <w:autoSpaceDN w:val="0"/>
        <w:adjustRightInd w:val="0"/>
        <w:spacing w:after="0" w:line="286" w:lineRule="exact"/>
        <w:ind w:left="1129"/>
        <w:jc w:val="both"/>
        <w:rPr>
          <w:rFonts w:ascii="Antenna Light" w:eastAsia="Times New Roman" w:hAnsi="Antenna Light" w:cs="Arial"/>
          <w:color w:val="336698"/>
          <w:w w:val="106"/>
          <w:sz w:val="20"/>
          <w:szCs w:val="20"/>
          <w:lang w:val="es-ES" w:eastAsia="es-ES"/>
        </w:rPr>
      </w:pPr>
    </w:p>
    <w:p w:rsidR="003B61ED" w:rsidRPr="001D097B" w:rsidRDefault="003B61ED" w:rsidP="00261F55">
      <w:pPr>
        <w:widowControl w:val="0"/>
        <w:autoSpaceDE w:val="0"/>
        <w:autoSpaceDN w:val="0"/>
        <w:adjustRightInd w:val="0"/>
        <w:spacing w:before="3" w:after="0"/>
        <w:ind w:right="842"/>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  el Convenio para el uso, operación, configuración, resguardo e integridad de la información del Sistema Integral de la Hacienda Pública,  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w w:val="105"/>
          <w:sz w:val="20"/>
          <w:szCs w:val="20"/>
          <w:lang w:val="es-ES" w:eastAsia="es-ES"/>
        </w:rPr>
      </w:pPr>
    </w:p>
    <w:p w:rsidR="003B61ED" w:rsidRPr="001D097B" w:rsidRDefault="003B61ED" w:rsidP="003B61ED">
      <w:pPr>
        <w:widowControl w:val="0"/>
        <w:autoSpaceDE w:val="0"/>
        <w:autoSpaceDN w:val="0"/>
        <w:adjustRightInd w:val="0"/>
        <w:spacing w:before="1" w:after="0"/>
        <w:ind w:right="851"/>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rsidR="003B61ED" w:rsidRPr="001D097B" w:rsidRDefault="003B61ED" w:rsidP="003B61ED">
      <w:pPr>
        <w:widowControl w:val="0"/>
        <w:autoSpaceDE w:val="0"/>
        <w:autoSpaceDN w:val="0"/>
        <w:adjustRightInd w:val="0"/>
        <w:spacing w:after="0"/>
        <w:jc w:val="both"/>
        <w:rPr>
          <w:rFonts w:ascii="Antenna Light" w:eastAsia="Times New Roman" w:hAnsi="Antenna Light" w:cs="Arial"/>
          <w:color w:val="000000"/>
          <w:spacing w:val="-1"/>
          <w:sz w:val="20"/>
          <w:szCs w:val="20"/>
          <w:lang w:val="es-ES" w:eastAsia="es-ES"/>
        </w:rPr>
      </w:pPr>
    </w:p>
    <w:p w:rsidR="003B61ED" w:rsidRPr="001D097B" w:rsidRDefault="003B61ED" w:rsidP="003B61ED">
      <w:pPr>
        <w:widowControl w:val="0"/>
        <w:autoSpaceDE w:val="0"/>
        <w:autoSpaceDN w:val="0"/>
        <w:adjustRightInd w:val="0"/>
        <w:spacing w:before="8" w:after="0"/>
        <w:ind w:right="84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  por  Objeto  del  Gasto</w:t>
      </w:r>
      <w:r w:rsidRPr="001D097B">
        <w:rPr>
          <w:rFonts w:ascii="Antenna Light" w:eastAsia="Times New Roman" w:hAnsi="Antenna Light" w:cs="Arial"/>
          <w:color w:val="000000"/>
          <w:w w:val="107"/>
          <w:sz w:val="20"/>
          <w:szCs w:val="20"/>
          <w:lang w:val="es-ES" w:eastAsia="es-ES"/>
        </w:rPr>
        <w:t xml:space="preserve">:  Permite  una  clasificación  de  las  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 xml:space="preserve">y útil que posibilita un adecuado registro y exposición de las operaciones y  facilita la interrelación con las cuentas patrimoniales. </w:t>
      </w:r>
    </w:p>
    <w:p w:rsidR="003B61ED" w:rsidRPr="001D097B" w:rsidRDefault="003B61ED" w:rsidP="003B61ED">
      <w:pPr>
        <w:widowControl w:val="0"/>
        <w:autoSpaceDE w:val="0"/>
        <w:autoSpaceDN w:val="0"/>
        <w:adjustRightInd w:val="0"/>
        <w:spacing w:before="283" w:after="0"/>
        <w:ind w:right="852"/>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lastRenderedPageBreak/>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1"/>
          <w:sz w:val="20"/>
          <w:szCs w:val="20"/>
          <w:lang w:val="es-ES" w:eastAsia="es-ES"/>
        </w:rPr>
      </w:pPr>
    </w:p>
    <w:p w:rsidR="003B61ED" w:rsidRPr="001D097B" w:rsidRDefault="003B61ED" w:rsidP="003B61ED">
      <w:pPr>
        <w:widowControl w:val="0"/>
        <w:autoSpaceDE w:val="0"/>
        <w:autoSpaceDN w:val="0"/>
        <w:adjustRightInd w:val="0"/>
        <w:spacing w:before="6" w:after="0"/>
        <w:ind w:right="845"/>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rsidR="003B61ED" w:rsidRPr="001D097B" w:rsidRDefault="003B61ED" w:rsidP="003B61ED">
      <w:pPr>
        <w:widowControl w:val="0"/>
        <w:autoSpaceDE w:val="0"/>
        <w:autoSpaceDN w:val="0"/>
        <w:adjustRightInd w:val="0"/>
        <w:spacing w:before="6" w:after="0"/>
        <w:ind w:left="1129" w:right="845"/>
        <w:jc w:val="both"/>
        <w:rPr>
          <w:rFonts w:ascii="Antenna Light" w:eastAsia="Times New Roman" w:hAnsi="Antenna Light" w:cs="Arial"/>
          <w:color w:val="000000"/>
          <w:w w:val="103"/>
          <w:sz w:val="20"/>
          <w:szCs w:val="20"/>
          <w:lang w:val="es-ES" w:eastAsia="es-ES"/>
        </w:rPr>
      </w:pPr>
    </w:p>
    <w:p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sidRPr="001D097B">
        <w:rPr>
          <w:rFonts w:ascii="Antenna Light" w:hAnsi="Antenna Light" w:cs="Arial"/>
          <w:color w:val="000000"/>
          <w:w w:val="103"/>
          <w:sz w:val="20"/>
          <w:szCs w:val="20"/>
        </w:rPr>
        <w:t xml:space="preserve">  permite ordenar a éstas de acuerdo con su naturaleza económica, con el propósito general de analizar y evaluar el impacto de la política y gestión fiscal y sus componentes sobre la economía en general.</w:t>
      </w:r>
    </w:p>
    <w:p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  Relaciona las transacciones públicas que generan  gastos con los grandes agregados de la clasificación económica presentándolos en Corriente, de Capital y Amortización de la deuda y disminución de pasivos.</w:t>
      </w:r>
    </w:p>
    <w:p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rsidR="003B61ED" w:rsidRPr="001D097B" w:rsidRDefault="003B61ED" w:rsidP="003B61ED">
      <w:pPr>
        <w:spacing w:after="101" w:line="240" w:lineRule="auto"/>
        <w:ind w:right="85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sidRPr="001D097B">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  la clasificación de los programas presupuestarios de los entes públicos, que permitirá organizar, en forma representativa y homogénea, las asignaciones de recursos de los programas presupuestarios.</w:t>
      </w:r>
    </w:p>
    <w:p w:rsidR="003B61ED" w:rsidRPr="001D097B" w:rsidRDefault="003B61ED" w:rsidP="003B61ED">
      <w:pPr>
        <w:widowControl w:val="0"/>
        <w:autoSpaceDE w:val="0"/>
        <w:autoSpaceDN w:val="0"/>
        <w:adjustRightInd w:val="0"/>
        <w:spacing w:before="6"/>
        <w:ind w:left="1191" w:right="850"/>
        <w:jc w:val="both"/>
        <w:rPr>
          <w:rFonts w:ascii="Antenna Light" w:hAnsi="Antenna Light" w:cs="Arial"/>
          <w:color w:val="000000"/>
          <w:w w:val="103"/>
          <w:sz w:val="20"/>
          <w:szCs w:val="20"/>
        </w:rPr>
      </w:pPr>
    </w:p>
    <w:p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Permite generar   la Información a difundir, relativa al Título V de la Ley General de Contabilidad Gubernamental, Ley de Transparencia y Acceso a la Información Pública del Estado de Guanajuato, así como  la información financiera  a que hace referencia la Ley de Disciplina Financiera de las Entidades Federativas y los Municipios</w:t>
      </w:r>
      <w:r w:rsidR="00261F55" w:rsidRPr="001D097B">
        <w:rPr>
          <w:rFonts w:ascii="Antenna Light" w:hAnsi="Antenna Light" w:cs="Arial"/>
          <w:color w:val="000000"/>
          <w:w w:val="103"/>
          <w:sz w:val="20"/>
          <w:szCs w:val="20"/>
        </w:rPr>
        <w:t>.</w:t>
      </w:r>
    </w:p>
    <w:p w:rsidR="00261F55" w:rsidRDefault="00261F55"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w:t>
      </w:r>
      <w:r w:rsidRPr="001D097B">
        <w:rPr>
          <w:rFonts w:ascii="Antenna Light" w:hAnsi="Antenna Light" w:cs="Arial"/>
          <w:color w:val="000000"/>
          <w:w w:val="103"/>
          <w:sz w:val="20"/>
          <w:szCs w:val="20"/>
        </w:rPr>
        <w:lastRenderedPageBreak/>
        <w:t>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el Consejo de Armonización Contable de la Entidad Federativa realizó las acciones necesarias para dar cumplimiento a lo dispuesto en la LGCG, así como supervisar los avances correspondientes al segundo periodo de ejecución del ejercicio en curso mediante el </w:t>
      </w:r>
      <w:proofErr w:type="spellStart"/>
      <w:r w:rsidRPr="001D097B">
        <w:rPr>
          <w:rFonts w:ascii="Antenna Light" w:hAnsi="Antenna Light" w:cs="Arial"/>
          <w:color w:val="000000"/>
          <w:w w:val="103"/>
          <w:sz w:val="20"/>
          <w:szCs w:val="20"/>
        </w:rPr>
        <w:t>SEvAC</w:t>
      </w:r>
      <w:proofErr w:type="spellEnd"/>
      <w:r w:rsidRPr="001D097B">
        <w:rPr>
          <w:rFonts w:ascii="Antenna Light" w:hAnsi="Antenna Light" w:cs="Arial"/>
          <w:color w:val="000000"/>
          <w:w w:val="103"/>
          <w:sz w:val="20"/>
          <w:szCs w:val="20"/>
        </w:rPr>
        <w:t xml:space="preserve"> y así revelar el grado de cumplimiento en materia de armonización contable,</w:t>
      </w:r>
      <w:r w:rsidR="001043A1" w:rsidRPr="001D097B">
        <w:rPr>
          <w:rFonts w:ascii="Antenna Light" w:hAnsi="Antenna Light" w:cs="Arial"/>
          <w:color w:val="000000"/>
          <w:w w:val="103"/>
          <w:sz w:val="20"/>
          <w:szCs w:val="20"/>
        </w:rPr>
        <w:t xml:space="preserve"> </w:t>
      </w:r>
      <w:r w:rsidR="004B6FC0" w:rsidRPr="001D097B">
        <w:rPr>
          <w:rFonts w:ascii="Antenna Light" w:hAnsi="Antenna Light" w:cs="Arial"/>
          <w:color w:val="000000"/>
          <w:w w:val="103"/>
          <w:sz w:val="20"/>
          <w:szCs w:val="20"/>
        </w:rPr>
        <w:t xml:space="preserve">en ese orden de ideas, el Municipio de Celaya Guanajuato </w:t>
      </w:r>
      <w:r w:rsidR="00506D39" w:rsidRPr="001D097B">
        <w:rPr>
          <w:rFonts w:ascii="Antenna Light" w:hAnsi="Antenna Light" w:cs="Arial"/>
          <w:color w:val="000000"/>
          <w:w w:val="103"/>
          <w:sz w:val="20"/>
          <w:szCs w:val="20"/>
        </w:rPr>
        <w:t>se ha mantenido en los primeros lugares a nivel Estatal.</w:t>
      </w:r>
    </w:p>
    <w:p w:rsidR="001D097B" w:rsidRPr="001D097B" w:rsidRDefault="001D097B" w:rsidP="003B61ED">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rPr>
        <w:drawing>
          <wp:inline distT="0" distB="0" distL="0" distR="0" wp14:anchorId="6D31F879" wp14:editId="6F0E8C1A">
            <wp:extent cx="5973445" cy="1830070"/>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973445" cy="1830070"/>
                    </a:xfrm>
                    <a:prstGeom prst="rect">
                      <a:avLst/>
                    </a:prstGeom>
                  </pic:spPr>
                </pic:pic>
              </a:graphicData>
            </a:graphic>
          </wp:inline>
        </w:drawing>
      </w:r>
    </w:p>
    <w:p w:rsidR="003B61ED" w:rsidRPr="001D097B" w:rsidRDefault="003B61ED" w:rsidP="003B61ED">
      <w:pPr>
        <w:widowControl w:val="0"/>
        <w:autoSpaceDE w:val="0"/>
        <w:autoSpaceDN w:val="0"/>
        <w:adjustRightInd w:val="0"/>
        <w:spacing w:before="263"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hAnsi="Antenna Light" w:cs="Arial"/>
          <w:color w:val="000000"/>
          <w:w w:val="103"/>
          <w:sz w:val="20"/>
          <w:szCs w:val="20"/>
        </w:rPr>
        <w:t xml:space="preserve">               </w:t>
      </w:r>
      <w:r w:rsidRPr="001D097B">
        <w:rPr>
          <w:rFonts w:ascii="Antenna Light" w:eastAsia="Times New Roman" w:hAnsi="Antenna Light" w:cs="Arial"/>
          <w:b/>
          <w:color w:val="1F497D"/>
          <w:w w:val="110"/>
          <w:sz w:val="20"/>
          <w:szCs w:val="20"/>
          <w:lang w:val="es-ES" w:eastAsia="es-ES"/>
        </w:rPr>
        <w:t xml:space="preserve">ADECUACIÓN A LOS PROCESOS </w:t>
      </w:r>
    </w:p>
    <w:p w:rsidR="003B61ED" w:rsidRPr="001D097B" w:rsidRDefault="003B61ED" w:rsidP="003B61ED">
      <w:pPr>
        <w:widowControl w:val="0"/>
        <w:autoSpaceDE w:val="0"/>
        <w:autoSpaceDN w:val="0"/>
        <w:adjustRightInd w:val="0"/>
        <w:spacing w:before="285"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rsidR="003B61ED" w:rsidRPr="001D097B" w:rsidRDefault="003B61ED" w:rsidP="003B61ED">
      <w:pPr>
        <w:widowControl w:val="0"/>
        <w:autoSpaceDE w:val="0"/>
        <w:autoSpaceDN w:val="0"/>
        <w:adjustRightInd w:val="0"/>
        <w:spacing w:before="290" w:after="0"/>
        <w:ind w:right="8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lastRenderedPageBreak/>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la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rsidR="003B61ED" w:rsidRPr="001D097B" w:rsidRDefault="003B61ED" w:rsidP="003B61ED">
      <w:pPr>
        <w:widowControl w:val="0"/>
        <w:autoSpaceDE w:val="0"/>
        <w:autoSpaceDN w:val="0"/>
        <w:adjustRightInd w:val="0"/>
        <w:spacing w:before="290" w:after="0"/>
        <w:ind w:left="1129" w:right="860"/>
        <w:jc w:val="both"/>
        <w:rPr>
          <w:rFonts w:ascii="Antenna Light" w:eastAsia="Times New Roman" w:hAnsi="Antenna Light" w:cs="Arial"/>
          <w:color w:val="000000"/>
          <w:spacing w:val="-1"/>
          <w:sz w:val="20"/>
          <w:szCs w:val="20"/>
          <w:lang w:val="es-ES" w:eastAsia="es-ES"/>
        </w:rPr>
      </w:pPr>
    </w:p>
    <w:p w:rsidR="003B61ED" w:rsidRPr="001D097B" w:rsidRDefault="003B61ED" w:rsidP="003B61ED">
      <w:pPr>
        <w:widowControl w:val="0"/>
        <w:autoSpaceDE w:val="0"/>
        <w:autoSpaceDN w:val="0"/>
        <w:adjustRightInd w:val="0"/>
        <w:spacing w:before="26" w:after="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rsidR="003B61ED" w:rsidRPr="001D097B" w:rsidRDefault="003B61ED" w:rsidP="003B61ED">
      <w:pPr>
        <w:widowControl w:val="0"/>
        <w:autoSpaceDE w:val="0"/>
        <w:autoSpaceDN w:val="0"/>
        <w:adjustRightInd w:val="0"/>
        <w:spacing w:before="6"/>
        <w:ind w:right="850"/>
        <w:jc w:val="both"/>
        <w:rPr>
          <w:rFonts w:ascii="Antenna Light" w:hAnsi="Antenna Light" w:cs="Arial"/>
          <w:color w:val="000000"/>
          <w:w w:val="103"/>
          <w:sz w:val="20"/>
          <w:szCs w:val="20"/>
        </w:rPr>
      </w:pPr>
    </w:p>
    <w:p w:rsidR="003B61ED" w:rsidRPr="001D097B" w:rsidRDefault="003B61ED" w:rsidP="003B61ED">
      <w:pPr>
        <w:widowControl w:val="0"/>
        <w:autoSpaceDE w:val="0"/>
        <w:autoSpaceDN w:val="0"/>
        <w:adjustRightInd w:val="0"/>
        <w:spacing w:before="20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rsidR="003B61ED" w:rsidRPr="001D097B" w:rsidRDefault="003B61ED" w:rsidP="003B61ED">
      <w:pPr>
        <w:widowControl w:val="0"/>
        <w:autoSpaceDE w:val="0"/>
        <w:autoSpaceDN w:val="0"/>
        <w:adjustRightInd w:val="0"/>
        <w:spacing w:after="0" w:line="290" w:lineRule="exact"/>
        <w:ind w:left="1129"/>
        <w:jc w:val="both"/>
        <w:rPr>
          <w:rFonts w:ascii="Antenna Light" w:eastAsia="Times New Roman" w:hAnsi="Antenna Light" w:cs="Arial"/>
          <w:color w:val="000000"/>
          <w:w w:val="102"/>
          <w:sz w:val="20"/>
          <w:szCs w:val="20"/>
          <w:lang w:val="es-ES" w:eastAsia="es-ES"/>
        </w:rPr>
      </w:pPr>
    </w:p>
    <w:p w:rsidR="003B61ED" w:rsidRPr="001D097B" w:rsidRDefault="003B61ED" w:rsidP="003B61ED">
      <w:pPr>
        <w:widowControl w:val="0"/>
        <w:autoSpaceDE w:val="0"/>
        <w:autoSpaceDN w:val="0"/>
        <w:adjustRightInd w:val="0"/>
        <w:spacing w:before="3" w:after="0"/>
        <w:ind w:right="849"/>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rsidR="003B61ED" w:rsidRPr="001D097B" w:rsidRDefault="003B61ED" w:rsidP="003B61ED">
      <w:pPr>
        <w:widowControl w:val="0"/>
        <w:autoSpaceDE w:val="0"/>
        <w:autoSpaceDN w:val="0"/>
        <w:adjustRightInd w:val="0"/>
        <w:spacing w:before="30" w:after="0" w:line="276" w:lineRule="exact"/>
        <w:ind w:left="1129"/>
        <w:jc w:val="both"/>
        <w:rPr>
          <w:rFonts w:ascii="Antenna Light" w:eastAsia="Times New Roman" w:hAnsi="Antenna Light" w:cs="Arial"/>
          <w:b/>
          <w:color w:val="000000"/>
          <w:w w:val="102"/>
          <w:sz w:val="20"/>
          <w:szCs w:val="20"/>
          <w:lang w:val="es-ES" w:eastAsia="es-ES"/>
        </w:rPr>
      </w:pPr>
    </w:p>
    <w:p w:rsidR="003B61ED" w:rsidRPr="001D097B" w:rsidRDefault="003B61ED" w:rsidP="003B61ED">
      <w:pPr>
        <w:widowControl w:val="0"/>
        <w:autoSpaceDE w:val="0"/>
        <w:autoSpaceDN w:val="0"/>
        <w:adjustRightInd w:val="0"/>
        <w:spacing w:before="3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rsidR="003B61ED" w:rsidRPr="001D097B" w:rsidRDefault="003B61ED" w:rsidP="003B61ED">
      <w:pPr>
        <w:widowControl w:val="0"/>
        <w:autoSpaceDE w:val="0"/>
        <w:autoSpaceDN w:val="0"/>
        <w:adjustRightInd w:val="0"/>
        <w:spacing w:after="0" w:line="276" w:lineRule="exact"/>
        <w:ind w:left="1129"/>
        <w:jc w:val="both"/>
        <w:rPr>
          <w:rFonts w:ascii="Antenna Light" w:eastAsia="Times New Roman" w:hAnsi="Antenna Light" w:cs="Arial"/>
          <w:color w:val="000000"/>
          <w:w w:val="102"/>
          <w:sz w:val="20"/>
          <w:szCs w:val="20"/>
          <w:lang w:val="es-ES" w:eastAsia="es-ES"/>
        </w:rPr>
      </w:pPr>
    </w:p>
    <w:p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rsidR="003B61ED" w:rsidRPr="001D097B" w:rsidRDefault="003B61ED" w:rsidP="003B61ED">
      <w:pPr>
        <w:widowControl w:val="0"/>
        <w:autoSpaceDE w:val="0"/>
        <w:autoSpaceDN w:val="0"/>
        <w:adjustRightInd w:val="0"/>
        <w:spacing w:before="285" w:after="0"/>
        <w:ind w:right="851"/>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Se identifica en el registro y en el estado de situación financiera,  la porción a corto plazo de la deuda pública a largo plazo, en el grupo de pasivo circulante. </w:t>
      </w:r>
    </w:p>
    <w:p w:rsidR="003B61ED" w:rsidRPr="001D097B" w:rsidRDefault="003B61ED" w:rsidP="003B61ED">
      <w:pPr>
        <w:widowControl w:val="0"/>
        <w:autoSpaceDE w:val="0"/>
        <w:autoSpaceDN w:val="0"/>
        <w:adjustRightInd w:val="0"/>
        <w:spacing w:before="28" w:after="0" w:line="276" w:lineRule="exact"/>
        <w:ind w:left="1129"/>
        <w:jc w:val="both"/>
        <w:rPr>
          <w:rFonts w:ascii="Antenna Light" w:eastAsia="Times New Roman" w:hAnsi="Antenna Light" w:cs="Arial"/>
          <w:b/>
          <w:color w:val="000000"/>
          <w:w w:val="102"/>
          <w:sz w:val="20"/>
          <w:szCs w:val="20"/>
          <w:lang w:val="es-ES" w:eastAsia="es-ES"/>
        </w:rPr>
      </w:pPr>
    </w:p>
    <w:p w:rsidR="003B61ED" w:rsidRPr="001D097B" w:rsidRDefault="003B61ED" w:rsidP="003B61ED">
      <w:pPr>
        <w:widowControl w:val="0"/>
        <w:autoSpaceDE w:val="0"/>
        <w:autoSpaceDN w:val="0"/>
        <w:adjustRightInd w:val="0"/>
        <w:spacing w:before="28"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rsidR="003B61ED" w:rsidRPr="001D097B" w:rsidRDefault="003B61ED" w:rsidP="003B61ED">
      <w:pPr>
        <w:widowControl w:val="0"/>
        <w:autoSpaceDE w:val="0"/>
        <w:autoSpaceDN w:val="0"/>
        <w:adjustRightInd w:val="0"/>
        <w:spacing w:before="285" w:after="0"/>
        <w:ind w:right="85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w:t>
      </w:r>
      <w:proofErr w:type="gramStart"/>
      <w:r w:rsidRPr="001D097B">
        <w:rPr>
          <w:rFonts w:ascii="Antenna Light" w:eastAsia="Times New Roman" w:hAnsi="Antenna Light" w:cs="Arial"/>
          <w:color w:val="000000"/>
          <w:w w:val="103"/>
          <w:sz w:val="20"/>
          <w:szCs w:val="20"/>
          <w:lang w:val="es-ES" w:eastAsia="es-ES"/>
        </w:rPr>
        <w:t>Ingresos</w:t>
      </w:r>
      <w:proofErr w:type="gramEnd"/>
      <w:r w:rsidRPr="001D097B">
        <w:rPr>
          <w:rFonts w:ascii="Antenna Light" w:eastAsia="Times New Roman" w:hAnsi="Antenna Light" w:cs="Arial"/>
          <w:color w:val="000000"/>
          <w:w w:val="103"/>
          <w:sz w:val="20"/>
          <w:szCs w:val="20"/>
          <w:lang w:val="es-ES" w:eastAsia="es-ES"/>
        </w:rPr>
        <w:t xml:space="preserve"> así como las etapas presupuestales del ingreso aprobado, modificado, devengado y recaudado. </w:t>
      </w:r>
    </w:p>
    <w:p w:rsidR="003B61ED" w:rsidRPr="001D097B" w:rsidRDefault="003B61ED" w:rsidP="003B61ED">
      <w:pPr>
        <w:widowControl w:val="0"/>
        <w:autoSpaceDE w:val="0"/>
        <w:autoSpaceDN w:val="0"/>
        <w:adjustRightInd w:val="0"/>
        <w:spacing w:before="260" w:after="0"/>
        <w:ind w:right="85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z w:val="20"/>
          <w:szCs w:val="20"/>
          <w:lang w:val="es-ES" w:eastAsia="es-ES"/>
        </w:rPr>
      </w:pPr>
    </w:p>
    <w:p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rsidR="003B61ED" w:rsidRPr="001D097B" w:rsidRDefault="003B61ED" w:rsidP="003B61ED">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rsidR="003B61ED" w:rsidRPr="001D097B" w:rsidRDefault="003B61ED" w:rsidP="003B61ED">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rsidR="003B61ED" w:rsidRPr="001D097B" w:rsidRDefault="003B61ED" w:rsidP="003B61ED">
      <w:pPr>
        <w:widowControl w:val="0"/>
        <w:tabs>
          <w:tab w:val="left" w:pos="1850"/>
        </w:tabs>
        <w:autoSpaceDE w:val="0"/>
        <w:autoSpaceDN w:val="0"/>
        <w:adjustRightInd w:val="0"/>
        <w:spacing w:before="4" w:after="0"/>
        <w:ind w:right="845"/>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Cuando se modifiquen los ingresos respecto a su  estimación original. </w:t>
      </w:r>
    </w:p>
    <w:p w:rsidR="003B61ED" w:rsidRPr="001D097B" w:rsidRDefault="003B61ED" w:rsidP="003B61ED">
      <w:pPr>
        <w:widowControl w:val="0"/>
        <w:tabs>
          <w:tab w:val="left" w:pos="1850"/>
        </w:tabs>
        <w:autoSpaceDE w:val="0"/>
        <w:autoSpaceDN w:val="0"/>
        <w:adjustRightInd w:val="0"/>
        <w:spacing w:before="240" w:after="0"/>
        <w:ind w:right="845"/>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3"/>
          <w:sz w:val="20"/>
          <w:szCs w:val="20"/>
          <w:lang w:val="es-ES" w:eastAsia="es-ES"/>
        </w:rPr>
        <w:t xml:space="preserve">  Tratándose de convenios, cuando se tenga el documento  debidamente firmado. </w:t>
      </w:r>
      <w:bookmarkStart w:id="1" w:name="Pg3"/>
      <w:bookmarkEnd w:id="1"/>
    </w:p>
    <w:p w:rsidR="00BE7067" w:rsidRDefault="00BE7067"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p>
    <w:p w:rsidR="003B61ED" w:rsidRPr="001D097B" w:rsidRDefault="003B61ED" w:rsidP="003B61ED">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rsidR="003B61ED" w:rsidRPr="001D097B" w:rsidRDefault="003B61ED" w:rsidP="003B61ED">
      <w:pPr>
        <w:widowControl w:val="0"/>
        <w:autoSpaceDE w:val="0"/>
        <w:autoSpaceDN w:val="0"/>
        <w:adjustRightInd w:val="0"/>
        <w:spacing w:before="285" w:after="0" w:line="300" w:lineRule="exact"/>
        <w:ind w:right="865"/>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w:t>
      </w:r>
      <w:proofErr w:type="gramStart"/>
      <w:r w:rsidRPr="001D097B">
        <w:rPr>
          <w:rFonts w:ascii="Antenna Light" w:eastAsia="Times New Roman" w:hAnsi="Antenna Light" w:cs="Arial"/>
          <w:color w:val="000000"/>
          <w:w w:val="104"/>
          <w:sz w:val="20"/>
          <w:szCs w:val="20"/>
          <w:lang w:val="es-ES" w:eastAsia="es-ES"/>
        </w:rPr>
        <w:t>del egresos</w:t>
      </w:r>
      <w:proofErr w:type="gramEnd"/>
      <w:r w:rsidRPr="001D097B">
        <w:rPr>
          <w:rFonts w:ascii="Antenna Light" w:eastAsia="Times New Roman" w:hAnsi="Antenna Light" w:cs="Arial"/>
          <w:color w:val="000000"/>
          <w:w w:val="104"/>
          <w:sz w:val="20"/>
          <w:szCs w:val="20"/>
          <w:lang w:val="es-ES" w:eastAsia="es-ES"/>
        </w:rPr>
        <w:t xml:space="preserve">,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rsidR="003B61ED" w:rsidRPr="001D097B" w:rsidRDefault="003B61ED" w:rsidP="003B61ED">
      <w:pPr>
        <w:widowControl w:val="0"/>
        <w:autoSpaceDE w:val="0"/>
        <w:autoSpaceDN w:val="0"/>
        <w:adjustRightInd w:val="0"/>
        <w:spacing w:after="0"/>
        <w:ind w:left="1129"/>
        <w:jc w:val="both"/>
        <w:rPr>
          <w:rFonts w:ascii="Antenna Light" w:eastAsia="Times New Roman" w:hAnsi="Antenna Light" w:cs="Arial"/>
          <w:color w:val="000000"/>
          <w:spacing w:val="-2"/>
          <w:sz w:val="20"/>
          <w:szCs w:val="20"/>
          <w:lang w:val="es-ES" w:eastAsia="es-ES"/>
        </w:rPr>
      </w:pPr>
    </w:p>
    <w:p w:rsidR="003B61ED" w:rsidRPr="001D097B" w:rsidRDefault="003B61ED" w:rsidP="003B61ED">
      <w:pPr>
        <w:widowControl w:val="0"/>
        <w:autoSpaceDE w:val="0"/>
        <w:autoSpaceDN w:val="0"/>
        <w:adjustRightInd w:val="0"/>
        <w:spacing w:before="2" w:after="0"/>
        <w:ind w:right="84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 xml:space="preserve">El  gasto  comprometido  refleja  la  aprobación  por  autoridad  competente  de  un  acto </w:t>
      </w:r>
      <w:r w:rsidRPr="001D097B">
        <w:rPr>
          <w:rFonts w:ascii="Antenna Light" w:eastAsia="Times New Roman" w:hAnsi="Antenna Light" w:cs="Arial"/>
          <w:color w:val="000000"/>
          <w:w w:val="107"/>
          <w:sz w:val="20"/>
          <w:szCs w:val="20"/>
          <w:lang w:val="es-ES" w:eastAsia="es-ES"/>
        </w:rPr>
        <w:t xml:space="preserve">administrativo,  u  otro  instrumento  jurídico  que  formaliza  una  relación  </w:t>
      </w:r>
      <w:r w:rsidRPr="001D097B">
        <w:rPr>
          <w:rFonts w:ascii="Antenna Light" w:eastAsia="Times New Roman" w:hAnsi="Antenna Light" w:cs="Arial"/>
          <w:color w:val="000000"/>
          <w:w w:val="107"/>
          <w:sz w:val="20"/>
          <w:szCs w:val="20"/>
          <w:lang w:val="es-ES" w:eastAsia="es-ES"/>
        </w:rPr>
        <w:lastRenderedPageBreak/>
        <w:t xml:space="preserve">jurídica  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rsidR="003B61ED" w:rsidRPr="001D097B" w:rsidRDefault="003B61ED" w:rsidP="003B61ED">
      <w:pPr>
        <w:widowControl w:val="0"/>
        <w:autoSpaceDE w:val="0"/>
        <w:autoSpaceDN w:val="0"/>
        <w:adjustRightInd w:val="0"/>
        <w:spacing w:after="0"/>
        <w:ind w:left="1490"/>
        <w:jc w:val="both"/>
        <w:rPr>
          <w:rFonts w:ascii="Antenna Light" w:eastAsia="Times New Roman" w:hAnsi="Antenna Light" w:cs="Arial"/>
          <w:color w:val="000000"/>
          <w:spacing w:val="-1"/>
          <w:sz w:val="20"/>
          <w:szCs w:val="20"/>
          <w:lang w:val="es-ES" w:eastAsia="es-ES"/>
        </w:rPr>
      </w:pPr>
    </w:p>
    <w:p w:rsidR="003B61ED" w:rsidRPr="001D097B" w:rsidRDefault="003B61ED" w:rsidP="003B61ED">
      <w:pPr>
        <w:widowControl w:val="0"/>
        <w:tabs>
          <w:tab w:val="left" w:pos="1850"/>
        </w:tabs>
        <w:autoSpaceDE w:val="0"/>
        <w:autoSpaceDN w:val="0"/>
        <w:adjustRightInd w:val="0"/>
        <w:spacing w:before="39" w:after="0"/>
        <w:ind w:right="849"/>
        <w:jc w:val="both"/>
        <w:rPr>
          <w:rFonts w:ascii="Antenna Light" w:eastAsia="Times New Roman" w:hAnsi="Antenna Light" w:cs="Arial"/>
          <w:color w:val="000000"/>
          <w:w w:val="101"/>
          <w:sz w:val="20"/>
          <w:szCs w:val="20"/>
          <w:lang w:val="es-ES" w:eastAsia="es-ES"/>
        </w:rPr>
      </w:pPr>
      <w:r w:rsidRPr="001D097B">
        <w:rPr>
          <w:rFonts w:ascii="Antenna Light" w:eastAsia="Times New Roman" w:hAnsi="Antenna Light" w:cs="Arial"/>
          <w:color w:val="000000"/>
          <w:w w:val="110"/>
          <w:sz w:val="20"/>
          <w:szCs w:val="20"/>
          <w:lang w:val="es-ES" w:eastAsia="es-ES"/>
        </w:rPr>
        <w:t xml:space="preserve">  En el caso de la obra, el registro del compromiso se realizará al formalizarse el </w:t>
      </w:r>
      <w:r w:rsidRPr="001D097B">
        <w:rPr>
          <w:rFonts w:ascii="Antenna Light" w:eastAsia="Times New Roman" w:hAnsi="Antenna Light" w:cs="Arial"/>
          <w:color w:val="000000"/>
          <w:w w:val="101"/>
          <w:sz w:val="20"/>
          <w:szCs w:val="20"/>
          <w:lang w:val="es-ES" w:eastAsia="es-ES"/>
        </w:rPr>
        <w:t xml:space="preserve">contrato por autoridad competente. </w:t>
      </w:r>
    </w:p>
    <w:p w:rsidR="003B61ED" w:rsidRPr="001D097B" w:rsidRDefault="003B61ED" w:rsidP="003B61ED">
      <w:pPr>
        <w:widowControl w:val="0"/>
        <w:tabs>
          <w:tab w:val="left" w:pos="1850"/>
        </w:tabs>
        <w:autoSpaceDE w:val="0"/>
        <w:autoSpaceDN w:val="0"/>
        <w:adjustRightInd w:val="0"/>
        <w:spacing w:before="240" w:after="0"/>
        <w:ind w:right="841"/>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9"/>
          <w:sz w:val="20"/>
          <w:szCs w:val="20"/>
          <w:lang w:val="es-ES" w:eastAsia="es-ES"/>
        </w:rPr>
        <w:t xml:space="preserve">  En el caso de deuda pública, al inicio del ejercicio presupuestario, por el total de </w:t>
      </w:r>
      <w:r w:rsidRPr="001D097B">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rsidR="003B61ED" w:rsidRPr="001D097B" w:rsidRDefault="003B61ED" w:rsidP="003B61ED">
      <w:pPr>
        <w:widowControl w:val="0"/>
        <w:tabs>
          <w:tab w:val="left" w:pos="1850"/>
        </w:tabs>
        <w:autoSpaceDE w:val="0"/>
        <w:autoSpaceDN w:val="0"/>
        <w:adjustRightInd w:val="0"/>
        <w:spacing w:before="209" w:after="0"/>
        <w:ind w:right="84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En  el  caso  de  transferencias,  el  compromiso  se  registrará  de  manera  mensual conforme a las solicitudes y calendarios establecidos. </w:t>
      </w:r>
    </w:p>
    <w:p w:rsidR="003B61ED" w:rsidRPr="001D097B" w:rsidRDefault="003B61ED" w:rsidP="003B61ED">
      <w:pPr>
        <w:widowControl w:val="0"/>
        <w:autoSpaceDE w:val="0"/>
        <w:autoSpaceDN w:val="0"/>
        <w:adjustRightInd w:val="0"/>
        <w:spacing w:before="201"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rsidR="003B61ED" w:rsidRPr="001D097B" w:rsidRDefault="003B61ED" w:rsidP="003B61ED">
      <w:pPr>
        <w:widowControl w:val="0"/>
        <w:autoSpaceDE w:val="0"/>
        <w:autoSpaceDN w:val="0"/>
        <w:adjustRightInd w:val="0"/>
        <w:spacing w:before="220" w:after="0"/>
        <w:ind w:right="849"/>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rsidR="003B61ED" w:rsidRPr="001D097B" w:rsidRDefault="003B61ED" w:rsidP="003B61ED">
      <w:pPr>
        <w:widowControl w:val="0"/>
        <w:autoSpaceDE w:val="0"/>
        <w:autoSpaceDN w:val="0"/>
        <w:adjustRightInd w:val="0"/>
        <w:spacing w:before="52" w:after="0"/>
        <w:ind w:left="1129"/>
        <w:jc w:val="both"/>
        <w:rPr>
          <w:rFonts w:ascii="Antenna Light" w:eastAsia="Times New Roman" w:hAnsi="Antenna Light" w:cs="Arial"/>
          <w:b/>
          <w:color w:val="000000"/>
          <w:w w:val="106"/>
          <w:sz w:val="20"/>
          <w:szCs w:val="20"/>
          <w:lang w:val="es-ES" w:eastAsia="es-ES"/>
        </w:rPr>
      </w:pPr>
    </w:p>
    <w:p w:rsidR="003B61ED" w:rsidRPr="001D097B" w:rsidRDefault="003B61ED" w:rsidP="003B61ED">
      <w:pPr>
        <w:widowControl w:val="0"/>
        <w:autoSpaceDE w:val="0"/>
        <w:autoSpaceDN w:val="0"/>
        <w:adjustRightInd w:val="0"/>
        <w:spacing w:before="52" w:after="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rsidR="003B61ED" w:rsidRPr="001D097B" w:rsidRDefault="003B61ED" w:rsidP="003B61ED">
      <w:pPr>
        <w:widowControl w:val="0"/>
        <w:autoSpaceDE w:val="0"/>
        <w:autoSpaceDN w:val="0"/>
        <w:adjustRightInd w:val="0"/>
        <w:spacing w:before="10" w:after="0"/>
        <w:ind w:left="1129" w:right="851"/>
        <w:jc w:val="both"/>
        <w:rPr>
          <w:rFonts w:ascii="Antenna Light" w:eastAsia="Times New Roman" w:hAnsi="Antenna Light" w:cs="Arial"/>
          <w:color w:val="000000"/>
          <w:w w:val="109"/>
          <w:sz w:val="20"/>
          <w:szCs w:val="20"/>
          <w:lang w:val="es-ES" w:eastAsia="es-ES"/>
        </w:rPr>
      </w:pPr>
    </w:p>
    <w:p w:rsidR="003B61ED" w:rsidRPr="001D097B" w:rsidRDefault="003B61ED" w:rsidP="003B61ED">
      <w:pPr>
        <w:widowControl w:val="0"/>
        <w:autoSpaceDE w:val="0"/>
        <w:autoSpaceDN w:val="0"/>
        <w:adjustRightInd w:val="0"/>
        <w:spacing w:before="10" w:after="0"/>
        <w:ind w:right="851"/>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sz w:val="20"/>
          <w:szCs w:val="20"/>
          <w:lang w:val="es-ES" w:eastAsia="es-ES"/>
        </w:rPr>
      </w:pPr>
    </w:p>
    <w:p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 xml:space="preserve">armonización, para  atender en tiempo y forma el nuevo esquema de la contabilidad </w:t>
      </w:r>
      <w:r w:rsidRPr="001D097B">
        <w:rPr>
          <w:rFonts w:ascii="Antenna Light" w:eastAsia="Times New Roman" w:hAnsi="Antenna Light" w:cs="Arial"/>
          <w:color w:val="000000"/>
          <w:w w:val="102"/>
          <w:sz w:val="20"/>
          <w:szCs w:val="20"/>
          <w:lang w:val="es-ES" w:eastAsia="es-ES"/>
        </w:rPr>
        <w:t xml:space="preserve">gubernamental  bajo  los  estándares  más avanzados a  nivel  nacional  e  internacional  y </w:t>
      </w:r>
      <w:r w:rsidRPr="001D097B">
        <w:rPr>
          <w:rFonts w:ascii="Antenna Light" w:eastAsia="Times New Roman" w:hAnsi="Antenna Light" w:cs="Arial"/>
          <w:color w:val="000000"/>
          <w:w w:val="105"/>
          <w:sz w:val="20"/>
          <w:szCs w:val="20"/>
          <w:lang w:val="es-ES" w:eastAsia="es-ES"/>
        </w:rPr>
        <w:t>generando  así  los  beneficios  en  materia  de  información  financiera,  transparencia  y rendición de cuentas.</w:t>
      </w:r>
    </w:p>
    <w:p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val="es-ES" w:eastAsia="es-ES"/>
        </w:rPr>
      </w:pPr>
    </w:p>
    <w:p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 xml:space="preserve">En ese sentido, a partir del  segundo semestre del ejercicio 2017, se implementó el                Modelo de Presupuesto propuesto por el Instituto Mexicano para la Competitividad, A.C., y con ello contribuir de manera significativa a la </w:t>
      </w:r>
      <w:r w:rsidR="00BE7067" w:rsidRPr="001D097B">
        <w:rPr>
          <w:rFonts w:ascii="Antenna Light" w:hAnsi="Antenna Light" w:cs="Arial"/>
          <w:color w:val="000000"/>
          <w:w w:val="103"/>
          <w:sz w:val="20"/>
          <w:szCs w:val="20"/>
        </w:rPr>
        <w:t>transparencia</w:t>
      </w:r>
      <w:r w:rsidRPr="001D097B">
        <w:rPr>
          <w:rFonts w:ascii="Antenna Light" w:hAnsi="Antenna Light" w:cs="Arial"/>
          <w:color w:val="000000"/>
          <w:w w:val="103"/>
          <w:sz w:val="20"/>
          <w:szCs w:val="20"/>
        </w:rPr>
        <w:t xml:space="preserve"> presupuestal que nos </w:t>
      </w:r>
      <w:r w:rsidR="00BE7067" w:rsidRPr="001D097B">
        <w:rPr>
          <w:rFonts w:ascii="Antenna Light" w:hAnsi="Antenna Light" w:cs="Arial"/>
          <w:color w:val="000000"/>
          <w:w w:val="103"/>
          <w:sz w:val="20"/>
          <w:szCs w:val="20"/>
        </w:rPr>
        <w:t>exige</w:t>
      </w:r>
      <w:r w:rsidRPr="001D097B">
        <w:rPr>
          <w:rFonts w:ascii="Antenna Light" w:hAnsi="Antenna Light" w:cs="Arial"/>
          <w:color w:val="000000"/>
          <w:w w:val="103"/>
          <w:sz w:val="20"/>
          <w:szCs w:val="20"/>
        </w:rPr>
        <w:t xml:space="preserve"> la sociedad.</w:t>
      </w:r>
    </w:p>
    <w:p w:rsidR="003B61ED" w:rsidRPr="001D097B" w:rsidRDefault="003B61ED" w:rsidP="003B61ED">
      <w:pPr>
        <w:ind w:left="1134" w:right="624"/>
        <w:jc w:val="both"/>
        <w:rPr>
          <w:rFonts w:ascii="Antenna Light" w:hAnsi="Antenna Light" w:cs="Arial"/>
          <w:b/>
          <w:sz w:val="20"/>
          <w:szCs w:val="20"/>
        </w:rPr>
      </w:pPr>
    </w:p>
    <w:p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Políticas de Contabilidad Significativas:</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Provisiones:</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  pagar.</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Reclasificaciones:</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  fiscalización.</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Depuración y cancelación de saldos:</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lastRenderedPageBreak/>
        <w:t xml:space="preserve">Se tiene contemplado para el siguiente ejercicio fiscal, continuar con el programa de depuración de saldos contables,  principalmente en los géneros  del Activo y Pasivo, situación que en su oportunidad se reportará a través de estados financieros. </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Estímulo fiscal:</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rsidR="003B61ED" w:rsidRPr="001D097B" w:rsidRDefault="003B61ED" w:rsidP="003B61ED">
      <w:pPr>
        <w:ind w:left="1134" w:right="624"/>
        <w:jc w:val="both"/>
        <w:rPr>
          <w:rFonts w:ascii="Antenna Light" w:hAnsi="Antenna Light" w:cs="Arial"/>
          <w:sz w:val="20"/>
          <w:szCs w:val="20"/>
        </w:rPr>
      </w:pPr>
    </w:p>
    <w:p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Reporte Analítico del Activo:</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  a meses completos después de su capitalización.</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  reconocimiento correspondiente al   activo o gasto según corresponda, una vez que se concluye la misma.</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rsidR="003B61ED" w:rsidRPr="001D097B" w:rsidRDefault="003B61ED" w:rsidP="003B61ED">
      <w:pPr>
        <w:ind w:left="1134" w:right="624"/>
        <w:jc w:val="both"/>
        <w:rPr>
          <w:rFonts w:ascii="Antenna Light" w:hAnsi="Antenna Light" w:cs="Arial"/>
          <w:sz w:val="20"/>
          <w:szCs w:val="20"/>
        </w:rPr>
      </w:pPr>
    </w:p>
    <w:p w:rsidR="003B61ED" w:rsidRPr="001D097B" w:rsidRDefault="003B61ED" w:rsidP="003B61ED">
      <w:pPr>
        <w:ind w:right="624"/>
        <w:jc w:val="both"/>
        <w:rPr>
          <w:rFonts w:ascii="Antenna Light" w:hAnsi="Antenna Light" w:cs="Arial"/>
          <w:b/>
          <w:sz w:val="20"/>
          <w:szCs w:val="20"/>
        </w:rPr>
      </w:pPr>
      <w:r w:rsidRPr="001D097B">
        <w:rPr>
          <w:rFonts w:ascii="Antenna Light" w:hAnsi="Antenna Light" w:cs="Arial"/>
          <w:b/>
          <w:sz w:val="20"/>
          <w:szCs w:val="20"/>
        </w:rPr>
        <w:t>Fideicomisos, Mandatos y Análogos:</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a) Por ramo administrativo que los reporta:</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 xml:space="preserve">Fideicomiso para el Desarrollo Inmobiliario </w:t>
      </w:r>
      <w:proofErr w:type="spellStart"/>
      <w:r w:rsidRPr="001D097B">
        <w:rPr>
          <w:rFonts w:ascii="Antenna Light" w:hAnsi="Antenna Light" w:cs="Arial"/>
          <w:sz w:val="20"/>
          <w:szCs w:val="20"/>
        </w:rPr>
        <w:t>Calquetzani</w:t>
      </w:r>
      <w:proofErr w:type="spellEnd"/>
      <w:r w:rsidRPr="001D097B">
        <w:rPr>
          <w:rFonts w:ascii="Antenna Light" w:hAnsi="Antenna Light" w:cs="Arial"/>
          <w:sz w:val="20"/>
          <w:szCs w:val="20"/>
        </w:rPr>
        <w:t xml:space="preserve">  número 4089637 a nombre del Municipio de Celaya/Instituto Municipal de Vivienda</w:t>
      </w:r>
    </w:p>
    <w:p w:rsidR="003B61ED" w:rsidRPr="001D097B" w:rsidRDefault="003B61ED" w:rsidP="003B61ED">
      <w:pPr>
        <w:ind w:right="624"/>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  número 4090809 a nombre del Municipio de Celaya/Instituto Municipal de Vivienda.</w:t>
      </w:r>
    </w:p>
    <w:p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59264" behindDoc="1" locked="0" layoutInCell="0" allowOverlap="1" wp14:anchorId="3B128647" wp14:editId="50B63320">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251AC423"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rsidR="003B61ED" w:rsidRPr="001D097B" w:rsidRDefault="003B61ED"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60288" behindDoc="1" locked="0" layoutInCell="0" allowOverlap="1" wp14:anchorId="78D42A96" wp14:editId="7E72C622">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6C54C5D5" id="WordArt 2" o:spid="_x0000_s1026" type="#_x0000_t202" style="position:absolute;margin-left:25.55pt;margin-top:215.95pt;width:397.55pt;height:66.75pt;rotation:-280981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1D097B">
        <w:rPr>
          <w:rFonts w:ascii="Antenna Light" w:hAnsi="Antenna Light" w:cs="Arial"/>
          <w:sz w:val="20"/>
          <w:szCs w:val="20"/>
        </w:rPr>
        <w:t xml:space="preserve"> de Inversión y Administración para el Fortalecimiento de la Seguridad Ciudadana número 18447.</w:t>
      </w:r>
    </w:p>
    <w:p w:rsidR="00261F55" w:rsidRPr="001D097B" w:rsidRDefault="00261F55" w:rsidP="003B61ED">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eastAsia="es-ES"/>
        </w:rPr>
      </w:pPr>
    </w:p>
    <w:p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b/>
          <w:color w:val="1F497D"/>
          <w:w w:val="105"/>
          <w:sz w:val="20"/>
          <w:szCs w:val="20"/>
          <w:lang w:val="es-ES" w:eastAsia="es-ES"/>
        </w:rPr>
      </w:pPr>
    </w:p>
    <w:p w:rsidR="003B61ED" w:rsidRPr="001D097B" w:rsidRDefault="003B61ED" w:rsidP="003B61ED">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INFORME SOBRE RECAUDACIÓN</w:t>
      </w:r>
    </w:p>
    <w:tbl>
      <w:tblPr>
        <w:tblW w:w="0" w:type="auto"/>
        <w:tblCellMar>
          <w:left w:w="70" w:type="dxa"/>
          <w:right w:w="70" w:type="dxa"/>
        </w:tblCellMar>
        <w:tblLook w:val="04A0" w:firstRow="1" w:lastRow="0" w:firstColumn="1" w:lastColumn="0" w:noHBand="0" w:noVBand="1"/>
      </w:tblPr>
      <w:tblGrid>
        <w:gridCol w:w="6227"/>
        <w:gridCol w:w="1477"/>
        <w:gridCol w:w="1477"/>
      </w:tblGrid>
      <w:tr w:rsidR="003B61ED" w:rsidRPr="001D097B" w:rsidTr="007326A8">
        <w:trPr>
          <w:trHeight w:val="300"/>
        </w:trPr>
        <w:tc>
          <w:tcPr>
            <w:tcW w:w="0" w:type="auto"/>
            <w:gridSpan w:val="3"/>
            <w:tcBorders>
              <w:top w:val="single" w:sz="8" w:space="0" w:color="auto"/>
              <w:left w:val="single" w:sz="8" w:space="0" w:color="auto"/>
              <w:bottom w:val="nil"/>
              <w:right w:val="single" w:sz="8" w:space="0" w:color="000000"/>
            </w:tcBorders>
            <w:shd w:val="clear" w:color="000000" w:fill="203764"/>
            <w:vAlign w:val="center"/>
            <w:hideMark/>
          </w:tcPr>
          <w:p w:rsidR="003B61ED" w:rsidRPr="001D097B" w:rsidRDefault="003B61ED" w:rsidP="00261F55">
            <w:pPr>
              <w:spacing w:after="0" w:line="240" w:lineRule="auto"/>
              <w:jc w:val="center"/>
              <w:rPr>
                <w:rFonts w:ascii="Antenna Light" w:eastAsia="Times New Roman" w:hAnsi="Antenna Light" w:cs="Arial"/>
                <w:b/>
                <w:bCs/>
                <w:color w:val="FFFFFF"/>
                <w:sz w:val="20"/>
                <w:szCs w:val="20"/>
                <w:lang w:eastAsia="es-MX"/>
              </w:rPr>
            </w:pPr>
            <w:r w:rsidRPr="001D097B">
              <w:rPr>
                <w:rFonts w:ascii="Antenna Light" w:eastAsia="Times New Roman" w:hAnsi="Antenna Light" w:cs="Arial"/>
                <w:b/>
                <w:bCs/>
                <w:color w:val="FFFFFF"/>
                <w:sz w:val="20"/>
                <w:szCs w:val="20"/>
                <w:lang w:eastAsia="es-MX"/>
              </w:rPr>
              <w:t>MUNICIPIO DE CELAYA GUANAJUATO</w:t>
            </w:r>
          </w:p>
        </w:tc>
      </w:tr>
      <w:tr w:rsidR="003B61ED" w:rsidRPr="001D097B" w:rsidTr="007326A8">
        <w:trPr>
          <w:trHeight w:val="300"/>
        </w:trPr>
        <w:tc>
          <w:tcPr>
            <w:tcW w:w="0" w:type="auto"/>
            <w:gridSpan w:val="3"/>
            <w:tcBorders>
              <w:top w:val="nil"/>
              <w:left w:val="single" w:sz="8" w:space="0" w:color="auto"/>
              <w:bottom w:val="nil"/>
              <w:right w:val="single" w:sz="8" w:space="0" w:color="000000"/>
            </w:tcBorders>
            <w:shd w:val="clear" w:color="000000" w:fill="203764"/>
            <w:vAlign w:val="center"/>
            <w:hideMark/>
          </w:tcPr>
          <w:p w:rsidR="003B61ED" w:rsidRPr="001D097B" w:rsidRDefault="003B61ED" w:rsidP="00261F55">
            <w:pPr>
              <w:spacing w:after="0" w:line="240" w:lineRule="auto"/>
              <w:jc w:val="center"/>
              <w:rPr>
                <w:rFonts w:ascii="Antenna Light" w:eastAsia="Times New Roman" w:hAnsi="Antenna Light" w:cs="Arial"/>
                <w:b/>
                <w:bCs/>
                <w:color w:val="FFFFFF"/>
                <w:sz w:val="20"/>
                <w:szCs w:val="20"/>
                <w:lang w:eastAsia="es-MX"/>
              </w:rPr>
            </w:pPr>
            <w:r w:rsidRPr="001D097B">
              <w:rPr>
                <w:rFonts w:ascii="Antenna Light" w:eastAsia="Times New Roman" w:hAnsi="Antenna Light" w:cs="Arial"/>
                <w:b/>
                <w:bCs/>
                <w:color w:val="FFFFFF"/>
                <w:sz w:val="20"/>
                <w:szCs w:val="20"/>
                <w:lang w:eastAsia="es-MX"/>
              </w:rPr>
              <w:t>ESTADO ANALÍTICO DE INGRESOS</w:t>
            </w:r>
          </w:p>
        </w:tc>
      </w:tr>
      <w:tr w:rsidR="003B61ED" w:rsidRPr="001D097B" w:rsidTr="007326A8">
        <w:trPr>
          <w:trHeight w:val="300"/>
        </w:trPr>
        <w:tc>
          <w:tcPr>
            <w:tcW w:w="0" w:type="auto"/>
            <w:gridSpan w:val="3"/>
            <w:tcBorders>
              <w:top w:val="nil"/>
              <w:left w:val="single" w:sz="8" w:space="0" w:color="auto"/>
              <w:bottom w:val="nil"/>
              <w:right w:val="single" w:sz="8" w:space="0" w:color="000000"/>
            </w:tcBorders>
            <w:shd w:val="clear" w:color="000000" w:fill="203764"/>
            <w:vAlign w:val="center"/>
            <w:hideMark/>
          </w:tcPr>
          <w:p w:rsidR="003B61ED" w:rsidRPr="001D097B" w:rsidRDefault="003B61ED" w:rsidP="00261F55">
            <w:pPr>
              <w:spacing w:after="0" w:line="240" w:lineRule="auto"/>
              <w:jc w:val="center"/>
              <w:rPr>
                <w:rFonts w:ascii="Antenna Light" w:eastAsia="Times New Roman" w:hAnsi="Antenna Light" w:cs="Arial"/>
                <w:b/>
                <w:bCs/>
                <w:color w:val="FFFFFF"/>
                <w:sz w:val="20"/>
                <w:szCs w:val="20"/>
                <w:lang w:eastAsia="es-MX"/>
              </w:rPr>
            </w:pPr>
            <w:r w:rsidRPr="001D097B">
              <w:rPr>
                <w:rFonts w:ascii="Antenna Light" w:eastAsia="Times New Roman" w:hAnsi="Antenna Light" w:cs="Arial"/>
                <w:b/>
                <w:bCs/>
                <w:color w:val="FFFFFF"/>
                <w:sz w:val="20"/>
                <w:szCs w:val="20"/>
                <w:lang w:eastAsia="es-MX"/>
              </w:rPr>
              <w:t>DEL 1 DE ENERO AL 31 DE DICIEMBRE DEL 2019</w:t>
            </w:r>
          </w:p>
        </w:tc>
      </w:tr>
      <w:tr w:rsidR="003B61ED" w:rsidRPr="001D097B" w:rsidTr="00261F55">
        <w:trPr>
          <w:trHeight w:val="300"/>
        </w:trPr>
        <w:tc>
          <w:tcPr>
            <w:tcW w:w="6227" w:type="dxa"/>
            <w:vMerge w:val="restart"/>
            <w:tcBorders>
              <w:top w:val="nil"/>
              <w:left w:val="single" w:sz="8" w:space="0" w:color="auto"/>
              <w:bottom w:val="single" w:sz="4" w:space="0" w:color="000000"/>
              <w:right w:val="single" w:sz="4" w:space="0" w:color="auto"/>
            </w:tcBorders>
            <w:shd w:val="clear" w:color="000000" w:fill="203764"/>
            <w:noWrap/>
            <w:vAlign w:val="center"/>
            <w:hideMark/>
          </w:tcPr>
          <w:p w:rsidR="003B61ED" w:rsidRPr="001D097B" w:rsidRDefault="003B61ED" w:rsidP="003B61ED">
            <w:pPr>
              <w:spacing w:after="0" w:line="240" w:lineRule="auto"/>
              <w:jc w:val="both"/>
              <w:rPr>
                <w:rFonts w:ascii="Antenna Light" w:eastAsia="Times New Roman" w:hAnsi="Antenna Light" w:cs="Arial"/>
                <w:b/>
                <w:bCs/>
                <w:color w:val="FFFFFF"/>
                <w:sz w:val="20"/>
                <w:szCs w:val="20"/>
                <w:lang w:eastAsia="es-MX"/>
              </w:rPr>
            </w:pPr>
            <w:r w:rsidRPr="001D097B">
              <w:rPr>
                <w:rFonts w:ascii="Antenna Light" w:eastAsia="Times New Roman" w:hAnsi="Antenna Light" w:cs="Arial"/>
                <w:b/>
                <w:bCs/>
                <w:color w:val="FFFFFF"/>
                <w:sz w:val="20"/>
                <w:szCs w:val="20"/>
                <w:lang w:eastAsia="es-MX"/>
              </w:rPr>
              <w:t> </w:t>
            </w:r>
          </w:p>
        </w:tc>
        <w:tc>
          <w:tcPr>
            <w:tcW w:w="1276" w:type="dxa"/>
            <w:tcBorders>
              <w:top w:val="single" w:sz="4" w:space="0" w:color="auto"/>
              <w:left w:val="nil"/>
              <w:bottom w:val="single" w:sz="4" w:space="0" w:color="auto"/>
              <w:right w:val="single" w:sz="4" w:space="0" w:color="auto"/>
            </w:tcBorders>
            <w:shd w:val="clear" w:color="000000" w:fill="203764"/>
            <w:vAlign w:val="center"/>
            <w:hideMark/>
          </w:tcPr>
          <w:p w:rsidR="003B61ED" w:rsidRPr="001D097B" w:rsidRDefault="003B61ED" w:rsidP="003B61ED">
            <w:pPr>
              <w:spacing w:after="0" w:line="240" w:lineRule="auto"/>
              <w:jc w:val="both"/>
              <w:rPr>
                <w:rFonts w:ascii="Antenna Light" w:eastAsia="Times New Roman" w:hAnsi="Antenna Light" w:cs="Arial"/>
                <w:b/>
                <w:bCs/>
                <w:color w:val="FFFFFF"/>
                <w:sz w:val="20"/>
                <w:szCs w:val="20"/>
                <w:lang w:eastAsia="es-MX"/>
              </w:rPr>
            </w:pPr>
            <w:r w:rsidRPr="001D097B">
              <w:rPr>
                <w:rFonts w:ascii="Antenna Light" w:eastAsia="Times New Roman" w:hAnsi="Antenna Light" w:cs="Arial"/>
                <w:b/>
                <w:bCs/>
                <w:color w:val="FFFFFF"/>
                <w:sz w:val="20"/>
                <w:szCs w:val="20"/>
                <w:lang w:eastAsia="es-MX"/>
              </w:rPr>
              <w:t>Modificado</w:t>
            </w:r>
          </w:p>
        </w:tc>
        <w:tc>
          <w:tcPr>
            <w:tcW w:w="1317" w:type="dxa"/>
            <w:tcBorders>
              <w:top w:val="single" w:sz="4" w:space="0" w:color="auto"/>
              <w:left w:val="nil"/>
              <w:bottom w:val="single" w:sz="4" w:space="0" w:color="auto"/>
              <w:right w:val="single" w:sz="8" w:space="0" w:color="auto"/>
            </w:tcBorders>
            <w:shd w:val="clear" w:color="000000" w:fill="203764"/>
            <w:vAlign w:val="center"/>
            <w:hideMark/>
          </w:tcPr>
          <w:p w:rsidR="003B61ED" w:rsidRPr="001D097B" w:rsidRDefault="003B61ED" w:rsidP="003B61ED">
            <w:pPr>
              <w:spacing w:after="0" w:line="240" w:lineRule="auto"/>
              <w:jc w:val="both"/>
              <w:rPr>
                <w:rFonts w:ascii="Antenna Light" w:eastAsia="Times New Roman" w:hAnsi="Antenna Light" w:cs="Arial"/>
                <w:b/>
                <w:bCs/>
                <w:color w:val="FFFFFF"/>
                <w:sz w:val="20"/>
                <w:szCs w:val="20"/>
                <w:lang w:eastAsia="es-MX"/>
              </w:rPr>
            </w:pPr>
            <w:r w:rsidRPr="001D097B">
              <w:rPr>
                <w:rFonts w:ascii="Antenna Light" w:eastAsia="Times New Roman" w:hAnsi="Antenna Light" w:cs="Arial"/>
                <w:b/>
                <w:bCs/>
                <w:color w:val="FFFFFF"/>
                <w:sz w:val="20"/>
                <w:szCs w:val="20"/>
                <w:lang w:eastAsia="es-MX"/>
              </w:rPr>
              <w:t>Recaudado</w:t>
            </w:r>
          </w:p>
        </w:tc>
      </w:tr>
      <w:tr w:rsidR="003B61ED" w:rsidRPr="001D097B" w:rsidTr="00261F55">
        <w:trPr>
          <w:trHeight w:val="300"/>
        </w:trPr>
        <w:tc>
          <w:tcPr>
            <w:tcW w:w="6227" w:type="dxa"/>
            <w:vMerge/>
            <w:tcBorders>
              <w:top w:val="nil"/>
              <w:left w:val="single" w:sz="8" w:space="0" w:color="auto"/>
              <w:bottom w:val="single" w:sz="4" w:space="0" w:color="000000"/>
              <w:right w:val="single" w:sz="4" w:space="0" w:color="auto"/>
            </w:tcBorders>
            <w:vAlign w:val="center"/>
            <w:hideMark/>
          </w:tcPr>
          <w:p w:rsidR="003B61ED" w:rsidRPr="001D097B" w:rsidRDefault="003B61ED" w:rsidP="003B61ED">
            <w:pPr>
              <w:spacing w:after="0" w:line="240" w:lineRule="auto"/>
              <w:jc w:val="both"/>
              <w:rPr>
                <w:rFonts w:ascii="Antenna Light" w:eastAsia="Times New Roman" w:hAnsi="Antenna Light" w:cs="Arial"/>
                <w:b/>
                <w:bCs/>
                <w:color w:val="FFFFFF"/>
                <w:sz w:val="20"/>
                <w:szCs w:val="20"/>
                <w:lang w:eastAsia="es-MX"/>
              </w:rPr>
            </w:pPr>
          </w:p>
        </w:tc>
        <w:tc>
          <w:tcPr>
            <w:tcW w:w="1276" w:type="dxa"/>
            <w:tcBorders>
              <w:top w:val="nil"/>
              <w:left w:val="nil"/>
              <w:bottom w:val="single" w:sz="4" w:space="0" w:color="auto"/>
              <w:right w:val="single" w:sz="4" w:space="0" w:color="auto"/>
            </w:tcBorders>
            <w:shd w:val="clear" w:color="000000" w:fill="203764"/>
            <w:vAlign w:val="center"/>
          </w:tcPr>
          <w:p w:rsidR="003B61ED" w:rsidRPr="001D097B" w:rsidRDefault="003B61ED" w:rsidP="003B61ED">
            <w:pPr>
              <w:spacing w:after="0" w:line="240" w:lineRule="auto"/>
              <w:jc w:val="both"/>
              <w:rPr>
                <w:rFonts w:ascii="Antenna Light" w:eastAsia="Times New Roman" w:hAnsi="Antenna Light" w:cs="Arial"/>
                <w:b/>
                <w:bCs/>
                <w:color w:val="FFFFFF"/>
                <w:sz w:val="20"/>
                <w:szCs w:val="20"/>
                <w:lang w:eastAsia="es-MX"/>
              </w:rPr>
            </w:pPr>
          </w:p>
        </w:tc>
        <w:tc>
          <w:tcPr>
            <w:tcW w:w="1317" w:type="dxa"/>
            <w:tcBorders>
              <w:top w:val="nil"/>
              <w:left w:val="nil"/>
              <w:bottom w:val="single" w:sz="4" w:space="0" w:color="auto"/>
              <w:right w:val="single" w:sz="8" w:space="0" w:color="auto"/>
            </w:tcBorders>
            <w:shd w:val="clear" w:color="000000" w:fill="203764"/>
            <w:vAlign w:val="center"/>
          </w:tcPr>
          <w:p w:rsidR="003B61ED" w:rsidRPr="001D097B" w:rsidRDefault="003B61ED" w:rsidP="003B61ED">
            <w:pPr>
              <w:spacing w:after="0" w:line="240" w:lineRule="auto"/>
              <w:jc w:val="both"/>
              <w:rPr>
                <w:rFonts w:ascii="Antenna Light" w:eastAsia="Times New Roman" w:hAnsi="Antenna Light" w:cs="Arial"/>
                <w:b/>
                <w:bCs/>
                <w:color w:val="FFFFFF"/>
                <w:sz w:val="20"/>
                <w:szCs w:val="20"/>
                <w:lang w:eastAsia="es-MX"/>
              </w:rPr>
            </w:pPr>
          </w:p>
        </w:tc>
      </w:tr>
      <w:tr w:rsidR="003B61ED" w:rsidRPr="001D097B" w:rsidTr="00261F55">
        <w:trPr>
          <w:trHeight w:val="300"/>
        </w:trPr>
        <w:tc>
          <w:tcPr>
            <w:tcW w:w="6227" w:type="dxa"/>
            <w:tcBorders>
              <w:top w:val="nil"/>
              <w:left w:val="single" w:sz="8" w:space="0" w:color="auto"/>
              <w:bottom w:val="nil"/>
              <w:right w:val="nil"/>
            </w:tcBorders>
            <w:shd w:val="clear" w:color="auto" w:fill="auto"/>
            <w:hideMark/>
          </w:tcPr>
          <w:p w:rsidR="003B61ED" w:rsidRPr="001D097B" w:rsidRDefault="003B61ED" w:rsidP="003B61ED">
            <w:pPr>
              <w:spacing w:after="0" w:line="240" w:lineRule="auto"/>
              <w:jc w:val="both"/>
              <w:rPr>
                <w:rFonts w:ascii="Antenna Light" w:eastAsia="Times New Roman" w:hAnsi="Antenna Light" w:cs="Arial"/>
                <w:color w:val="000000"/>
                <w:sz w:val="20"/>
                <w:szCs w:val="20"/>
                <w:lang w:eastAsia="es-MX"/>
              </w:rPr>
            </w:pPr>
            <w:r w:rsidRPr="001D097B">
              <w:rPr>
                <w:rFonts w:ascii="Antenna Light" w:eastAsia="Times New Roman" w:hAnsi="Antenna Light" w:cs="Arial"/>
                <w:color w:val="000000"/>
                <w:sz w:val="20"/>
                <w:szCs w:val="20"/>
                <w:lang w:eastAsia="es-MX"/>
              </w:rPr>
              <w:t>Impuestos</w:t>
            </w:r>
          </w:p>
        </w:tc>
        <w:tc>
          <w:tcPr>
            <w:tcW w:w="1276" w:type="dxa"/>
            <w:tcBorders>
              <w:top w:val="nil"/>
              <w:left w:val="single" w:sz="4" w:space="0" w:color="auto"/>
              <w:bottom w:val="nil"/>
              <w:right w:val="single" w:sz="4"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302,727,531</w:t>
            </w:r>
          </w:p>
        </w:tc>
        <w:tc>
          <w:tcPr>
            <w:tcW w:w="1317" w:type="dxa"/>
            <w:tcBorders>
              <w:top w:val="nil"/>
              <w:left w:val="nil"/>
              <w:bottom w:val="nil"/>
              <w:right w:val="single" w:sz="8"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302,727,531</w:t>
            </w:r>
          </w:p>
        </w:tc>
      </w:tr>
      <w:tr w:rsidR="003B61ED" w:rsidRPr="001D097B" w:rsidTr="00261F55">
        <w:trPr>
          <w:trHeight w:val="300"/>
        </w:trPr>
        <w:tc>
          <w:tcPr>
            <w:tcW w:w="6227" w:type="dxa"/>
            <w:tcBorders>
              <w:top w:val="nil"/>
              <w:left w:val="single" w:sz="8" w:space="0" w:color="auto"/>
              <w:bottom w:val="nil"/>
              <w:right w:val="nil"/>
            </w:tcBorders>
            <w:shd w:val="clear" w:color="auto" w:fill="auto"/>
            <w:hideMark/>
          </w:tcPr>
          <w:p w:rsidR="003B61ED" w:rsidRPr="001D097B" w:rsidRDefault="003B61ED" w:rsidP="003B61ED">
            <w:pPr>
              <w:spacing w:after="0" w:line="240" w:lineRule="auto"/>
              <w:jc w:val="both"/>
              <w:rPr>
                <w:rFonts w:ascii="Antenna Light" w:eastAsia="Times New Roman" w:hAnsi="Antenna Light" w:cs="Arial"/>
                <w:color w:val="000000"/>
                <w:sz w:val="20"/>
                <w:szCs w:val="20"/>
                <w:lang w:eastAsia="es-MX"/>
              </w:rPr>
            </w:pPr>
            <w:r w:rsidRPr="001D097B">
              <w:rPr>
                <w:rFonts w:ascii="Antenna Light" w:eastAsia="Times New Roman" w:hAnsi="Antenna Light" w:cs="Arial"/>
                <w:color w:val="000000"/>
                <w:sz w:val="20"/>
                <w:szCs w:val="20"/>
                <w:lang w:eastAsia="es-MX"/>
              </w:rPr>
              <w:t>Contribuciones de Mejoras</w:t>
            </w:r>
          </w:p>
        </w:tc>
        <w:tc>
          <w:tcPr>
            <w:tcW w:w="1276" w:type="dxa"/>
            <w:tcBorders>
              <w:top w:val="nil"/>
              <w:left w:val="single" w:sz="4" w:space="0" w:color="auto"/>
              <w:bottom w:val="nil"/>
              <w:right w:val="single" w:sz="4"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1,253,009</w:t>
            </w:r>
          </w:p>
        </w:tc>
        <w:tc>
          <w:tcPr>
            <w:tcW w:w="1317" w:type="dxa"/>
            <w:tcBorders>
              <w:top w:val="nil"/>
              <w:left w:val="nil"/>
              <w:bottom w:val="nil"/>
              <w:right w:val="single" w:sz="8"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1,253,009</w:t>
            </w:r>
          </w:p>
        </w:tc>
      </w:tr>
      <w:tr w:rsidR="003B61ED" w:rsidRPr="001D097B" w:rsidTr="00261F55">
        <w:trPr>
          <w:trHeight w:val="300"/>
        </w:trPr>
        <w:tc>
          <w:tcPr>
            <w:tcW w:w="6227" w:type="dxa"/>
            <w:tcBorders>
              <w:top w:val="nil"/>
              <w:left w:val="single" w:sz="8" w:space="0" w:color="auto"/>
              <w:bottom w:val="nil"/>
              <w:right w:val="nil"/>
            </w:tcBorders>
            <w:shd w:val="clear" w:color="auto" w:fill="auto"/>
            <w:hideMark/>
          </w:tcPr>
          <w:p w:rsidR="003B61ED" w:rsidRPr="001D097B" w:rsidRDefault="003B61ED" w:rsidP="003B61ED">
            <w:pPr>
              <w:spacing w:after="0" w:line="240" w:lineRule="auto"/>
              <w:jc w:val="both"/>
              <w:rPr>
                <w:rFonts w:ascii="Antenna Light" w:eastAsia="Times New Roman" w:hAnsi="Antenna Light" w:cs="Arial"/>
                <w:color w:val="000000"/>
                <w:sz w:val="20"/>
                <w:szCs w:val="20"/>
                <w:lang w:eastAsia="es-MX"/>
              </w:rPr>
            </w:pPr>
            <w:r w:rsidRPr="001D097B">
              <w:rPr>
                <w:rFonts w:ascii="Antenna Light" w:eastAsia="Times New Roman" w:hAnsi="Antenna Light" w:cs="Arial"/>
                <w:color w:val="000000"/>
                <w:sz w:val="20"/>
                <w:szCs w:val="20"/>
                <w:lang w:eastAsia="es-MX"/>
              </w:rPr>
              <w:t>Derechos</w:t>
            </w:r>
          </w:p>
        </w:tc>
        <w:tc>
          <w:tcPr>
            <w:tcW w:w="1276" w:type="dxa"/>
            <w:tcBorders>
              <w:top w:val="nil"/>
              <w:left w:val="single" w:sz="4" w:space="0" w:color="auto"/>
              <w:bottom w:val="nil"/>
              <w:right w:val="single" w:sz="4"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143,359,944</w:t>
            </w:r>
          </w:p>
        </w:tc>
        <w:tc>
          <w:tcPr>
            <w:tcW w:w="1317" w:type="dxa"/>
            <w:tcBorders>
              <w:top w:val="nil"/>
              <w:left w:val="nil"/>
              <w:bottom w:val="nil"/>
              <w:right w:val="single" w:sz="8"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143,359,944</w:t>
            </w:r>
          </w:p>
        </w:tc>
      </w:tr>
      <w:tr w:rsidR="003B61ED" w:rsidRPr="001D097B" w:rsidTr="00261F55">
        <w:trPr>
          <w:trHeight w:val="300"/>
        </w:trPr>
        <w:tc>
          <w:tcPr>
            <w:tcW w:w="6227" w:type="dxa"/>
            <w:tcBorders>
              <w:top w:val="nil"/>
              <w:left w:val="single" w:sz="8" w:space="0" w:color="auto"/>
              <w:bottom w:val="nil"/>
              <w:right w:val="nil"/>
            </w:tcBorders>
            <w:shd w:val="clear" w:color="auto" w:fill="auto"/>
            <w:hideMark/>
          </w:tcPr>
          <w:p w:rsidR="003B61ED" w:rsidRPr="001D097B" w:rsidRDefault="003B61ED" w:rsidP="003B61ED">
            <w:pPr>
              <w:spacing w:after="0" w:line="240" w:lineRule="auto"/>
              <w:jc w:val="both"/>
              <w:rPr>
                <w:rFonts w:ascii="Antenna Light" w:eastAsia="Times New Roman" w:hAnsi="Antenna Light" w:cs="Arial"/>
                <w:color w:val="000000"/>
                <w:sz w:val="20"/>
                <w:szCs w:val="20"/>
                <w:lang w:eastAsia="es-MX"/>
              </w:rPr>
            </w:pPr>
            <w:r w:rsidRPr="001D097B">
              <w:rPr>
                <w:rFonts w:ascii="Antenna Light" w:eastAsia="Times New Roman" w:hAnsi="Antenna Light" w:cs="Arial"/>
                <w:color w:val="000000"/>
                <w:sz w:val="20"/>
                <w:szCs w:val="20"/>
                <w:lang w:eastAsia="es-MX"/>
              </w:rPr>
              <w:t>Productos</w:t>
            </w:r>
          </w:p>
        </w:tc>
        <w:tc>
          <w:tcPr>
            <w:tcW w:w="1276" w:type="dxa"/>
            <w:tcBorders>
              <w:top w:val="nil"/>
              <w:left w:val="single" w:sz="4" w:space="0" w:color="auto"/>
              <w:bottom w:val="nil"/>
              <w:right w:val="single" w:sz="4"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52,482,046</w:t>
            </w:r>
          </w:p>
        </w:tc>
        <w:tc>
          <w:tcPr>
            <w:tcW w:w="1317" w:type="dxa"/>
            <w:tcBorders>
              <w:top w:val="nil"/>
              <w:left w:val="nil"/>
              <w:bottom w:val="nil"/>
              <w:right w:val="single" w:sz="8"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52,482,046</w:t>
            </w:r>
          </w:p>
        </w:tc>
      </w:tr>
      <w:tr w:rsidR="003B61ED" w:rsidRPr="001D097B" w:rsidTr="00261F55">
        <w:trPr>
          <w:trHeight w:val="300"/>
        </w:trPr>
        <w:tc>
          <w:tcPr>
            <w:tcW w:w="6227" w:type="dxa"/>
            <w:tcBorders>
              <w:top w:val="nil"/>
              <w:left w:val="single" w:sz="8" w:space="0" w:color="auto"/>
              <w:bottom w:val="nil"/>
              <w:right w:val="nil"/>
            </w:tcBorders>
            <w:shd w:val="clear" w:color="auto" w:fill="auto"/>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Aprovechamientos</w:t>
            </w:r>
          </w:p>
        </w:tc>
        <w:tc>
          <w:tcPr>
            <w:tcW w:w="1276" w:type="dxa"/>
            <w:tcBorders>
              <w:top w:val="nil"/>
              <w:left w:val="single" w:sz="4" w:space="0" w:color="auto"/>
              <w:bottom w:val="nil"/>
              <w:right w:val="single" w:sz="4"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157,206,235</w:t>
            </w:r>
          </w:p>
        </w:tc>
        <w:tc>
          <w:tcPr>
            <w:tcW w:w="1317" w:type="dxa"/>
            <w:tcBorders>
              <w:top w:val="nil"/>
              <w:left w:val="nil"/>
              <w:bottom w:val="nil"/>
              <w:right w:val="single" w:sz="8"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157,206,235</w:t>
            </w:r>
          </w:p>
        </w:tc>
      </w:tr>
      <w:tr w:rsidR="003B61ED" w:rsidRPr="001D097B" w:rsidTr="00261F55">
        <w:trPr>
          <w:trHeight w:val="450"/>
        </w:trPr>
        <w:tc>
          <w:tcPr>
            <w:tcW w:w="6227" w:type="dxa"/>
            <w:tcBorders>
              <w:top w:val="nil"/>
              <w:left w:val="single" w:sz="8" w:space="0" w:color="auto"/>
              <w:bottom w:val="nil"/>
              <w:right w:val="nil"/>
            </w:tcBorders>
            <w:shd w:val="clear" w:color="auto" w:fill="auto"/>
            <w:hideMark/>
          </w:tcPr>
          <w:p w:rsidR="003B61ED" w:rsidRPr="001D097B" w:rsidRDefault="003B61ED" w:rsidP="003B61ED">
            <w:pPr>
              <w:spacing w:after="0" w:line="240" w:lineRule="auto"/>
              <w:jc w:val="both"/>
              <w:rPr>
                <w:rFonts w:ascii="Antenna Light" w:eastAsia="Times New Roman" w:hAnsi="Antenna Light" w:cs="Arial"/>
                <w:color w:val="000000"/>
                <w:sz w:val="20"/>
                <w:szCs w:val="20"/>
                <w:lang w:eastAsia="es-MX"/>
              </w:rPr>
            </w:pPr>
            <w:r w:rsidRPr="001D097B">
              <w:rPr>
                <w:rFonts w:ascii="Antenna Light" w:eastAsia="Times New Roman" w:hAnsi="Antenna Light" w:cs="Arial"/>
                <w:color w:val="000000"/>
                <w:sz w:val="20"/>
                <w:szCs w:val="20"/>
                <w:lang w:eastAsia="es-MX"/>
              </w:rPr>
              <w:t>Participaciones, Aportaciones, Convenios, Incentivos de Derivados de la Colaboración Fiscal y Fondos Distintos de Aportaciones</w:t>
            </w:r>
          </w:p>
        </w:tc>
        <w:tc>
          <w:tcPr>
            <w:tcW w:w="1276" w:type="dxa"/>
            <w:tcBorders>
              <w:top w:val="nil"/>
              <w:left w:val="single" w:sz="4" w:space="0" w:color="auto"/>
              <w:bottom w:val="nil"/>
              <w:right w:val="single" w:sz="4"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1,130,295,558</w:t>
            </w:r>
          </w:p>
        </w:tc>
        <w:tc>
          <w:tcPr>
            <w:tcW w:w="1317" w:type="dxa"/>
            <w:tcBorders>
              <w:top w:val="nil"/>
              <w:left w:val="nil"/>
              <w:bottom w:val="nil"/>
              <w:right w:val="single" w:sz="8"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1,130,295,558</w:t>
            </w:r>
          </w:p>
        </w:tc>
      </w:tr>
      <w:tr w:rsidR="003B61ED" w:rsidRPr="001D097B" w:rsidTr="00261F55">
        <w:trPr>
          <w:trHeight w:val="300"/>
        </w:trPr>
        <w:tc>
          <w:tcPr>
            <w:tcW w:w="6227" w:type="dxa"/>
            <w:tcBorders>
              <w:top w:val="nil"/>
              <w:left w:val="single" w:sz="8" w:space="0" w:color="auto"/>
              <w:bottom w:val="nil"/>
              <w:right w:val="nil"/>
            </w:tcBorders>
            <w:shd w:val="clear" w:color="auto" w:fill="auto"/>
            <w:hideMark/>
          </w:tcPr>
          <w:p w:rsidR="003B61ED" w:rsidRPr="001D097B" w:rsidRDefault="003B61ED" w:rsidP="003B61ED">
            <w:pPr>
              <w:spacing w:after="0" w:line="240" w:lineRule="auto"/>
              <w:jc w:val="both"/>
              <w:rPr>
                <w:rFonts w:ascii="Antenna Light" w:eastAsia="Times New Roman" w:hAnsi="Antenna Light" w:cs="Arial"/>
                <w:color w:val="000000"/>
                <w:sz w:val="20"/>
                <w:szCs w:val="20"/>
                <w:lang w:eastAsia="es-MX"/>
              </w:rPr>
            </w:pPr>
            <w:r w:rsidRPr="001D097B">
              <w:rPr>
                <w:rFonts w:ascii="Antenna Light" w:eastAsia="Times New Roman" w:hAnsi="Antenna Light" w:cs="Arial"/>
                <w:color w:val="000000"/>
                <w:sz w:val="20"/>
                <w:szCs w:val="20"/>
                <w:lang w:eastAsia="es-MX"/>
              </w:rPr>
              <w:t>Ingresos Derivados de Financiamientos</w:t>
            </w:r>
          </w:p>
        </w:tc>
        <w:tc>
          <w:tcPr>
            <w:tcW w:w="1276" w:type="dxa"/>
            <w:tcBorders>
              <w:top w:val="nil"/>
              <w:left w:val="single" w:sz="4" w:space="0" w:color="auto"/>
              <w:bottom w:val="nil"/>
              <w:right w:val="single" w:sz="4"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123,303,508</w:t>
            </w:r>
          </w:p>
        </w:tc>
        <w:tc>
          <w:tcPr>
            <w:tcW w:w="1317" w:type="dxa"/>
            <w:tcBorders>
              <w:top w:val="nil"/>
              <w:left w:val="nil"/>
              <w:bottom w:val="nil"/>
              <w:right w:val="single" w:sz="8"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123,303,508</w:t>
            </w:r>
          </w:p>
        </w:tc>
      </w:tr>
      <w:tr w:rsidR="003B61ED" w:rsidRPr="001D097B" w:rsidTr="00261F55">
        <w:trPr>
          <w:trHeight w:val="315"/>
        </w:trPr>
        <w:tc>
          <w:tcPr>
            <w:tcW w:w="6227" w:type="dxa"/>
            <w:tcBorders>
              <w:top w:val="single" w:sz="4" w:space="0" w:color="auto"/>
              <w:left w:val="single" w:sz="8" w:space="0" w:color="auto"/>
              <w:bottom w:val="single" w:sz="8" w:space="0" w:color="auto"/>
              <w:right w:val="nil"/>
            </w:tcBorders>
            <w:shd w:val="clear" w:color="auto" w:fill="auto"/>
            <w:noWrap/>
            <w:hideMark/>
          </w:tcPr>
          <w:p w:rsidR="003B61ED" w:rsidRPr="001D097B" w:rsidRDefault="003B61ED" w:rsidP="003B61ED">
            <w:pPr>
              <w:spacing w:after="0" w:line="240" w:lineRule="auto"/>
              <w:ind w:firstLineChars="300" w:firstLine="602"/>
              <w:jc w:val="both"/>
              <w:rPr>
                <w:rFonts w:ascii="Antenna Light" w:eastAsia="Times New Roman" w:hAnsi="Antenna Light" w:cs="Arial"/>
                <w:b/>
                <w:bCs/>
                <w:sz w:val="20"/>
                <w:szCs w:val="20"/>
                <w:lang w:eastAsia="es-MX"/>
              </w:rPr>
            </w:pPr>
            <w:r w:rsidRPr="001D097B">
              <w:rPr>
                <w:rFonts w:ascii="Antenna Light" w:eastAsia="Times New Roman" w:hAnsi="Antenna Light" w:cs="Arial"/>
                <w:b/>
                <w:bCs/>
                <w:sz w:val="20"/>
                <w:szCs w:val="20"/>
                <w:lang w:eastAsia="es-MX"/>
              </w:rPr>
              <w:t>Total</w:t>
            </w:r>
          </w:p>
        </w:tc>
        <w:tc>
          <w:tcPr>
            <w:tcW w:w="1276" w:type="dxa"/>
            <w:tcBorders>
              <w:top w:val="single" w:sz="4" w:space="0" w:color="auto"/>
              <w:left w:val="single" w:sz="4" w:space="0" w:color="auto"/>
              <w:bottom w:val="single" w:sz="8" w:space="0" w:color="auto"/>
              <w:right w:val="single" w:sz="4"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1,910,627,831</w:t>
            </w:r>
          </w:p>
        </w:tc>
        <w:tc>
          <w:tcPr>
            <w:tcW w:w="1317" w:type="dxa"/>
            <w:tcBorders>
              <w:top w:val="single" w:sz="4" w:space="0" w:color="auto"/>
              <w:left w:val="nil"/>
              <w:bottom w:val="single" w:sz="8" w:space="0" w:color="auto"/>
              <w:right w:val="single" w:sz="8" w:space="0" w:color="auto"/>
            </w:tcBorders>
            <w:shd w:val="clear" w:color="auto" w:fill="auto"/>
            <w:noWrap/>
            <w:hideMark/>
          </w:tcPr>
          <w:p w:rsidR="003B61ED" w:rsidRPr="001D097B" w:rsidRDefault="003B61ED" w:rsidP="003B61ED">
            <w:pPr>
              <w:spacing w:after="0" w:line="240" w:lineRule="auto"/>
              <w:jc w:val="both"/>
              <w:rPr>
                <w:rFonts w:ascii="Antenna Light" w:eastAsia="Times New Roman" w:hAnsi="Antenna Light" w:cs="Arial"/>
                <w:sz w:val="20"/>
                <w:szCs w:val="20"/>
                <w:lang w:eastAsia="es-MX"/>
              </w:rPr>
            </w:pPr>
            <w:r w:rsidRPr="001D097B">
              <w:rPr>
                <w:rFonts w:ascii="Antenna Light" w:eastAsia="Times New Roman" w:hAnsi="Antenna Light" w:cs="Arial"/>
                <w:sz w:val="20"/>
                <w:szCs w:val="20"/>
                <w:lang w:eastAsia="es-MX"/>
              </w:rPr>
              <w:t>1,910,627,831</w:t>
            </w:r>
          </w:p>
        </w:tc>
      </w:tr>
    </w:tbl>
    <w:p w:rsidR="003B61ED" w:rsidRPr="001D097B" w:rsidRDefault="003B61ED" w:rsidP="003B61ED">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rsidR="003B61ED" w:rsidRPr="001D097B" w:rsidRDefault="003B61ED" w:rsidP="00BE7067">
      <w:pPr>
        <w:widowControl w:val="0"/>
        <w:autoSpaceDE w:val="0"/>
        <w:autoSpaceDN w:val="0"/>
        <w:adjustRightInd w:val="0"/>
        <w:spacing w:before="1" w:after="0"/>
        <w:ind w:right="847"/>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color w:val="000000"/>
          <w:w w:val="105"/>
          <w:sz w:val="20"/>
          <w:szCs w:val="20"/>
          <w:lang w:eastAsia="es-ES"/>
        </w:rPr>
        <w:t xml:space="preserve"> </w:t>
      </w:r>
      <w:r w:rsidRPr="001D097B">
        <w:rPr>
          <w:rFonts w:ascii="Antenna Light" w:eastAsia="Times New Roman" w:hAnsi="Antenna Light" w:cs="Arial"/>
          <w:b/>
          <w:color w:val="1F497D"/>
          <w:w w:val="105"/>
          <w:sz w:val="20"/>
          <w:szCs w:val="20"/>
          <w:lang w:val="es-ES" w:eastAsia="es-ES"/>
        </w:rPr>
        <w:t>DEUDA PÚBLICA</w:t>
      </w:r>
    </w:p>
    <w:p w:rsidR="003B61ED" w:rsidRPr="001D097B" w:rsidRDefault="003B61ED" w:rsidP="003B61ED">
      <w:pPr>
        <w:widowControl w:val="0"/>
        <w:autoSpaceDE w:val="0"/>
        <w:autoSpaceDN w:val="0"/>
        <w:adjustRightInd w:val="0"/>
        <w:spacing w:after="0" w:line="230" w:lineRule="exact"/>
        <w:jc w:val="both"/>
        <w:rPr>
          <w:rFonts w:ascii="Antenna Light" w:eastAsia="Times New Roman" w:hAnsi="Antenna Light" w:cs="Arial"/>
          <w:color w:val="000000"/>
          <w:w w:val="105"/>
          <w:sz w:val="20"/>
          <w:szCs w:val="20"/>
          <w:lang w:val="es-ES" w:eastAsia="es-ES"/>
        </w:rPr>
      </w:pPr>
    </w:p>
    <w:p w:rsidR="003B61ED" w:rsidRPr="001D097B" w:rsidRDefault="003B61ED" w:rsidP="003B61ED">
      <w:pPr>
        <w:widowControl w:val="0"/>
        <w:autoSpaceDE w:val="0"/>
        <w:autoSpaceDN w:val="0"/>
        <w:adjustRightInd w:val="0"/>
        <w:spacing w:before="52" w:after="0" w:line="276" w:lineRule="exact"/>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  Directa</w:t>
      </w:r>
    </w:p>
    <w:p w:rsidR="003B61ED" w:rsidRPr="001D097B" w:rsidRDefault="003B61ED" w:rsidP="003B61ED">
      <w:pPr>
        <w:widowControl w:val="0"/>
        <w:autoSpaceDE w:val="0"/>
        <w:autoSpaceDN w:val="0"/>
        <w:adjustRightInd w:val="0"/>
        <w:spacing w:after="0" w:line="230" w:lineRule="exact"/>
        <w:ind w:left="5870"/>
        <w:jc w:val="both"/>
        <w:rPr>
          <w:rFonts w:ascii="Antenna Light" w:eastAsia="Times New Roman" w:hAnsi="Antenna Light" w:cs="Arial"/>
          <w:color w:val="000000"/>
          <w:w w:val="105"/>
          <w:sz w:val="20"/>
          <w:szCs w:val="20"/>
          <w:lang w:val="es-ES" w:eastAsia="es-ES"/>
        </w:rPr>
      </w:pPr>
    </w:p>
    <w:p w:rsidR="003B61ED" w:rsidRPr="001D097B" w:rsidRDefault="003B61ED" w:rsidP="003B61ED">
      <w:pPr>
        <w:widowControl w:val="0"/>
        <w:autoSpaceDE w:val="0"/>
        <w:autoSpaceDN w:val="0"/>
        <w:adjustRightInd w:val="0"/>
        <w:spacing w:after="0" w:line="230" w:lineRule="exact"/>
        <w:ind w:left="1134" w:right="900" w:hanging="1134"/>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w:t>
      </w:r>
    </w:p>
    <w:p w:rsidR="003B61ED" w:rsidRPr="001D097B" w:rsidRDefault="003B61ED" w:rsidP="003B61ED">
      <w:pPr>
        <w:widowControl w:val="0"/>
        <w:autoSpaceDE w:val="0"/>
        <w:autoSpaceDN w:val="0"/>
        <w:adjustRightInd w:val="0"/>
        <w:spacing w:after="0" w:line="230" w:lineRule="exact"/>
        <w:ind w:right="90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Con fecha 01 y 05 de julio del 2016, fue publicado en el Periódico Oficial del Estado, el Decreto mediante el </w:t>
      </w:r>
      <w:proofErr w:type="spellStart"/>
      <w:r w:rsidRPr="001D097B">
        <w:rPr>
          <w:rFonts w:ascii="Antenna Light" w:eastAsia="Times New Roman" w:hAnsi="Antenna Light" w:cs="Arial"/>
          <w:color w:val="000000"/>
          <w:w w:val="105"/>
          <w:sz w:val="20"/>
          <w:szCs w:val="20"/>
          <w:lang w:val="es-ES" w:eastAsia="es-ES"/>
        </w:rPr>
        <w:t>cuál</w:t>
      </w:r>
      <w:proofErr w:type="spellEnd"/>
      <w:r w:rsidRPr="001D097B">
        <w:rPr>
          <w:rFonts w:ascii="Antenna Light" w:eastAsia="Times New Roman" w:hAnsi="Antenna Light" w:cs="Arial"/>
          <w:color w:val="000000"/>
          <w:w w:val="105"/>
          <w:sz w:val="20"/>
          <w:szCs w:val="20"/>
          <w:lang w:val="es-ES" w:eastAsia="es-ES"/>
        </w:rPr>
        <w:t xml:space="preserve"> el H. Congreso del Estado,  aprobó a este municipio, la contratación de un crédito hasta por 350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para destinarse a la participación municipal al programa Estatal de Impulso a la Reconstrucción del Tejido Social.  Y que desde su contratación al periodo que se reporta,  se dispusieron 341.71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 xml:space="preserve"> del total del monto contratado. Con un periodo de pago a 15 años; y que el saldo por pagar  al cierre del periodo que se reporta es de  264.</w:t>
      </w:r>
      <w:r w:rsidR="00D06C79">
        <w:rPr>
          <w:rFonts w:ascii="Antenna Light" w:eastAsia="Times New Roman" w:hAnsi="Antenna Light" w:cs="Arial"/>
          <w:color w:val="000000"/>
          <w:w w:val="105"/>
          <w:sz w:val="20"/>
          <w:szCs w:val="20"/>
          <w:lang w:val="es-ES" w:eastAsia="es-ES"/>
        </w:rPr>
        <w:t>24</w:t>
      </w:r>
      <w:r w:rsidRPr="001D097B">
        <w:rPr>
          <w:rFonts w:ascii="Antenna Light" w:eastAsia="Times New Roman" w:hAnsi="Antenna Light" w:cs="Arial"/>
          <w:color w:val="000000"/>
          <w:w w:val="105"/>
          <w:sz w:val="20"/>
          <w:szCs w:val="20"/>
          <w:lang w:val="es-ES" w:eastAsia="es-ES"/>
        </w:rPr>
        <w:t xml:space="preserve"> </w:t>
      </w:r>
      <w:proofErr w:type="spellStart"/>
      <w:r w:rsidRPr="001D097B">
        <w:rPr>
          <w:rFonts w:ascii="Antenna Light" w:eastAsia="Times New Roman" w:hAnsi="Antenna Light" w:cs="Arial"/>
          <w:color w:val="000000"/>
          <w:w w:val="105"/>
          <w:sz w:val="20"/>
          <w:szCs w:val="20"/>
          <w:lang w:val="es-ES" w:eastAsia="es-ES"/>
        </w:rPr>
        <w:t>mdp</w:t>
      </w:r>
      <w:proofErr w:type="spellEnd"/>
      <w:r w:rsidRPr="001D097B">
        <w:rPr>
          <w:rFonts w:ascii="Antenna Light" w:eastAsia="Times New Roman" w:hAnsi="Antenna Light" w:cs="Arial"/>
          <w:color w:val="000000"/>
          <w:w w:val="105"/>
          <w:sz w:val="20"/>
          <w:szCs w:val="20"/>
          <w:lang w:val="es-ES" w:eastAsia="es-ES"/>
        </w:rPr>
        <w:t>.</w:t>
      </w:r>
    </w:p>
    <w:p w:rsidR="003B61ED" w:rsidRPr="001D097B" w:rsidRDefault="003B61ED" w:rsidP="003B61ED">
      <w:pPr>
        <w:widowControl w:val="0"/>
        <w:autoSpaceDE w:val="0"/>
        <w:autoSpaceDN w:val="0"/>
        <w:adjustRightInd w:val="0"/>
        <w:spacing w:before="278" w:after="0" w:line="240" w:lineRule="auto"/>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w w:val="110"/>
          <w:sz w:val="20"/>
          <w:szCs w:val="20"/>
          <w:lang w:val="es-ES" w:eastAsia="es-ES"/>
        </w:rPr>
        <w:t>Es importante, mencionar, que con fecha 05 de junio de 2019,</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 Fitch Ratings, emitió  la calificación a este crédito, asignándole el nivel de “AA (</w:t>
      </w:r>
      <w:proofErr w:type="spellStart"/>
      <w:r w:rsidRPr="001D097B">
        <w:rPr>
          <w:rFonts w:ascii="Antenna Light" w:eastAsia="Times New Roman" w:hAnsi="Antenna Light" w:cs="Arial"/>
          <w:color w:val="000000"/>
          <w:spacing w:val="-1"/>
          <w:sz w:val="20"/>
          <w:szCs w:val="20"/>
          <w:lang w:val="es-ES" w:eastAsia="es-ES"/>
        </w:rPr>
        <w:t>mex</w:t>
      </w:r>
      <w:proofErr w:type="spellEnd"/>
      <w:r w:rsidRPr="001D097B">
        <w:rPr>
          <w:rFonts w:ascii="Antenna Light" w:eastAsia="Times New Roman" w:hAnsi="Antenna Light" w:cs="Arial"/>
          <w:color w:val="000000"/>
          <w:spacing w:val="-1"/>
          <w:sz w:val="20"/>
          <w:szCs w:val="20"/>
          <w:lang w:val="es-ES" w:eastAsia="es-ES"/>
        </w:rPr>
        <w:t xml:space="preserve">)”  </w:t>
      </w:r>
      <w:hyperlink r:id="rId12" w:history="1">
        <w:r w:rsidRPr="001D097B">
          <w:rPr>
            <w:rFonts w:ascii="Antenna Light" w:eastAsia="Times New Roman" w:hAnsi="Antenna Light" w:cs="Arial"/>
            <w:color w:val="0000FF"/>
            <w:w w:val="106"/>
            <w:sz w:val="20"/>
            <w:szCs w:val="20"/>
            <w:u w:val="single"/>
            <w:lang w:val="es-ES" w:eastAsia="es-ES"/>
          </w:rPr>
          <w:t>www.fitchmexico.com</w:t>
        </w:r>
      </w:hyperlink>
    </w:p>
    <w:p w:rsidR="003B61ED" w:rsidRPr="001D097B" w:rsidRDefault="003B61ED" w:rsidP="003B61ED">
      <w:pPr>
        <w:widowControl w:val="0"/>
        <w:autoSpaceDE w:val="0"/>
        <w:autoSpaceDN w:val="0"/>
        <w:adjustRightInd w:val="0"/>
        <w:spacing w:before="278"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rsidR="003B61ED" w:rsidRPr="001D097B" w:rsidRDefault="003B61ED" w:rsidP="003B61ED">
      <w:pPr>
        <w:widowControl w:val="0"/>
        <w:autoSpaceDE w:val="0"/>
        <w:autoSpaceDN w:val="0"/>
        <w:adjustRightInd w:val="0"/>
        <w:spacing w:after="0" w:line="280" w:lineRule="exact"/>
        <w:ind w:left="1129"/>
        <w:jc w:val="both"/>
        <w:rPr>
          <w:rFonts w:ascii="Antenna Light" w:eastAsia="Times New Roman" w:hAnsi="Antenna Light" w:cs="Arial"/>
          <w:color w:val="000000"/>
          <w:spacing w:val="-3"/>
          <w:sz w:val="20"/>
          <w:szCs w:val="20"/>
          <w:lang w:val="es-ES" w:eastAsia="es-ES"/>
        </w:rPr>
      </w:pPr>
    </w:p>
    <w:p w:rsidR="003B61ED" w:rsidRPr="001D097B" w:rsidRDefault="003B61ED" w:rsidP="003B61ED">
      <w:pPr>
        <w:widowControl w:val="0"/>
        <w:autoSpaceDE w:val="0"/>
        <w:autoSpaceDN w:val="0"/>
        <w:adjustRightInd w:val="0"/>
        <w:spacing w:before="19" w:after="0" w:line="280" w:lineRule="exact"/>
        <w:ind w:right="853"/>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 xml:space="preserve">La deuda contingente del Municipio de Celaya, se compone por el refinanciamiento en pesos del crédito denominado en UDIS Fideicomiso ABA_PACEMAB de la Junta  Municipal de Agua Potable y  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rsidR="003B61ED" w:rsidRPr="001D097B" w:rsidRDefault="003B61ED" w:rsidP="003B61ED">
      <w:pPr>
        <w:widowControl w:val="0"/>
        <w:autoSpaceDE w:val="0"/>
        <w:autoSpaceDN w:val="0"/>
        <w:adjustRightInd w:val="0"/>
        <w:spacing w:before="19" w:after="0" w:line="280" w:lineRule="exact"/>
        <w:ind w:left="1129" w:right="853"/>
        <w:jc w:val="both"/>
        <w:rPr>
          <w:rFonts w:ascii="Antenna Light" w:eastAsia="Times New Roman" w:hAnsi="Antenna Light" w:cs="Arial"/>
          <w:color w:val="000000"/>
          <w:sz w:val="20"/>
          <w:szCs w:val="20"/>
          <w:lang w:val="es-ES" w:eastAsia="es-ES"/>
        </w:rPr>
      </w:pPr>
    </w:p>
    <w:p w:rsidR="003B61ED" w:rsidRPr="001D097B" w:rsidRDefault="003B61ED" w:rsidP="003B61ED">
      <w:pPr>
        <w:widowControl w:val="0"/>
        <w:autoSpaceDE w:val="0"/>
        <w:autoSpaceDN w:val="0"/>
        <w:adjustRightInd w:val="0"/>
        <w:spacing w:before="278"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Eventos posteriores al cierre:</w:t>
      </w:r>
    </w:p>
    <w:p w:rsidR="0056344F" w:rsidRPr="0056344F" w:rsidRDefault="00D06C79" w:rsidP="003B61ED">
      <w:pPr>
        <w:widowControl w:val="0"/>
        <w:autoSpaceDE w:val="0"/>
        <w:autoSpaceDN w:val="0"/>
        <w:adjustRightInd w:val="0"/>
        <w:spacing w:before="285" w:after="0" w:line="290" w:lineRule="exact"/>
        <w:ind w:right="842"/>
        <w:jc w:val="both"/>
        <w:rPr>
          <w:rFonts w:ascii="Antenna Light" w:eastAsia="Times New Roman" w:hAnsi="Antenna Light" w:cs="Arial"/>
          <w:color w:val="000000"/>
          <w:sz w:val="20"/>
          <w:szCs w:val="20"/>
          <w:lang w:val="es-ES" w:eastAsia="es-ES"/>
        </w:rPr>
      </w:pPr>
      <w:r w:rsidRPr="0056344F">
        <w:rPr>
          <w:rFonts w:ascii="Antenna Light" w:eastAsia="Times New Roman" w:hAnsi="Antenna Light" w:cs="Arial"/>
          <w:color w:val="000000"/>
          <w:sz w:val="20"/>
          <w:szCs w:val="20"/>
          <w:lang w:val="es-ES" w:eastAsia="es-ES"/>
        </w:rPr>
        <w:lastRenderedPageBreak/>
        <w:t xml:space="preserve">Las variaciones que presentan los informes financieros de cuenta </w:t>
      </w:r>
      <w:r w:rsidR="0056344F" w:rsidRPr="0056344F">
        <w:rPr>
          <w:rFonts w:ascii="Antenna Light" w:eastAsia="Times New Roman" w:hAnsi="Antenna Light" w:cs="Arial"/>
          <w:color w:val="000000"/>
          <w:sz w:val="20"/>
          <w:szCs w:val="20"/>
          <w:lang w:val="es-ES" w:eastAsia="es-ES"/>
        </w:rPr>
        <w:t>pública</w:t>
      </w:r>
      <w:r w:rsidRPr="0056344F">
        <w:rPr>
          <w:rFonts w:ascii="Antenna Light" w:eastAsia="Times New Roman" w:hAnsi="Antenna Light" w:cs="Arial"/>
          <w:color w:val="000000"/>
          <w:sz w:val="20"/>
          <w:szCs w:val="20"/>
          <w:lang w:val="es-ES" w:eastAsia="es-ES"/>
        </w:rPr>
        <w:t xml:space="preserve">, respecto a los correspondientes al cuarto trimestre de 2019, obedecen al reconocimiento contable de transacciones </w:t>
      </w:r>
      <w:r w:rsidR="0056344F" w:rsidRPr="0056344F">
        <w:rPr>
          <w:rFonts w:ascii="Antenna Light" w:eastAsia="Times New Roman" w:hAnsi="Antenna Light" w:cs="Arial"/>
          <w:color w:val="000000"/>
          <w:sz w:val="20"/>
          <w:szCs w:val="20"/>
          <w:lang w:val="es-ES" w:eastAsia="es-ES"/>
        </w:rPr>
        <w:t>económicas</w:t>
      </w:r>
      <w:r w:rsidRPr="0056344F">
        <w:rPr>
          <w:rFonts w:ascii="Antenna Light" w:eastAsia="Times New Roman" w:hAnsi="Antenna Light" w:cs="Arial"/>
          <w:color w:val="000000"/>
          <w:sz w:val="20"/>
          <w:szCs w:val="20"/>
          <w:lang w:val="es-ES" w:eastAsia="es-ES"/>
        </w:rPr>
        <w:t xml:space="preserve"> reportadas a la </w:t>
      </w:r>
      <w:r w:rsidR="0056344F" w:rsidRPr="0056344F">
        <w:rPr>
          <w:rFonts w:ascii="Antenna Light" w:eastAsia="Times New Roman" w:hAnsi="Antenna Light" w:cs="Arial"/>
          <w:color w:val="000000"/>
          <w:sz w:val="20"/>
          <w:szCs w:val="20"/>
          <w:lang w:val="es-ES" w:eastAsia="es-ES"/>
        </w:rPr>
        <w:t>tesorería</w:t>
      </w:r>
      <w:r w:rsidRPr="0056344F">
        <w:rPr>
          <w:rFonts w:ascii="Antenna Light" w:eastAsia="Times New Roman" w:hAnsi="Antenna Light" w:cs="Arial"/>
          <w:color w:val="000000"/>
          <w:sz w:val="20"/>
          <w:szCs w:val="20"/>
          <w:lang w:val="es-ES" w:eastAsia="es-ES"/>
        </w:rPr>
        <w:t>, por las dependencias,  con posterioridad a la entrega de dichos informes.</w:t>
      </w:r>
    </w:p>
    <w:p w:rsidR="003B61ED" w:rsidRPr="001D097B" w:rsidRDefault="003B61ED" w:rsidP="003B61ED">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rsidR="003B61ED" w:rsidRPr="001D097B" w:rsidRDefault="003B61ED" w:rsidP="003B61ED">
      <w:pPr>
        <w:widowControl w:val="0"/>
        <w:autoSpaceDE w:val="0"/>
        <w:autoSpaceDN w:val="0"/>
        <w:adjustRightInd w:val="0"/>
        <w:spacing w:before="285" w:after="0" w:line="240" w:lineRule="auto"/>
        <w:ind w:right="839"/>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  con  partes relacionadas que pudieran ejercer influencia sobre la toma de decisiones financieras y operativas.</w:t>
      </w:r>
    </w:p>
    <w:p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rsidR="003B61ED" w:rsidRPr="001D097B" w:rsidRDefault="003B61ED" w:rsidP="003B61ED">
      <w:pPr>
        <w:widowControl w:val="0"/>
        <w:autoSpaceDE w:val="0"/>
        <w:autoSpaceDN w:val="0"/>
        <w:adjustRightInd w:val="0"/>
        <w:spacing w:before="285" w:after="0" w:line="290" w:lineRule="exact"/>
        <w:ind w:right="84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rsidR="003B61ED" w:rsidRPr="001D097B" w:rsidRDefault="003B61ED" w:rsidP="003B61ED">
      <w:pPr>
        <w:widowControl w:val="0"/>
        <w:autoSpaceDE w:val="0"/>
        <w:autoSpaceDN w:val="0"/>
        <w:adjustRightInd w:val="0"/>
        <w:spacing w:before="285" w:after="0" w:line="290" w:lineRule="exact"/>
        <w:ind w:left="1129" w:right="841"/>
        <w:jc w:val="both"/>
        <w:rPr>
          <w:rFonts w:ascii="Antenna Light" w:eastAsia="Times New Roman" w:hAnsi="Antenna Light" w:cs="Arial"/>
          <w:color w:val="000000"/>
          <w:sz w:val="20"/>
          <w:szCs w:val="20"/>
          <w:lang w:val="es-ES" w:eastAsia="es-ES"/>
        </w:rPr>
      </w:pPr>
    </w:p>
    <w:p w:rsidR="003B61ED" w:rsidRPr="001D097B" w:rsidRDefault="003B61ED" w:rsidP="003B61ED">
      <w:pPr>
        <w:widowControl w:val="0"/>
        <w:autoSpaceDE w:val="0"/>
        <w:autoSpaceDN w:val="0"/>
        <w:adjustRightInd w:val="0"/>
        <w:spacing w:before="2" w:after="0" w:line="290" w:lineRule="exact"/>
        <w:ind w:right="852"/>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rsidR="003B61ED" w:rsidRPr="001D097B" w:rsidRDefault="003B61ED" w:rsidP="003B61ED">
      <w:pPr>
        <w:widowControl w:val="0"/>
        <w:autoSpaceDE w:val="0"/>
        <w:autoSpaceDN w:val="0"/>
        <w:adjustRightInd w:val="0"/>
        <w:spacing w:before="282" w:after="0" w:line="300" w:lineRule="exact"/>
        <w:ind w:right="852"/>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Entre  las  ventajas  que  se  pueden  resaltar  de  contar  con  calificación  de  crédito  se encuentran: </w:t>
      </w:r>
    </w:p>
    <w:p w:rsidR="003B61ED" w:rsidRPr="001D097B" w:rsidRDefault="003B61ED" w:rsidP="003B61ED">
      <w:pPr>
        <w:spacing w:after="0" w:line="240" w:lineRule="auto"/>
        <w:jc w:val="both"/>
        <w:rPr>
          <w:rFonts w:ascii="Antenna Light" w:eastAsia="Times New Roman" w:hAnsi="Antenna Light" w:cs="Arial"/>
          <w:sz w:val="20"/>
          <w:szCs w:val="20"/>
          <w:lang w:val="es-ES" w:eastAsia="es-ES"/>
        </w:rPr>
      </w:pPr>
    </w:p>
    <w:p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Reflejar mayor transparencia. </w:t>
      </w:r>
    </w:p>
    <w:p w:rsidR="003B61ED" w:rsidRPr="001D097B" w:rsidRDefault="003B61ED" w:rsidP="003B61ED">
      <w:pPr>
        <w:widowControl w:val="0"/>
        <w:tabs>
          <w:tab w:val="left" w:pos="1850"/>
        </w:tabs>
        <w:autoSpaceDE w:val="0"/>
        <w:autoSpaceDN w:val="0"/>
        <w:adjustRightInd w:val="0"/>
        <w:spacing w:after="0" w:line="240" w:lineRule="auto"/>
        <w:ind w:right="86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Se establece una base de referencia comparativa sobre el desempeño actual y futuro en la conducción de las finanzas públicas y de la deuda pública.</w:t>
      </w:r>
    </w:p>
    <w:p w:rsidR="003B61ED" w:rsidRPr="001D097B" w:rsidRDefault="003B61ED" w:rsidP="003B61ED">
      <w:pPr>
        <w:widowControl w:val="0"/>
        <w:tabs>
          <w:tab w:val="left" w:pos="1850"/>
        </w:tabs>
        <w:autoSpaceDE w:val="0"/>
        <w:autoSpaceDN w:val="0"/>
        <w:adjustRightInd w:val="0"/>
        <w:spacing w:after="0" w:line="240" w:lineRule="auto"/>
        <w:ind w:left="1490" w:right="862"/>
        <w:jc w:val="both"/>
        <w:rPr>
          <w:rFonts w:ascii="Antenna Light" w:eastAsia="Times New Roman" w:hAnsi="Antenna Light" w:cs="Arial"/>
          <w:color w:val="000000"/>
          <w:w w:val="102"/>
          <w:sz w:val="20"/>
          <w:szCs w:val="20"/>
          <w:lang w:val="es-ES" w:eastAsia="es-ES"/>
        </w:rPr>
      </w:pPr>
    </w:p>
    <w:p w:rsidR="003B61ED" w:rsidRPr="001D097B" w:rsidRDefault="003B61ED" w:rsidP="003B61ED">
      <w:pPr>
        <w:widowControl w:val="0"/>
        <w:tabs>
          <w:tab w:val="left" w:pos="1850"/>
        </w:tabs>
        <w:autoSpaceDE w:val="0"/>
        <w:autoSpaceDN w:val="0"/>
        <w:adjustRightInd w:val="0"/>
        <w:spacing w:after="0" w:line="240" w:lineRule="auto"/>
        <w:ind w:right="845"/>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8"/>
          <w:sz w:val="20"/>
          <w:szCs w:val="20"/>
          <w:lang w:val="es-ES" w:eastAsia="es-ES"/>
        </w:rPr>
        <w:t xml:space="preserve">  Opinión  externa  que  coadyuve  a  una  mejor  comunicación  con  los  diversos </w:t>
      </w:r>
      <w:r w:rsidRPr="001D097B">
        <w:rPr>
          <w:rFonts w:ascii="Antenna Light" w:eastAsia="Times New Roman" w:hAnsi="Antenna Light" w:cs="Arial"/>
          <w:color w:val="000000"/>
          <w:spacing w:val="-3"/>
          <w:sz w:val="20"/>
          <w:szCs w:val="20"/>
          <w:lang w:val="es-ES" w:eastAsia="es-ES"/>
        </w:rPr>
        <w:t xml:space="preserve">representantes de la sociedad. </w:t>
      </w:r>
    </w:p>
    <w:p w:rsidR="003B61ED" w:rsidRPr="001D097B" w:rsidRDefault="003B61ED" w:rsidP="003B61ED">
      <w:pPr>
        <w:widowControl w:val="0"/>
        <w:tabs>
          <w:tab w:val="left" w:pos="1850"/>
        </w:tabs>
        <w:autoSpaceDE w:val="0"/>
        <w:autoSpaceDN w:val="0"/>
        <w:adjustRightInd w:val="0"/>
        <w:spacing w:after="0" w:line="240" w:lineRule="auto"/>
        <w:ind w:left="1490" w:right="856"/>
        <w:jc w:val="both"/>
        <w:rPr>
          <w:rFonts w:ascii="Antenna Light" w:eastAsia="Times New Roman" w:hAnsi="Antenna Light" w:cs="Arial"/>
          <w:color w:val="000000"/>
          <w:w w:val="107"/>
          <w:sz w:val="20"/>
          <w:szCs w:val="20"/>
          <w:lang w:val="es-ES" w:eastAsia="es-ES"/>
        </w:rPr>
      </w:pPr>
    </w:p>
    <w:p w:rsidR="003B61ED" w:rsidRPr="001D097B" w:rsidRDefault="003B61ED" w:rsidP="003B61ED">
      <w:pPr>
        <w:widowControl w:val="0"/>
        <w:tabs>
          <w:tab w:val="left" w:pos="1850"/>
        </w:tabs>
        <w:autoSpaceDE w:val="0"/>
        <w:autoSpaceDN w:val="0"/>
        <w:adjustRightInd w:val="0"/>
        <w:spacing w:after="0" w:line="240" w:lineRule="auto"/>
        <w:ind w:right="856"/>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7"/>
          <w:sz w:val="20"/>
          <w:szCs w:val="20"/>
          <w:lang w:val="es-ES" w:eastAsia="es-ES"/>
        </w:rPr>
        <w:t xml:space="preserve">  Posible  elemento  de  promoción  ante  potenciales  inversionistas  nacionales  y </w:t>
      </w:r>
      <w:r w:rsidRPr="001D097B">
        <w:rPr>
          <w:rFonts w:ascii="Antenna Light" w:eastAsia="Times New Roman" w:hAnsi="Antenna Light" w:cs="Arial"/>
          <w:color w:val="000000"/>
          <w:sz w:val="20"/>
          <w:szCs w:val="20"/>
          <w:lang w:val="es-ES" w:eastAsia="es-ES"/>
        </w:rPr>
        <w:t xml:space="preserve">extranjeros. </w:t>
      </w:r>
    </w:p>
    <w:p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p>
    <w:p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Se desarrolla un historial crediticio propio en el mercado financiero. </w:t>
      </w:r>
    </w:p>
    <w:p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rsidR="003B61ED" w:rsidRPr="001D097B" w:rsidRDefault="003B61ED" w:rsidP="003B61ED">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  Se diversifica y fortalece el potencial de las fuentes de financiamiento. </w:t>
      </w:r>
    </w:p>
    <w:p w:rsidR="003B61ED" w:rsidRPr="001D097B" w:rsidRDefault="003B61ED" w:rsidP="003B61ED">
      <w:pPr>
        <w:widowControl w:val="0"/>
        <w:autoSpaceDE w:val="0"/>
        <w:autoSpaceDN w:val="0"/>
        <w:adjustRightInd w:val="0"/>
        <w:spacing w:before="290" w:after="0" w:line="290" w:lineRule="exact"/>
        <w:ind w:right="844"/>
        <w:jc w:val="both"/>
        <w:rPr>
          <w:rFonts w:ascii="Antenna Light" w:eastAsia="Times New Roman" w:hAnsi="Antenna Light" w:cs="Arial"/>
          <w:color w:val="000000"/>
          <w:w w:val="106"/>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calificación  asignada  al  Municipio por parte de la agencia internacional Fitch Ratings  es de  </w:t>
      </w:r>
      <w:r w:rsidRPr="001D097B">
        <w:rPr>
          <w:rFonts w:ascii="Antenna Light" w:eastAsia="Times New Roman" w:hAnsi="Antenna Light" w:cs="Arial"/>
          <w:color w:val="000000"/>
          <w:w w:val="106"/>
          <w:sz w:val="20"/>
          <w:szCs w:val="20"/>
          <w:lang w:val="es-ES" w:eastAsia="es-ES"/>
        </w:rPr>
        <w:t xml:space="preserve"> AA (</w:t>
      </w:r>
      <w:proofErr w:type="spellStart"/>
      <w:r w:rsidRPr="001D097B">
        <w:rPr>
          <w:rFonts w:ascii="Antenna Light" w:eastAsia="Times New Roman" w:hAnsi="Antenna Light" w:cs="Arial"/>
          <w:color w:val="000000"/>
          <w:w w:val="106"/>
          <w:sz w:val="20"/>
          <w:szCs w:val="20"/>
          <w:lang w:val="es-ES" w:eastAsia="es-ES"/>
        </w:rPr>
        <w:t>mex</w:t>
      </w:r>
      <w:proofErr w:type="spellEnd"/>
      <w:r w:rsidRPr="001D097B">
        <w:rPr>
          <w:rFonts w:ascii="Antenna Light" w:eastAsia="Times New Roman" w:hAnsi="Antenna Light" w:cs="Arial"/>
          <w:color w:val="000000"/>
          <w:w w:val="106"/>
          <w:sz w:val="20"/>
          <w:szCs w:val="20"/>
          <w:lang w:val="es-ES" w:eastAsia="es-ES"/>
        </w:rPr>
        <w:t>), y que representa una  Muy Alta Calidad Crediticia,  con Perspectiva Crediticia Positiva.</w:t>
      </w:r>
    </w:p>
    <w:p w:rsidR="003B61ED" w:rsidRPr="001D097B" w:rsidRDefault="003B61ED" w:rsidP="003B61ED">
      <w:pPr>
        <w:widowControl w:val="0"/>
        <w:autoSpaceDE w:val="0"/>
        <w:autoSpaceDN w:val="0"/>
        <w:adjustRightInd w:val="0"/>
        <w:spacing w:before="189" w:after="0" w:line="280" w:lineRule="exact"/>
        <w:ind w:right="842"/>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3" w:history="1">
        <w:r w:rsidRPr="001D097B">
          <w:rPr>
            <w:rFonts w:ascii="Antenna Light" w:eastAsia="Times New Roman" w:hAnsi="Antenna Light" w:cs="Arial"/>
            <w:color w:val="0000FF"/>
            <w:w w:val="106"/>
            <w:sz w:val="20"/>
            <w:szCs w:val="20"/>
            <w:u w:val="single"/>
            <w:lang w:val="es-ES" w:eastAsia="es-ES"/>
          </w:rPr>
          <w:t>www.fitchmexico.com</w:t>
        </w:r>
      </w:hyperlink>
    </w:p>
    <w:p w:rsidR="00987F08" w:rsidRDefault="00987F08" w:rsidP="003B61ED">
      <w:pPr>
        <w:spacing w:after="0"/>
        <w:ind w:left="708" w:right="-193" w:hanging="708"/>
        <w:jc w:val="both"/>
        <w:rPr>
          <w:rFonts w:ascii="Antenna Light" w:eastAsia="MS Mincho" w:hAnsi="Antenna Light" w:cs="Arial"/>
          <w:b/>
          <w:sz w:val="20"/>
          <w:szCs w:val="20"/>
          <w:lang w:val="es-ES_tradnl"/>
        </w:rPr>
      </w:pPr>
    </w:p>
    <w:p w:rsidR="00182A34" w:rsidRPr="00182A34" w:rsidRDefault="00182A34" w:rsidP="00182A34">
      <w:pPr>
        <w:spacing w:after="0" w:line="240" w:lineRule="auto"/>
        <w:jc w:val="both"/>
        <w:rPr>
          <w:rFonts w:ascii="Arial" w:eastAsia="Times New Roman" w:hAnsi="Arial" w:cs="Arial"/>
          <w:sz w:val="16"/>
          <w:szCs w:val="16"/>
          <w:lang w:eastAsia="es-MX"/>
        </w:rPr>
      </w:pPr>
      <w:r w:rsidRPr="00182A34">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182A34" w:rsidRPr="00182A34" w:rsidRDefault="00182A34" w:rsidP="003B61ED">
      <w:pPr>
        <w:spacing w:after="0"/>
        <w:ind w:left="708" w:right="-193" w:hanging="708"/>
        <w:jc w:val="both"/>
        <w:rPr>
          <w:rFonts w:ascii="Antenna Light" w:eastAsia="MS Mincho" w:hAnsi="Antenna Light" w:cs="Arial"/>
          <w:b/>
          <w:sz w:val="20"/>
          <w:szCs w:val="20"/>
        </w:rPr>
      </w:pPr>
      <w:bookmarkStart w:id="3" w:name="_GoBack"/>
      <w:bookmarkEnd w:id="3"/>
    </w:p>
    <w:sectPr w:rsidR="00182A34" w:rsidRPr="00182A34" w:rsidSect="00261F55">
      <w:headerReference w:type="default" r:id="rId14"/>
      <w:footerReference w:type="default" r:id="rId15"/>
      <w:pgSz w:w="12242" w:h="15842" w:code="1"/>
      <w:pgMar w:top="1304" w:right="1134" w:bottom="1134"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30" w:rsidRDefault="00635330" w:rsidP="00C3646F">
      <w:pPr>
        <w:spacing w:after="0" w:line="240" w:lineRule="auto"/>
      </w:pPr>
      <w:r>
        <w:separator/>
      </w:r>
    </w:p>
  </w:endnote>
  <w:endnote w:type="continuationSeparator" w:id="0">
    <w:p w:rsidR="00635330" w:rsidRDefault="00635330" w:rsidP="00C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tenna Light">
    <w:altName w:val="Malgun Gothic"/>
    <w:panose1 w:val="0200050300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76" w:rsidRDefault="00FC2D76">
    <w:pPr>
      <w:pStyle w:val="Piedepgina"/>
    </w:pPr>
    <w:r>
      <w:rPr>
        <w:noProof/>
        <w:lang w:eastAsia="es-MX"/>
      </w:rPr>
      <w:drawing>
        <wp:anchor distT="0" distB="0" distL="114300" distR="114300" simplePos="0" relativeHeight="251661312" behindDoc="1" locked="0" layoutInCell="1" allowOverlap="1" wp14:anchorId="4DFDE960" wp14:editId="20EEE9BC">
          <wp:simplePos x="0" y="0"/>
          <wp:positionH relativeFrom="margin">
            <wp:align>center</wp:align>
          </wp:positionH>
          <wp:positionV relativeFrom="paragraph">
            <wp:posOffset>-285115</wp:posOffset>
          </wp:positionV>
          <wp:extent cx="7087870" cy="895257"/>
          <wp:effectExtent l="0" t="0" r="0" b="0"/>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Hojas_450Aniv_Tesor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7870" cy="8952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30" w:rsidRDefault="00635330" w:rsidP="00C3646F">
      <w:pPr>
        <w:spacing w:after="0" w:line="240" w:lineRule="auto"/>
      </w:pPr>
      <w:r>
        <w:separator/>
      </w:r>
    </w:p>
  </w:footnote>
  <w:footnote w:type="continuationSeparator" w:id="0">
    <w:p w:rsidR="00635330" w:rsidRDefault="00635330" w:rsidP="00C3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76" w:rsidRDefault="00FC2D76">
    <w:pPr>
      <w:pStyle w:val="Encabezado"/>
    </w:pPr>
    <w:r>
      <w:rPr>
        <w:noProof/>
        <w:lang w:eastAsia="es-MX"/>
      </w:rPr>
      <w:drawing>
        <wp:anchor distT="0" distB="0" distL="114300" distR="114300" simplePos="0" relativeHeight="251659264" behindDoc="1" locked="0" layoutInCell="1" allowOverlap="1" wp14:anchorId="7D8CB71C" wp14:editId="1A59B29F">
          <wp:simplePos x="0" y="0"/>
          <wp:positionH relativeFrom="page">
            <wp:posOffset>447675</wp:posOffset>
          </wp:positionH>
          <wp:positionV relativeFrom="paragraph">
            <wp:posOffset>-215900</wp:posOffset>
          </wp:positionV>
          <wp:extent cx="6915150" cy="99060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Cabezal_450Aniv_Cabez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84"/>
      </v:shape>
    </w:pict>
  </w:numPicBullet>
  <w:abstractNum w:abstractNumId="0" w15:restartNumberingAfterBreak="0">
    <w:nsid w:val="0B434A97"/>
    <w:multiLevelType w:val="hybridMultilevel"/>
    <w:tmpl w:val="A104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31FDD"/>
    <w:multiLevelType w:val="hybridMultilevel"/>
    <w:tmpl w:val="7BDE628E"/>
    <w:lvl w:ilvl="0" w:tplc="6F12968E">
      <w:start w:val="1"/>
      <w:numFmt w:val="lowerLetter"/>
      <w:lvlText w:val="%1)"/>
      <w:lvlJc w:val="left"/>
      <w:pPr>
        <w:ind w:left="786" w:hanging="360"/>
      </w:pPr>
      <w:rPr>
        <w:b/>
        <w:sz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C0D4B29"/>
    <w:multiLevelType w:val="hybridMultilevel"/>
    <w:tmpl w:val="62E8D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837FC0"/>
    <w:multiLevelType w:val="hybridMultilevel"/>
    <w:tmpl w:val="94480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D629E"/>
    <w:multiLevelType w:val="hybridMultilevel"/>
    <w:tmpl w:val="48343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85863"/>
    <w:multiLevelType w:val="hybridMultilevel"/>
    <w:tmpl w:val="ED92AA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C252B"/>
    <w:multiLevelType w:val="hybridMultilevel"/>
    <w:tmpl w:val="37308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86265"/>
    <w:multiLevelType w:val="hybridMultilevel"/>
    <w:tmpl w:val="FB2A0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D33D54"/>
    <w:multiLevelType w:val="hybridMultilevel"/>
    <w:tmpl w:val="ED2C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D81D9E"/>
    <w:multiLevelType w:val="hybridMultilevel"/>
    <w:tmpl w:val="61AC7D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6520BB1"/>
    <w:multiLevelType w:val="hybridMultilevel"/>
    <w:tmpl w:val="65004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9656C"/>
    <w:multiLevelType w:val="hybridMultilevel"/>
    <w:tmpl w:val="29A856B4"/>
    <w:lvl w:ilvl="0" w:tplc="CAD857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F98405D"/>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FD00DA"/>
    <w:multiLevelType w:val="multilevel"/>
    <w:tmpl w:val="E1ECDDDC"/>
    <w:lvl w:ilvl="0">
      <w:start w:val="1"/>
      <w:numFmt w:val="decimal"/>
      <w:lvlText w:val="%1)"/>
      <w:lvlJc w:val="left"/>
      <w:pPr>
        <w:ind w:left="360" w:hanging="360"/>
      </w:pPr>
      <w:rPr>
        <w:rFonts w:asciiTheme="minorHAnsi" w:hAnsiTheme="minorHAnsi" w:hint="default"/>
        <w:b/>
        <w:i w:val="0"/>
        <w:sz w:val="20"/>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1E6E60"/>
    <w:multiLevelType w:val="hybridMultilevel"/>
    <w:tmpl w:val="3AA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4D3185"/>
    <w:multiLevelType w:val="hybridMultilevel"/>
    <w:tmpl w:val="F03E31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70013"/>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461876"/>
    <w:multiLevelType w:val="hybridMultilevel"/>
    <w:tmpl w:val="91BC4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7"/>
  </w:num>
  <w:num w:numId="5">
    <w:abstractNumId w:val="12"/>
  </w:num>
  <w:num w:numId="6">
    <w:abstractNumId w:val="6"/>
  </w:num>
  <w:num w:numId="7">
    <w:abstractNumId w:val="2"/>
  </w:num>
  <w:num w:numId="8">
    <w:abstractNumId w:val="4"/>
  </w:num>
  <w:num w:numId="9">
    <w:abstractNumId w:val="3"/>
  </w:num>
  <w:num w:numId="10">
    <w:abstractNumId w:val="1"/>
  </w:num>
  <w:num w:numId="11">
    <w:abstractNumId w:val="9"/>
  </w:num>
  <w:num w:numId="12">
    <w:abstractNumId w:val="8"/>
  </w:num>
  <w:num w:numId="13">
    <w:abstractNumId w:val="5"/>
  </w:num>
  <w:num w:numId="14">
    <w:abstractNumId w:val="0"/>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6F"/>
    <w:rsid w:val="000011A5"/>
    <w:rsid w:val="000035ED"/>
    <w:rsid w:val="00005BB4"/>
    <w:rsid w:val="00005FFF"/>
    <w:rsid w:val="00014597"/>
    <w:rsid w:val="00020BAF"/>
    <w:rsid w:val="00023F07"/>
    <w:rsid w:val="00025D5A"/>
    <w:rsid w:val="00037DB7"/>
    <w:rsid w:val="00044158"/>
    <w:rsid w:val="000450D4"/>
    <w:rsid w:val="000477E5"/>
    <w:rsid w:val="00050B15"/>
    <w:rsid w:val="00053885"/>
    <w:rsid w:val="00055404"/>
    <w:rsid w:val="0006146B"/>
    <w:rsid w:val="00066DCF"/>
    <w:rsid w:val="00071143"/>
    <w:rsid w:val="00071944"/>
    <w:rsid w:val="00073D79"/>
    <w:rsid w:val="00074F99"/>
    <w:rsid w:val="0007693F"/>
    <w:rsid w:val="0008136F"/>
    <w:rsid w:val="00094E04"/>
    <w:rsid w:val="000971FB"/>
    <w:rsid w:val="000A25C9"/>
    <w:rsid w:val="000A3E1C"/>
    <w:rsid w:val="000A68F7"/>
    <w:rsid w:val="000A78DD"/>
    <w:rsid w:val="000B3EA5"/>
    <w:rsid w:val="000B52B9"/>
    <w:rsid w:val="000B6CA1"/>
    <w:rsid w:val="000C0ECB"/>
    <w:rsid w:val="000D3061"/>
    <w:rsid w:val="000E1C66"/>
    <w:rsid w:val="000E32F9"/>
    <w:rsid w:val="000E3783"/>
    <w:rsid w:val="000E7520"/>
    <w:rsid w:val="0010012C"/>
    <w:rsid w:val="001043A1"/>
    <w:rsid w:val="00104555"/>
    <w:rsid w:val="001049D0"/>
    <w:rsid w:val="00104FBA"/>
    <w:rsid w:val="00106604"/>
    <w:rsid w:val="0011325E"/>
    <w:rsid w:val="00114C98"/>
    <w:rsid w:val="0011713C"/>
    <w:rsid w:val="00122A79"/>
    <w:rsid w:val="00122FD1"/>
    <w:rsid w:val="0012327F"/>
    <w:rsid w:val="00131D3B"/>
    <w:rsid w:val="00135EE8"/>
    <w:rsid w:val="001374DA"/>
    <w:rsid w:val="0014316E"/>
    <w:rsid w:val="001466D0"/>
    <w:rsid w:val="00147A18"/>
    <w:rsid w:val="00155CCF"/>
    <w:rsid w:val="0015641E"/>
    <w:rsid w:val="0015694E"/>
    <w:rsid w:val="001572B0"/>
    <w:rsid w:val="00157AD7"/>
    <w:rsid w:val="00160C03"/>
    <w:rsid w:val="00161222"/>
    <w:rsid w:val="00162888"/>
    <w:rsid w:val="00162B28"/>
    <w:rsid w:val="00165A65"/>
    <w:rsid w:val="00166AA7"/>
    <w:rsid w:val="00166E12"/>
    <w:rsid w:val="00171E78"/>
    <w:rsid w:val="00172654"/>
    <w:rsid w:val="00176606"/>
    <w:rsid w:val="001813EE"/>
    <w:rsid w:val="00182A34"/>
    <w:rsid w:val="001845B5"/>
    <w:rsid w:val="0019558C"/>
    <w:rsid w:val="001A04CF"/>
    <w:rsid w:val="001C52EF"/>
    <w:rsid w:val="001C5E76"/>
    <w:rsid w:val="001C6381"/>
    <w:rsid w:val="001C6F13"/>
    <w:rsid w:val="001D097B"/>
    <w:rsid w:val="001D116A"/>
    <w:rsid w:val="001D6B5D"/>
    <w:rsid w:val="001E0CF6"/>
    <w:rsid w:val="001E6122"/>
    <w:rsid w:val="001E6CCD"/>
    <w:rsid w:val="001E6E14"/>
    <w:rsid w:val="001F14DD"/>
    <w:rsid w:val="001F5917"/>
    <w:rsid w:val="00202A84"/>
    <w:rsid w:val="00212247"/>
    <w:rsid w:val="00214640"/>
    <w:rsid w:val="00222AA3"/>
    <w:rsid w:val="00224CA6"/>
    <w:rsid w:val="0022611B"/>
    <w:rsid w:val="00227530"/>
    <w:rsid w:val="00234373"/>
    <w:rsid w:val="00234678"/>
    <w:rsid w:val="00236CF6"/>
    <w:rsid w:val="002447FE"/>
    <w:rsid w:val="00245EE4"/>
    <w:rsid w:val="00246455"/>
    <w:rsid w:val="002477E2"/>
    <w:rsid w:val="00247C72"/>
    <w:rsid w:val="00250EF3"/>
    <w:rsid w:val="002510A5"/>
    <w:rsid w:val="0025344B"/>
    <w:rsid w:val="002568E2"/>
    <w:rsid w:val="00257FDF"/>
    <w:rsid w:val="00261F55"/>
    <w:rsid w:val="00264AC7"/>
    <w:rsid w:val="002737C0"/>
    <w:rsid w:val="00277294"/>
    <w:rsid w:val="00280C33"/>
    <w:rsid w:val="00281577"/>
    <w:rsid w:val="00284721"/>
    <w:rsid w:val="00285AC6"/>
    <w:rsid w:val="00286ED3"/>
    <w:rsid w:val="002901E8"/>
    <w:rsid w:val="00290B1E"/>
    <w:rsid w:val="0029359D"/>
    <w:rsid w:val="00296176"/>
    <w:rsid w:val="002A14F2"/>
    <w:rsid w:val="002A58CA"/>
    <w:rsid w:val="002A5C8E"/>
    <w:rsid w:val="002A606C"/>
    <w:rsid w:val="002A736F"/>
    <w:rsid w:val="002A7A02"/>
    <w:rsid w:val="002B13AD"/>
    <w:rsid w:val="002B2605"/>
    <w:rsid w:val="002B3ACD"/>
    <w:rsid w:val="002B3E95"/>
    <w:rsid w:val="002B67BD"/>
    <w:rsid w:val="002C45E8"/>
    <w:rsid w:val="002C5E7B"/>
    <w:rsid w:val="002C5FB5"/>
    <w:rsid w:val="002C788E"/>
    <w:rsid w:val="002D5328"/>
    <w:rsid w:val="002E1040"/>
    <w:rsid w:val="002E12DD"/>
    <w:rsid w:val="002F4405"/>
    <w:rsid w:val="002F4672"/>
    <w:rsid w:val="0031172B"/>
    <w:rsid w:val="003139FD"/>
    <w:rsid w:val="00316488"/>
    <w:rsid w:val="00317DA3"/>
    <w:rsid w:val="00321F56"/>
    <w:rsid w:val="00324316"/>
    <w:rsid w:val="0034369A"/>
    <w:rsid w:val="00344DC0"/>
    <w:rsid w:val="00353903"/>
    <w:rsid w:val="00356054"/>
    <w:rsid w:val="00356B21"/>
    <w:rsid w:val="003615D9"/>
    <w:rsid w:val="0037106E"/>
    <w:rsid w:val="003748A3"/>
    <w:rsid w:val="00374BF9"/>
    <w:rsid w:val="00376A83"/>
    <w:rsid w:val="00377863"/>
    <w:rsid w:val="003827AD"/>
    <w:rsid w:val="00387F39"/>
    <w:rsid w:val="0039006C"/>
    <w:rsid w:val="003957D3"/>
    <w:rsid w:val="00397242"/>
    <w:rsid w:val="003A2D28"/>
    <w:rsid w:val="003A374A"/>
    <w:rsid w:val="003A5AF1"/>
    <w:rsid w:val="003A5C1C"/>
    <w:rsid w:val="003B61ED"/>
    <w:rsid w:val="003C0299"/>
    <w:rsid w:val="003C0A78"/>
    <w:rsid w:val="003C2A85"/>
    <w:rsid w:val="003C3232"/>
    <w:rsid w:val="003C3DF4"/>
    <w:rsid w:val="003D07EA"/>
    <w:rsid w:val="003D297C"/>
    <w:rsid w:val="003D3A5B"/>
    <w:rsid w:val="003D4092"/>
    <w:rsid w:val="003E16AC"/>
    <w:rsid w:val="003E47E7"/>
    <w:rsid w:val="003E55B7"/>
    <w:rsid w:val="003E65CE"/>
    <w:rsid w:val="003F01FC"/>
    <w:rsid w:val="003F1B26"/>
    <w:rsid w:val="003F3625"/>
    <w:rsid w:val="003F4A55"/>
    <w:rsid w:val="003F743D"/>
    <w:rsid w:val="003F77C2"/>
    <w:rsid w:val="0040277D"/>
    <w:rsid w:val="004056DB"/>
    <w:rsid w:val="00410F91"/>
    <w:rsid w:val="00411E34"/>
    <w:rsid w:val="0041235B"/>
    <w:rsid w:val="0041251E"/>
    <w:rsid w:val="004135F3"/>
    <w:rsid w:val="00416F36"/>
    <w:rsid w:val="0042511A"/>
    <w:rsid w:val="004255BF"/>
    <w:rsid w:val="00425E1C"/>
    <w:rsid w:val="0042620E"/>
    <w:rsid w:val="004357B4"/>
    <w:rsid w:val="004371A9"/>
    <w:rsid w:val="004436A2"/>
    <w:rsid w:val="0045527D"/>
    <w:rsid w:val="00455B47"/>
    <w:rsid w:val="0046065E"/>
    <w:rsid w:val="00460A0D"/>
    <w:rsid w:val="00460A73"/>
    <w:rsid w:val="00462BA6"/>
    <w:rsid w:val="00471008"/>
    <w:rsid w:val="00471336"/>
    <w:rsid w:val="00473F6B"/>
    <w:rsid w:val="004819D9"/>
    <w:rsid w:val="0048383E"/>
    <w:rsid w:val="0048588C"/>
    <w:rsid w:val="004A0E76"/>
    <w:rsid w:val="004A1C94"/>
    <w:rsid w:val="004A219D"/>
    <w:rsid w:val="004A58A3"/>
    <w:rsid w:val="004B0211"/>
    <w:rsid w:val="004B1955"/>
    <w:rsid w:val="004B2640"/>
    <w:rsid w:val="004B6FC0"/>
    <w:rsid w:val="004C1185"/>
    <w:rsid w:val="004C3AFA"/>
    <w:rsid w:val="004D37F0"/>
    <w:rsid w:val="004E604B"/>
    <w:rsid w:val="004F6820"/>
    <w:rsid w:val="00501B45"/>
    <w:rsid w:val="00501B73"/>
    <w:rsid w:val="00503D66"/>
    <w:rsid w:val="00504107"/>
    <w:rsid w:val="00504688"/>
    <w:rsid w:val="00504ADC"/>
    <w:rsid w:val="00504CAD"/>
    <w:rsid w:val="00506D39"/>
    <w:rsid w:val="0051078F"/>
    <w:rsid w:val="00515CFD"/>
    <w:rsid w:val="00527823"/>
    <w:rsid w:val="00531656"/>
    <w:rsid w:val="0053636C"/>
    <w:rsid w:val="00541537"/>
    <w:rsid w:val="0054253A"/>
    <w:rsid w:val="005469D4"/>
    <w:rsid w:val="00553A41"/>
    <w:rsid w:val="00554089"/>
    <w:rsid w:val="0056344F"/>
    <w:rsid w:val="00577CAE"/>
    <w:rsid w:val="0058287B"/>
    <w:rsid w:val="0058301A"/>
    <w:rsid w:val="00585447"/>
    <w:rsid w:val="00586585"/>
    <w:rsid w:val="005A1577"/>
    <w:rsid w:val="005A64F9"/>
    <w:rsid w:val="005A79F8"/>
    <w:rsid w:val="005A7B4A"/>
    <w:rsid w:val="005A7D88"/>
    <w:rsid w:val="005C2D85"/>
    <w:rsid w:val="005C315D"/>
    <w:rsid w:val="005C39D8"/>
    <w:rsid w:val="005C40A3"/>
    <w:rsid w:val="005E2A5E"/>
    <w:rsid w:val="005E4248"/>
    <w:rsid w:val="005F379B"/>
    <w:rsid w:val="00600D00"/>
    <w:rsid w:val="00601083"/>
    <w:rsid w:val="00601D69"/>
    <w:rsid w:val="00602048"/>
    <w:rsid w:val="00602BDC"/>
    <w:rsid w:val="00602FAD"/>
    <w:rsid w:val="00606077"/>
    <w:rsid w:val="00613A20"/>
    <w:rsid w:val="00614AFD"/>
    <w:rsid w:val="00615BA0"/>
    <w:rsid w:val="00616CF1"/>
    <w:rsid w:val="006203FD"/>
    <w:rsid w:val="00622345"/>
    <w:rsid w:val="00627BAA"/>
    <w:rsid w:val="00633912"/>
    <w:rsid w:val="00635330"/>
    <w:rsid w:val="00635FD9"/>
    <w:rsid w:val="00636DCF"/>
    <w:rsid w:val="00640730"/>
    <w:rsid w:val="00640C4C"/>
    <w:rsid w:val="00641719"/>
    <w:rsid w:val="00641F89"/>
    <w:rsid w:val="0064371B"/>
    <w:rsid w:val="00650E5B"/>
    <w:rsid w:val="00655EAA"/>
    <w:rsid w:val="0065653F"/>
    <w:rsid w:val="00656943"/>
    <w:rsid w:val="0065755A"/>
    <w:rsid w:val="00661625"/>
    <w:rsid w:val="00664567"/>
    <w:rsid w:val="00664A3B"/>
    <w:rsid w:val="00666D16"/>
    <w:rsid w:val="0067053C"/>
    <w:rsid w:val="00675F03"/>
    <w:rsid w:val="00686685"/>
    <w:rsid w:val="00687C0D"/>
    <w:rsid w:val="00690196"/>
    <w:rsid w:val="0069361A"/>
    <w:rsid w:val="0069670E"/>
    <w:rsid w:val="006A16E9"/>
    <w:rsid w:val="006A2319"/>
    <w:rsid w:val="006A353D"/>
    <w:rsid w:val="006B1EF0"/>
    <w:rsid w:val="006B29AC"/>
    <w:rsid w:val="006B492A"/>
    <w:rsid w:val="006B534E"/>
    <w:rsid w:val="006B599E"/>
    <w:rsid w:val="006B6016"/>
    <w:rsid w:val="006B798F"/>
    <w:rsid w:val="006C09C4"/>
    <w:rsid w:val="006C4208"/>
    <w:rsid w:val="006D27F7"/>
    <w:rsid w:val="006D769C"/>
    <w:rsid w:val="006E01A2"/>
    <w:rsid w:val="006E3903"/>
    <w:rsid w:val="006E47F7"/>
    <w:rsid w:val="006F1885"/>
    <w:rsid w:val="006F40F8"/>
    <w:rsid w:val="006F7E48"/>
    <w:rsid w:val="00703011"/>
    <w:rsid w:val="0071144F"/>
    <w:rsid w:val="007149D8"/>
    <w:rsid w:val="007150BE"/>
    <w:rsid w:val="00715684"/>
    <w:rsid w:val="00717225"/>
    <w:rsid w:val="00717384"/>
    <w:rsid w:val="00727DD6"/>
    <w:rsid w:val="007320D7"/>
    <w:rsid w:val="0073291D"/>
    <w:rsid w:val="00733097"/>
    <w:rsid w:val="007362FF"/>
    <w:rsid w:val="00743D83"/>
    <w:rsid w:val="00747146"/>
    <w:rsid w:val="00753AF4"/>
    <w:rsid w:val="00756991"/>
    <w:rsid w:val="00773AEB"/>
    <w:rsid w:val="00777E44"/>
    <w:rsid w:val="00781B0E"/>
    <w:rsid w:val="007843D3"/>
    <w:rsid w:val="0078610F"/>
    <w:rsid w:val="007878DF"/>
    <w:rsid w:val="00790522"/>
    <w:rsid w:val="0079411E"/>
    <w:rsid w:val="007A06D7"/>
    <w:rsid w:val="007A4AFF"/>
    <w:rsid w:val="007B01BC"/>
    <w:rsid w:val="007B34C1"/>
    <w:rsid w:val="007B66B7"/>
    <w:rsid w:val="007C0BCD"/>
    <w:rsid w:val="007C51A5"/>
    <w:rsid w:val="007D2A59"/>
    <w:rsid w:val="007E116D"/>
    <w:rsid w:val="007E2C73"/>
    <w:rsid w:val="007E68D6"/>
    <w:rsid w:val="007E7A53"/>
    <w:rsid w:val="007F2575"/>
    <w:rsid w:val="007F2CD7"/>
    <w:rsid w:val="00802DE7"/>
    <w:rsid w:val="008038E7"/>
    <w:rsid w:val="00803D08"/>
    <w:rsid w:val="00805532"/>
    <w:rsid w:val="00813397"/>
    <w:rsid w:val="008203DA"/>
    <w:rsid w:val="00823399"/>
    <w:rsid w:val="00830D2F"/>
    <w:rsid w:val="00836F06"/>
    <w:rsid w:val="008378CE"/>
    <w:rsid w:val="00841880"/>
    <w:rsid w:val="00841EFB"/>
    <w:rsid w:val="0084201C"/>
    <w:rsid w:val="0084339F"/>
    <w:rsid w:val="00843883"/>
    <w:rsid w:val="00846749"/>
    <w:rsid w:val="00852017"/>
    <w:rsid w:val="00852ACA"/>
    <w:rsid w:val="00853585"/>
    <w:rsid w:val="00853D03"/>
    <w:rsid w:val="00853F29"/>
    <w:rsid w:val="00855682"/>
    <w:rsid w:val="0085681F"/>
    <w:rsid w:val="00856A5A"/>
    <w:rsid w:val="00861D11"/>
    <w:rsid w:val="008621C3"/>
    <w:rsid w:val="00864E30"/>
    <w:rsid w:val="00864E98"/>
    <w:rsid w:val="0087144F"/>
    <w:rsid w:val="00872267"/>
    <w:rsid w:val="00875827"/>
    <w:rsid w:val="00876E49"/>
    <w:rsid w:val="00876F0C"/>
    <w:rsid w:val="00877067"/>
    <w:rsid w:val="0088361E"/>
    <w:rsid w:val="008837C9"/>
    <w:rsid w:val="00891ACB"/>
    <w:rsid w:val="008935CC"/>
    <w:rsid w:val="0089711C"/>
    <w:rsid w:val="008A0876"/>
    <w:rsid w:val="008A2656"/>
    <w:rsid w:val="008A3062"/>
    <w:rsid w:val="008A5A97"/>
    <w:rsid w:val="008B3972"/>
    <w:rsid w:val="008B4FA6"/>
    <w:rsid w:val="008B6722"/>
    <w:rsid w:val="008B7155"/>
    <w:rsid w:val="008C491C"/>
    <w:rsid w:val="008C5CAA"/>
    <w:rsid w:val="008C7F94"/>
    <w:rsid w:val="008D3E47"/>
    <w:rsid w:val="008D4A36"/>
    <w:rsid w:val="008D73A3"/>
    <w:rsid w:val="008E28F8"/>
    <w:rsid w:val="008E5D1D"/>
    <w:rsid w:val="008F30F4"/>
    <w:rsid w:val="009008BB"/>
    <w:rsid w:val="00900905"/>
    <w:rsid w:val="009062CC"/>
    <w:rsid w:val="00910B4A"/>
    <w:rsid w:val="00910BC6"/>
    <w:rsid w:val="009132FA"/>
    <w:rsid w:val="009169F5"/>
    <w:rsid w:val="00920664"/>
    <w:rsid w:val="009234C1"/>
    <w:rsid w:val="00925EFA"/>
    <w:rsid w:val="009271A6"/>
    <w:rsid w:val="00932A00"/>
    <w:rsid w:val="00932B3F"/>
    <w:rsid w:val="0093323E"/>
    <w:rsid w:val="0093392C"/>
    <w:rsid w:val="00936D1D"/>
    <w:rsid w:val="00937123"/>
    <w:rsid w:val="00945106"/>
    <w:rsid w:val="00947342"/>
    <w:rsid w:val="00950653"/>
    <w:rsid w:val="009520D4"/>
    <w:rsid w:val="00962B88"/>
    <w:rsid w:val="0096339F"/>
    <w:rsid w:val="00965310"/>
    <w:rsid w:val="00984460"/>
    <w:rsid w:val="00986A51"/>
    <w:rsid w:val="00987F08"/>
    <w:rsid w:val="009900ED"/>
    <w:rsid w:val="009A370F"/>
    <w:rsid w:val="009A3E85"/>
    <w:rsid w:val="009B1CFE"/>
    <w:rsid w:val="009B3EB5"/>
    <w:rsid w:val="009B5D11"/>
    <w:rsid w:val="009B75B9"/>
    <w:rsid w:val="009C3637"/>
    <w:rsid w:val="009C56FA"/>
    <w:rsid w:val="009C570B"/>
    <w:rsid w:val="009C5B47"/>
    <w:rsid w:val="009D1A97"/>
    <w:rsid w:val="009D29EF"/>
    <w:rsid w:val="009D4C87"/>
    <w:rsid w:val="009D5620"/>
    <w:rsid w:val="009E12B7"/>
    <w:rsid w:val="009E30E7"/>
    <w:rsid w:val="009F34A8"/>
    <w:rsid w:val="009F435F"/>
    <w:rsid w:val="009F5BBD"/>
    <w:rsid w:val="009F7C97"/>
    <w:rsid w:val="00A0032A"/>
    <w:rsid w:val="00A009A9"/>
    <w:rsid w:val="00A04869"/>
    <w:rsid w:val="00A06255"/>
    <w:rsid w:val="00A07F4A"/>
    <w:rsid w:val="00A108C5"/>
    <w:rsid w:val="00A169E4"/>
    <w:rsid w:val="00A263C1"/>
    <w:rsid w:val="00A265E5"/>
    <w:rsid w:val="00A30694"/>
    <w:rsid w:val="00A322C8"/>
    <w:rsid w:val="00A34E8D"/>
    <w:rsid w:val="00A365C6"/>
    <w:rsid w:val="00A36E4C"/>
    <w:rsid w:val="00A547EE"/>
    <w:rsid w:val="00A651F2"/>
    <w:rsid w:val="00A71D52"/>
    <w:rsid w:val="00A7499D"/>
    <w:rsid w:val="00A75BD2"/>
    <w:rsid w:val="00A81F27"/>
    <w:rsid w:val="00A82892"/>
    <w:rsid w:val="00A87856"/>
    <w:rsid w:val="00A87BD3"/>
    <w:rsid w:val="00A94F35"/>
    <w:rsid w:val="00A962E8"/>
    <w:rsid w:val="00AA4608"/>
    <w:rsid w:val="00AA4BBB"/>
    <w:rsid w:val="00AB0FED"/>
    <w:rsid w:val="00AB5BDF"/>
    <w:rsid w:val="00AC1906"/>
    <w:rsid w:val="00AC3FF0"/>
    <w:rsid w:val="00AC4E59"/>
    <w:rsid w:val="00AC52FF"/>
    <w:rsid w:val="00AC5DB1"/>
    <w:rsid w:val="00AC5E1D"/>
    <w:rsid w:val="00AC7E05"/>
    <w:rsid w:val="00AD0CFA"/>
    <w:rsid w:val="00AD1223"/>
    <w:rsid w:val="00AD4648"/>
    <w:rsid w:val="00AE4907"/>
    <w:rsid w:val="00AF5306"/>
    <w:rsid w:val="00AF6749"/>
    <w:rsid w:val="00B0069F"/>
    <w:rsid w:val="00B0169A"/>
    <w:rsid w:val="00B02BAD"/>
    <w:rsid w:val="00B0350B"/>
    <w:rsid w:val="00B06800"/>
    <w:rsid w:val="00B07055"/>
    <w:rsid w:val="00B13CD4"/>
    <w:rsid w:val="00B169B5"/>
    <w:rsid w:val="00B16FB4"/>
    <w:rsid w:val="00B2405A"/>
    <w:rsid w:val="00B31B83"/>
    <w:rsid w:val="00B3251C"/>
    <w:rsid w:val="00B335F8"/>
    <w:rsid w:val="00B363CD"/>
    <w:rsid w:val="00B45D0F"/>
    <w:rsid w:val="00B46DFB"/>
    <w:rsid w:val="00B530CB"/>
    <w:rsid w:val="00B560BD"/>
    <w:rsid w:val="00B60313"/>
    <w:rsid w:val="00B60FCD"/>
    <w:rsid w:val="00B6148A"/>
    <w:rsid w:val="00B63096"/>
    <w:rsid w:val="00B6432D"/>
    <w:rsid w:val="00B72EBE"/>
    <w:rsid w:val="00B73212"/>
    <w:rsid w:val="00B73A7D"/>
    <w:rsid w:val="00B7502A"/>
    <w:rsid w:val="00B77477"/>
    <w:rsid w:val="00B77A16"/>
    <w:rsid w:val="00B97C63"/>
    <w:rsid w:val="00BA3BC3"/>
    <w:rsid w:val="00BA46FF"/>
    <w:rsid w:val="00BA63D3"/>
    <w:rsid w:val="00BA71C3"/>
    <w:rsid w:val="00BB038B"/>
    <w:rsid w:val="00BB0868"/>
    <w:rsid w:val="00BB18B4"/>
    <w:rsid w:val="00BB1E5B"/>
    <w:rsid w:val="00BB37AA"/>
    <w:rsid w:val="00BB67A0"/>
    <w:rsid w:val="00BB6AC7"/>
    <w:rsid w:val="00BB6B76"/>
    <w:rsid w:val="00BB771A"/>
    <w:rsid w:val="00BC457E"/>
    <w:rsid w:val="00BC52E0"/>
    <w:rsid w:val="00BC693F"/>
    <w:rsid w:val="00BD6D70"/>
    <w:rsid w:val="00BD6F86"/>
    <w:rsid w:val="00BE3BDF"/>
    <w:rsid w:val="00BE7067"/>
    <w:rsid w:val="00BF3E93"/>
    <w:rsid w:val="00BF4B5F"/>
    <w:rsid w:val="00BF573C"/>
    <w:rsid w:val="00BF721E"/>
    <w:rsid w:val="00C069D3"/>
    <w:rsid w:val="00C07AD2"/>
    <w:rsid w:val="00C1040B"/>
    <w:rsid w:val="00C1241E"/>
    <w:rsid w:val="00C1339C"/>
    <w:rsid w:val="00C23E91"/>
    <w:rsid w:val="00C252B7"/>
    <w:rsid w:val="00C25623"/>
    <w:rsid w:val="00C26521"/>
    <w:rsid w:val="00C32E59"/>
    <w:rsid w:val="00C35F04"/>
    <w:rsid w:val="00C3646F"/>
    <w:rsid w:val="00C433F2"/>
    <w:rsid w:val="00C447CC"/>
    <w:rsid w:val="00C47276"/>
    <w:rsid w:val="00C5088A"/>
    <w:rsid w:val="00C52B9F"/>
    <w:rsid w:val="00C52D9A"/>
    <w:rsid w:val="00C5372E"/>
    <w:rsid w:val="00C54477"/>
    <w:rsid w:val="00C56DF1"/>
    <w:rsid w:val="00C77FF1"/>
    <w:rsid w:val="00C80770"/>
    <w:rsid w:val="00C91B22"/>
    <w:rsid w:val="00C94EEB"/>
    <w:rsid w:val="00CA6785"/>
    <w:rsid w:val="00CA6BF0"/>
    <w:rsid w:val="00CA6EE8"/>
    <w:rsid w:val="00CB0FF5"/>
    <w:rsid w:val="00CB199C"/>
    <w:rsid w:val="00CB5464"/>
    <w:rsid w:val="00CB576A"/>
    <w:rsid w:val="00CD1B91"/>
    <w:rsid w:val="00CD5D90"/>
    <w:rsid w:val="00CE04FF"/>
    <w:rsid w:val="00CF2BF5"/>
    <w:rsid w:val="00CF5498"/>
    <w:rsid w:val="00CF5F46"/>
    <w:rsid w:val="00CF6E96"/>
    <w:rsid w:val="00D034BB"/>
    <w:rsid w:val="00D05234"/>
    <w:rsid w:val="00D069AA"/>
    <w:rsid w:val="00D06C79"/>
    <w:rsid w:val="00D0771A"/>
    <w:rsid w:val="00D07D8F"/>
    <w:rsid w:val="00D12897"/>
    <w:rsid w:val="00D1754E"/>
    <w:rsid w:val="00D227F8"/>
    <w:rsid w:val="00D3350A"/>
    <w:rsid w:val="00D4263F"/>
    <w:rsid w:val="00D50126"/>
    <w:rsid w:val="00D53722"/>
    <w:rsid w:val="00D54BD5"/>
    <w:rsid w:val="00D60B8C"/>
    <w:rsid w:val="00D660F0"/>
    <w:rsid w:val="00D74BED"/>
    <w:rsid w:val="00D80887"/>
    <w:rsid w:val="00D80CC2"/>
    <w:rsid w:val="00D92D97"/>
    <w:rsid w:val="00D938A1"/>
    <w:rsid w:val="00D94311"/>
    <w:rsid w:val="00D958AF"/>
    <w:rsid w:val="00D97F68"/>
    <w:rsid w:val="00DA207E"/>
    <w:rsid w:val="00DA3C06"/>
    <w:rsid w:val="00DA3FB3"/>
    <w:rsid w:val="00DB067B"/>
    <w:rsid w:val="00DB0D84"/>
    <w:rsid w:val="00DB254B"/>
    <w:rsid w:val="00DB27F4"/>
    <w:rsid w:val="00DB477C"/>
    <w:rsid w:val="00DC337F"/>
    <w:rsid w:val="00DC4B34"/>
    <w:rsid w:val="00DC5C3E"/>
    <w:rsid w:val="00DD2847"/>
    <w:rsid w:val="00DD3501"/>
    <w:rsid w:val="00DD49E5"/>
    <w:rsid w:val="00DD7F7C"/>
    <w:rsid w:val="00DE6A4E"/>
    <w:rsid w:val="00DF0189"/>
    <w:rsid w:val="00DF60D9"/>
    <w:rsid w:val="00E00F34"/>
    <w:rsid w:val="00E04280"/>
    <w:rsid w:val="00E06145"/>
    <w:rsid w:val="00E06736"/>
    <w:rsid w:val="00E148D4"/>
    <w:rsid w:val="00E15B91"/>
    <w:rsid w:val="00E475A0"/>
    <w:rsid w:val="00E47E6A"/>
    <w:rsid w:val="00E52CD7"/>
    <w:rsid w:val="00E5461D"/>
    <w:rsid w:val="00E5469B"/>
    <w:rsid w:val="00E60A10"/>
    <w:rsid w:val="00E62A31"/>
    <w:rsid w:val="00E6368B"/>
    <w:rsid w:val="00E67DBB"/>
    <w:rsid w:val="00E70399"/>
    <w:rsid w:val="00E71E8D"/>
    <w:rsid w:val="00E72518"/>
    <w:rsid w:val="00E74624"/>
    <w:rsid w:val="00E758D3"/>
    <w:rsid w:val="00E81338"/>
    <w:rsid w:val="00E81A48"/>
    <w:rsid w:val="00E81FF1"/>
    <w:rsid w:val="00E90185"/>
    <w:rsid w:val="00E97AEE"/>
    <w:rsid w:val="00EA380C"/>
    <w:rsid w:val="00EB1BC4"/>
    <w:rsid w:val="00EB24BE"/>
    <w:rsid w:val="00EB5A3C"/>
    <w:rsid w:val="00EC1807"/>
    <w:rsid w:val="00EC1FC8"/>
    <w:rsid w:val="00EC4678"/>
    <w:rsid w:val="00ED0543"/>
    <w:rsid w:val="00ED346A"/>
    <w:rsid w:val="00ED44B7"/>
    <w:rsid w:val="00ED5E8E"/>
    <w:rsid w:val="00ED6399"/>
    <w:rsid w:val="00EE1E1F"/>
    <w:rsid w:val="00EE4A31"/>
    <w:rsid w:val="00EE7D3D"/>
    <w:rsid w:val="00EF2652"/>
    <w:rsid w:val="00EF3CE5"/>
    <w:rsid w:val="00EF3E85"/>
    <w:rsid w:val="00F01DA6"/>
    <w:rsid w:val="00F12B23"/>
    <w:rsid w:val="00F2075B"/>
    <w:rsid w:val="00F2653D"/>
    <w:rsid w:val="00F27D11"/>
    <w:rsid w:val="00F338CD"/>
    <w:rsid w:val="00F352FC"/>
    <w:rsid w:val="00F35EEB"/>
    <w:rsid w:val="00F3690E"/>
    <w:rsid w:val="00F37463"/>
    <w:rsid w:val="00F40D69"/>
    <w:rsid w:val="00F44EBE"/>
    <w:rsid w:val="00F47A2A"/>
    <w:rsid w:val="00F532CB"/>
    <w:rsid w:val="00F53CE6"/>
    <w:rsid w:val="00F53FC7"/>
    <w:rsid w:val="00F57617"/>
    <w:rsid w:val="00F60575"/>
    <w:rsid w:val="00F62F62"/>
    <w:rsid w:val="00F64183"/>
    <w:rsid w:val="00F64F74"/>
    <w:rsid w:val="00F7010A"/>
    <w:rsid w:val="00F728B6"/>
    <w:rsid w:val="00F72BC2"/>
    <w:rsid w:val="00F811F3"/>
    <w:rsid w:val="00F8339A"/>
    <w:rsid w:val="00F833BD"/>
    <w:rsid w:val="00F86588"/>
    <w:rsid w:val="00F972B8"/>
    <w:rsid w:val="00F97456"/>
    <w:rsid w:val="00FA34F9"/>
    <w:rsid w:val="00FC01EE"/>
    <w:rsid w:val="00FC2D76"/>
    <w:rsid w:val="00FC5627"/>
    <w:rsid w:val="00FC6614"/>
    <w:rsid w:val="00FD0F0F"/>
    <w:rsid w:val="00FD3A18"/>
    <w:rsid w:val="00FD6826"/>
    <w:rsid w:val="00FD768B"/>
    <w:rsid w:val="00FE141A"/>
    <w:rsid w:val="00FE1E75"/>
    <w:rsid w:val="00FE2854"/>
    <w:rsid w:val="00FE41B8"/>
    <w:rsid w:val="00FE5C78"/>
    <w:rsid w:val="00FF0893"/>
    <w:rsid w:val="00FF34A6"/>
    <w:rsid w:val="00FF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F4AE"/>
  <w15:chartTrackingRefBased/>
  <w15:docId w15:val="{68318B1F-F880-4D2D-9458-55C95F5E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1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1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81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46F"/>
  </w:style>
  <w:style w:type="paragraph" w:styleId="Piedepgina">
    <w:name w:val="footer"/>
    <w:basedOn w:val="Normal"/>
    <w:link w:val="PiedepginaCar"/>
    <w:uiPriority w:val="99"/>
    <w:unhideWhenUsed/>
    <w:rsid w:val="00C3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46F"/>
  </w:style>
  <w:style w:type="paragraph" w:styleId="Prrafodelista">
    <w:name w:val="List Paragraph"/>
    <w:basedOn w:val="Normal"/>
    <w:uiPriority w:val="34"/>
    <w:qFormat/>
    <w:rsid w:val="00A009A9"/>
    <w:pPr>
      <w:ind w:left="720"/>
      <w:contextualSpacing/>
    </w:pPr>
  </w:style>
  <w:style w:type="character" w:styleId="Hipervnculo">
    <w:name w:val="Hyperlink"/>
    <w:basedOn w:val="Fuentedeprrafopredeter"/>
    <w:uiPriority w:val="99"/>
    <w:unhideWhenUsed/>
    <w:rsid w:val="00A009A9"/>
    <w:rPr>
      <w:color w:val="0563C1" w:themeColor="hyperlink"/>
      <w:u w:val="single"/>
    </w:rPr>
  </w:style>
  <w:style w:type="paragraph" w:styleId="Textodeglobo">
    <w:name w:val="Balloon Text"/>
    <w:basedOn w:val="Normal"/>
    <w:link w:val="TextodegloboCar"/>
    <w:uiPriority w:val="99"/>
    <w:semiHidden/>
    <w:unhideWhenUsed/>
    <w:rsid w:val="00A00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9A9"/>
    <w:rPr>
      <w:rFonts w:ascii="Segoe UI" w:eastAsia="Calibri" w:hAnsi="Segoe UI" w:cs="Segoe UI"/>
      <w:sz w:val="18"/>
      <w:szCs w:val="18"/>
    </w:rPr>
  </w:style>
  <w:style w:type="paragraph" w:customStyle="1" w:styleId="Default">
    <w:name w:val="Default"/>
    <w:rsid w:val="00F5761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2B13AD"/>
    <w:pPr>
      <w:spacing w:before="100" w:beforeAutospacing="1" w:after="100" w:afterAutospacing="1" w:line="240" w:lineRule="auto"/>
    </w:pPr>
    <w:rPr>
      <w:rFonts w:ascii="Times New Roman" w:eastAsiaTheme="minorEastAsia" w:hAnsi="Times New Roman"/>
      <w:sz w:val="24"/>
      <w:szCs w:val="24"/>
      <w:lang w:eastAsia="es-MX"/>
    </w:rPr>
  </w:style>
  <w:style w:type="paragraph" w:styleId="Sinespaciado">
    <w:name w:val="No Spacing"/>
    <w:uiPriority w:val="1"/>
    <w:qFormat/>
    <w:rsid w:val="003A5AF1"/>
    <w:pPr>
      <w:spacing w:after="0" w:line="240" w:lineRule="auto"/>
    </w:pPr>
    <w:rPr>
      <w:rFonts w:ascii="Calibri" w:eastAsia="Calibri" w:hAnsi="Calibri" w:cs="Times New Roman"/>
    </w:rPr>
  </w:style>
  <w:style w:type="paragraph" w:customStyle="1" w:styleId="ListaCC">
    <w:name w:val="Lista CC."/>
    <w:basedOn w:val="Normal"/>
    <w:rsid w:val="00D53722"/>
  </w:style>
  <w:style w:type="paragraph" w:styleId="Textocomentario">
    <w:name w:val="annotation text"/>
    <w:basedOn w:val="Normal"/>
    <w:link w:val="TextocomentarioCar"/>
    <w:uiPriority w:val="99"/>
    <w:semiHidden/>
    <w:unhideWhenUsed/>
    <w:rsid w:val="00F53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3FC7"/>
    <w:rPr>
      <w:b/>
      <w:bCs/>
      <w:lang w:val="es-ES"/>
    </w:rPr>
  </w:style>
  <w:style w:type="character" w:customStyle="1" w:styleId="AsuntodelcomentarioCar">
    <w:name w:val="Asunto del comentario Car"/>
    <w:basedOn w:val="TextocomentarioCar"/>
    <w:link w:val="Asuntodelcomentario"/>
    <w:uiPriority w:val="99"/>
    <w:semiHidden/>
    <w:rsid w:val="00F53FC7"/>
    <w:rPr>
      <w:rFonts w:ascii="Calibri" w:eastAsia="Calibri" w:hAnsi="Calibri" w:cs="Times New Roman"/>
      <w:b/>
      <w:bCs/>
      <w:sz w:val="20"/>
      <w:szCs w:val="20"/>
      <w:lang w:val="es-ES"/>
    </w:rPr>
  </w:style>
  <w:style w:type="character" w:customStyle="1" w:styleId="Ttulo1Car">
    <w:name w:val="Título 1 Car"/>
    <w:basedOn w:val="Fuentedeprrafopredeter"/>
    <w:link w:val="Ttulo1"/>
    <w:uiPriority w:val="9"/>
    <w:rsid w:val="001813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13E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813EE"/>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813EE"/>
    <w:pPr>
      <w:spacing w:after="120"/>
    </w:pPr>
  </w:style>
  <w:style w:type="character" w:customStyle="1" w:styleId="TextoindependienteCar">
    <w:name w:val="Texto independiente Car"/>
    <w:basedOn w:val="Fuentedeprrafopredeter"/>
    <w:link w:val="Textoindependiente"/>
    <w:uiPriority w:val="99"/>
    <w:rsid w:val="001813EE"/>
    <w:rPr>
      <w:rFonts w:ascii="Calibri" w:eastAsia="Calibri" w:hAnsi="Calibri" w:cs="Times New Roman"/>
    </w:rPr>
  </w:style>
  <w:style w:type="character" w:styleId="Textoennegrita">
    <w:name w:val="Strong"/>
    <w:basedOn w:val="Fuentedeprrafopredeter"/>
    <w:uiPriority w:val="22"/>
    <w:qFormat/>
    <w:rsid w:val="0010012C"/>
    <w:rPr>
      <w:b/>
      <w:bCs/>
    </w:rPr>
  </w:style>
  <w:style w:type="character" w:styleId="Hipervnculovisitado">
    <w:name w:val="FollowedHyperlink"/>
    <w:basedOn w:val="Fuentedeprrafopredeter"/>
    <w:uiPriority w:val="99"/>
    <w:semiHidden/>
    <w:unhideWhenUsed/>
    <w:rsid w:val="00FD0F0F"/>
    <w:rPr>
      <w:color w:val="954F72" w:themeColor="followedHyperlink"/>
      <w:u w:val="single"/>
    </w:rPr>
  </w:style>
  <w:style w:type="paragraph" w:customStyle="1" w:styleId="ecxmsonormal">
    <w:name w:val="ecxmsonormal"/>
    <w:basedOn w:val="Normal"/>
    <w:rsid w:val="007B01B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rsid w:val="00074F99"/>
  </w:style>
  <w:style w:type="character" w:customStyle="1" w:styleId="Mencinsinresolver1">
    <w:name w:val="Mención sin resolver1"/>
    <w:basedOn w:val="Fuentedeprrafopredeter"/>
    <w:uiPriority w:val="99"/>
    <w:semiHidden/>
    <w:unhideWhenUsed/>
    <w:rsid w:val="00BC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657">
      <w:bodyDiv w:val="1"/>
      <w:marLeft w:val="0"/>
      <w:marRight w:val="0"/>
      <w:marTop w:val="0"/>
      <w:marBottom w:val="0"/>
      <w:divBdr>
        <w:top w:val="none" w:sz="0" w:space="0" w:color="auto"/>
        <w:left w:val="none" w:sz="0" w:space="0" w:color="auto"/>
        <w:bottom w:val="none" w:sz="0" w:space="0" w:color="auto"/>
        <w:right w:val="none" w:sz="0" w:space="0" w:color="auto"/>
      </w:divBdr>
    </w:div>
    <w:div w:id="97793914">
      <w:bodyDiv w:val="1"/>
      <w:marLeft w:val="0"/>
      <w:marRight w:val="0"/>
      <w:marTop w:val="0"/>
      <w:marBottom w:val="0"/>
      <w:divBdr>
        <w:top w:val="none" w:sz="0" w:space="0" w:color="auto"/>
        <w:left w:val="none" w:sz="0" w:space="0" w:color="auto"/>
        <w:bottom w:val="none" w:sz="0" w:space="0" w:color="auto"/>
        <w:right w:val="none" w:sz="0" w:space="0" w:color="auto"/>
      </w:divBdr>
    </w:div>
    <w:div w:id="170489148">
      <w:bodyDiv w:val="1"/>
      <w:marLeft w:val="0"/>
      <w:marRight w:val="0"/>
      <w:marTop w:val="0"/>
      <w:marBottom w:val="0"/>
      <w:divBdr>
        <w:top w:val="none" w:sz="0" w:space="0" w:color="auto"/>
        <w:left w:val="none" w:sz="0" w:space="0" w:color="auto"/>
        <w:bottom w:val="none" w:sz="0" w:space="0" w:color="auto"/>
        <w:right w:val="none" w:sz="0" w:space="0" w:color="auto"/>
      </w:divBdr>
    </w:div>
    <w:div w:id="183441134">
      <w:bodyDiv w:val="1"/>
      <w:marLeft w:val="0"/>
      <w:marRight w:val="0"/>
      <w:marTop w:val="0"/>
      <w:marBottom w:val="0"/>
      <w:divBdr>
        <w:top w:val="none" w:sz="0" w:space="0" w:color="auto"/>
        <w:left w:val="none" w:sz="0" w:space="0" w:color="auto"/>
        <w:bottom w:val="none" w:sz="0" w:space="0" w:color="auto"/>
        <w:right w:val="none" w:sz="0" w:space="0" w:color="auto"/>
      </w:divBdr>
    </w:div>
    <w:div w:id="238172108">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279848357">
      <w:bodyDiv w:val="1"/>
      <w:marLeft w:val="0"/>
      <w:marRight w:val="0"/>
      <w:marTop w:val="0"/>
      <w:marBottom w:val="0"/>
      <w:divBdr>
        <w:top w:val="none" w:sz="0" w:space="0" w:color="auto"/>
        <w:left w:val="none" w:sz="0" w:space="0" w:color="auto"/>
        <w:bottom w:val="none" w:sz="0" w:space="0" w:color="auto"/>
        <w:right w:val="none" w:sz="0" w:space="0" w:color="auto"/>
      </w:divBdr>
    </w:div>
    <w:div w:id="319888055">
      <w:bodyDiv w:val="1"/>
      <w:marLeft w:val="0"/>
      <w:marRight w:val="0"/>
      <w:marTop w:val="0"/>
      <w:marBottom w:val="0"/>
      <w:divBdr>
        <w:top w:val="none" w:sz="0" w:space="0" w:color="auto"/>
        <w:left w:val="none" w:sz="0" w:space="0" w:color="auto"/>
        <w:bottom w:val="none" w:sz="0" w:space="0" w:color="auto"/>
        <w:right w:val="none" w:sz="0" w:space="0" w:color="auto"/>
      </w:divBdr>
      <w:divsChild>
        <w:div w:id="2041780726">
          <w:marLeft w:val="0"/>
          <w:marRight w:val="0"/>
          <w:marTop w:val="0"/>
          <w:marBottom w:val="0"/>
          <w:divBdr>
            <w:top w:val="none" w:sz="0" w:space="0" w:color="auto"/>
            <w:left w:val="none" w:sz="0" w:space="0" w:color="auto"/>
            <w:bottom w:val="none" w:sz="0" w:space="0" w:color="auto"/>
            <w:right w:val="none" w:sz="0" w:space="0" w:color="auto"/>
          </w:divBdr>
        </w:div>
        <w:div w:id="19549954">
          <w:marLeft w:val="0"/>
          <w:marRight w:val="0"/>
          <w:marTop w:val="0"/>
          <w:marBottom w:val="0"/>
          <w:divBdr>
            <w:top w:val="none" w:sz="0" w:space="0" w:color="auto"/>
            <w:left w:val="none" w:sz="0" w:space="0" w:color="auto"/>
            <w:bottom w:val="none" w:sz="0" w:space="0" w:color="auto"/>
            <w:right w:val="none" w:sz="0" w:space="0" w:color="auto"/>
          </w:divBdr>
        </w:div>
        <w:div w:id="471018589">
          <w:marLeft w:val="0"/>
          <w:marRight w:val="0"/>
          <w:marTop w:val="0"/>
          <w:marBottom w:val="0"/>
          <w:divBdr>
            <w:top w:val="none" w:sz="0" w:space="0" w:color="auto"/>
            <w:left w:val="none" w:sz="0" w:space="0" w:color="auto"/>
            <w:bottom w:val="none" w:sz="0" w:space="0" w:color="auto"/>
            <w:right w:val="none" w:sz="0" w:space="0" w:color="auto"/>
          </w:divBdr>
        </w:div>
      </w:divsChild>
    </w:div>
    <w:div w:id="324675081">
      <w:bodyDiv w:val="1"/>
      <w:marLeft w:val="0"/>
      <w:marRight w:val="0"/>
      <w:marTop w:val="0"/>
      <w:marBottom w:val="0"/>
      <w:divBdr>
        <w:top w:val="none" w:sz="0" w:space="0" w:color="auto"/>
        <w:left w:val="none" w:sz="0" w:space="0" w:color="auto"/>
        <w:bottom w:val="none" w:sz="0" w:space="0" w:color="auto"/>
        <w:right w:val="none" w:sz="0" w:space="0" w:color="auto"/>
      </w:divBdr>
    </w:div>
    <w:div w:id="486363980">
      <w:bodyDiv w:val="1"/>
      <w:marLeft w:val="0"/>
      <w:marRight w:val="0"/>
      <w:marTop w:val="0"/>
      <w:marBottom w:val="0"/>
      <w:divBdr>
        <w:top w:val="none" w:sz="0" w:space="0" w:color="auto"/>
        <w:left w:val="none" w:sz="0" w:space="0" w:color="auto"/>
        <w:bottom w:val="none" w:sz="0" w:space="0" w:color="auto"/>
        <w:right w:val="none" w:sz="0" w:space="0" w:color="auto"/>
      </w:divBdr>
    </w:div>
    <w:div w:id="497422446">
      <w:bodyDiv w:val="1"/>
      <w:marLeft w:val="0"/>
      <w:marRight w:val="0"/>
      <w:marTop w:val="0"/>
      <w:marBottom w:val="0"/>
      <w:divBdr>
        <w:top w:val="none" w:sz="0" w:space="0" w:color="auto"/>
        <w:left w:val="none" w:sz="0" w:space="0" w:color="auto"/>
        <w:bottom w:val="none" w:sz="0" w:space="0" w:color="auto"/>
        <w:right w:val="none" w:sz="0" w:space="0" w:color="auto"/>
      </w:divBdr>
    </w:div>
    <w:div w:id="543445053">
      <w:bodyDiv w:val="1"/>
      <w:marLeft w:val="0"/>
      <w:marRight w:val="0"/>
      <w:marTop w:val="0"/>
      <w:marBottom w:val="0"/>
      <w:divBdr>
        <w:top w:val="none" w:sz="0" w:space="0" w:color="auto"/>
        <w:left w:val="none" w:sz="0" w:space="0" w:color="auto"/>
        <w:bottom w:val="none" w:sz="0" w:space="0" w:color="auto"/>
        <w:right w:val="none" w:sz="0" w:space="0" w:color="auto"/>
      </w:divBdr>
    </w:div>
    <w:div w:id="602302766">
      <w:bodyDiv w:val="1"/>
      <w:marLeft w:val="0"/>
      <w:marRight w:val="0"/>
      <w:marTop w:val="0"/>
      <w:marBottom w:val="0"/>
      <w:divBdr>
        <w:top w:val="none" w:sz="0" w:space="0" w:color="auto"/>
        <w:left w:val="none" w:sz="0" w:space="0" w:color="auto"/>
        <w:bottom w:val="none" w:sz="0" w:space="0" w:color="auto"/>
        <w:right w:val="none" w:sz="0" w:space="0" w:color="auto"/>
      </w:divBdr>
    </w:div>
    <w:div w:id="608121997">
      <w:bodyDiv w:val="1"/>
      <w:marLeft w:val="0"/>
      <w:marRight w:val="0"/>
      <w:marTop w:val="0"/>
      <w:marBottom w:val="0"/>
      <w:divBdr>
        <w:top w:val="none" w:sz="0" w:space="0" w:color="auto"/>
        <w:left w:val="none" w:sz="0" w:space="0" w:color="auto"/>
        <w:bottom w:val="none" w:sz="0" w:space="0" w:color="auto"/>
        <w:right w:val="none" w:sz="0" w:space="0" w:color="auto"/>
      </w:divBdr>
    </w:div>
    <w:div w:id="620845667">
      <w:bodyDiv w:val="1"/>
      <w:marLeft w:val="0"/>
      <w:marRight w:val="0"/>
      <w:marTop w:val="0"/>
      <w:marBottom w:val="0"/>
      <w:divBdr>
        <w:top w:val="none" w:sz="0" w:space="0" w:color="auto"/>
        <w:left w:val="none" w:sz="0" w:space="0" w:color="auto"/>
        <w:bottom w:val="none" w:sz="0" w:space="0" w:color="auto"/>
        <w:right w:val="none" w:sz="0" w:space="0" w:color="auto"/>
      </w:divBdr>
    </w:div>
    <w:div w:id="689641805">
      <w:bodyDiv w:val="1"/>
      <w:marLeft w:val="0"/>
      <w:marRight w:val="0"/>
      <w:marTop w:val="0"/>
      <w:marBottom w:val="0"/>
      <w:divBdr>
        <w:top w:val="none" w:sz="0" w:space="0" w:color="auto"/>
        <w:left w:val="none" w:sz="0" w:space="0" w:color="auto"/>
        <w:bottom w:val="none" w:sz="0" w:space="0" w:color="auto"/>
        <w:right w:val="none" w:sz="0" w:space="0" w:color="auto"/>
      </w:divBdr>
    </w:div>
    <w:div w:id="755711665">
      <w:bodyDiv w:val="1"/>
      <w:marLeft w:val="0"/>
      <w:marRight w:val="0"/>
      <w:marTop w:val="0"/>
      <w:marBottom w:val="0"/>
      <w:divBdr>
        <w:top w:val="none" w:sz="0" w:space="0" w:color="auto"/>
        <w:left w:val="none" w:sz="0" w:space="0" w:color="auto"/>
        <w:bottom w:val="none" w:sz="0" w:space="0" w:color="auto"/>
        <w:right w:val="none" w:sz="0" w:space="0" w:color="auto"/>
      </w:divBdr>
    </w:div>
    <w:div w:id="770858128">
      <w:bodyDiv w:val="1"/>
      <w:marLeft w:val="0"/>
      <w:marRight w:val="0"/>
      <w:marTop w:val="0"/>
      <w:marBottom w:val="0"/>
      <w:divBdr>
        <w:top w:val="none" w:sz="0" w:space="0" w:color="auto"/>
        <w:left w:val="none" w:sz="0" w:space="0" w:color="auto"/>
        <w:bottom w:val="none" w:sz="0" w:space="0" w:color="auto"/>
        <w:right w:val="none" w:sz="0" w:space="0" w:color="auto"/>
      </w:divBdr>
    </w:div>
    <w:div w:id="774666366">
      <w:bodyDiv w:val="1"/>
      <w:marLeft w:val="0"/>
      <w:marRight w:val="0"/>
      <w:marTop w:val="0"/>
      <w:marBottom w:val="0"/>
      <w:divBdr>
        <w:top w:val="none" w:sz="0" w:space="0" w:color="auto"/>
        <w:left w:val="none" w:sz="0" w:space="0" w:color="auto"/>
        <w:bottom w:val="none" w:sz="0" w:space="0" w:color="auto"/>
        <w:right w:val="none" w:sz="0" w:space="0" w:color="auto"/>
      </w:divBdr>
    </w:div>
    <w:div w:id="781145554">
      <w:bodyDiv w:val="1"/>
      <w:marLeft w:val="0"/>
      <w:marRight w:val="0"/>
      <w:marTop w:val="0"/>
      <w:marBottom w:val="0"/>
      <w:divBdr>
        <w:top w:val="none" w:sz="0" w:space="0" w:color="auto"/>
        <w:left w:val="none" w:sz="0" w:space="0" w:color="auto"/>
        <w:bottom w:val="none" w:sz="0" w:space="0" w:color="auto"/>
        <w:right w:val="none" w:sz="0" w:space="0" w:color="auto"/>
      </w:divBdr>
    </w:div>
    <w:div w:id="801072475">
      <w:bodyDiv w:val="1"/>
      <w:marLeft w:val="0"/>
      <w:marRight w:val="0"/>
      <w:marTop w:val="0"/>
      <w:marBottom w:val="0"/>
      <w:divBdr>
        <w:top w:val="none" w:sz="0" w:space="0" w:color="auto"/>
        <w:left w:val="none" w:sz="0" w:space="0" w:color="auto"/>
        <w:bottom w:val="none" w:sz="0" w:space="0" w:color="auto"/>
        <w:right w:val="none" w:sz="0" w:space="0" w:color="auto"/>
      </w:divBdr>
    </w:div>
    <w:div w:id="818575111">
      <w:bodyDiv w:val="1"/>
      <w:marLeft w:val="0"/>
      <w:marRight w:val="0"/>
      <w:marTop w:val="0"/>
      <w:marBottom w:val="0"/>
      <w:divBdr>
        <w:top w:val="none" w:sz="0" w:space="0" w:color="auto"/>
        <w:left w:val="none" w:sz="0" w:space="0" w:color="auto"/>
        <w:bottom w:val="none" w:sz="0" w:space="0" w:color="auto"/>
        <w:right w:val="none" w:sz="0" w:space="0" w:color="auto"/>
      </w:divBdr>
    </w:div>
    <w:div w:id="874319234">
      <w:bodyDiv w:val="1"/>
      <w:marLeft w:val="0"/>
      <w:marRight w:val="0"/>
      <w:marTop w:val="0"/>
      <w:marBottom w:val="0"/>
      <w:divBdr>
        <w:top w:val="none" w:sz="0" w:space="0" w:color="auto"/>
        <w:left w:val="none" w:sz="0" w:space="0" w:color="auto"/>
        <w:bottom w:val="none" w:sz="0" w:space="0" w:color="auto"/>
        <w:right w:val="none" w:sz="0" w:space="0" w:color="auto"/>
      </w:divBdr>
    </w:div>
    <w:div w:id="881359415">
      <w:bodyDiv w:val="1"/>
      <w:marLeft w:val="0"/>
      <w:marRight w:val="0"/>
      <w:marTop w:val="0"/>
      <w:marBottom w:val="0"/>
      <w:divBdr>
        <w:top w:val="none" w:sz="0" w:space="0" w:color="auto"/>
        <w:left w:val="none" w:sz="0" w:space="0" w:color="auto"/>
        <w:bottom w:val="none" w:sz="0" w:space="0" w:color="auto"/>
        <w:right w:val="none" w:sz="0" w:space="0" w:color="auto"/>
      </w:divBdr>
    </w:div>
    <w:div w:id="893390162">
      <w:bodyDiv w:val="1"/>
      <w:marLeft w:val="0"/>
      <w:marRight w:val="0"/>
      <w:marTop w:val="0"/>
      <w:marBottom w:val="0"/>
      <w:divBdr>
        <w:top w:val="none" w:sz="0" w:space="0" w:color="auto"/>
        <w:left w:val="none" w:sz="0" w:space="0" w:color="auto"/>
        <w:bottom w:val="none" w:sz="0" w:space="0" w:color="auto"/>
        <w:right w:val="none" w:sz="0" w:space="0" w:color="auto"/>
      </w:divBdr>
    </w:div>
    <w:div w:id="983385742">
      <w:bodyDiv w:val="1"/>
      <w:marLeft w:val="0"/>
      <w:marRight w:val="0"/>
      <w:marTop w:val="0"/>
      <w:marBottom w:val="0"/>
      <w:divBdr>
        <w:top w:val="none" w:sz="0" w:space="0" w:color="auto"/>
        <w:left w:val="none" w:sz="0" w:space="0" w:color="auto"/>
        <w:bottom w:val="none" w:sz="0" w:space="0" w:color="auto"/>
        <w:right w:val="none" w:sz="0" w:space="0" w:color="auto"/>
      </w:divBdr>
    </w:div>
    <w:div w:id="986857421">
      <w:bodyDiv w:val="1"/>
      <w:marLeft w:val="0"/>
      <w:marRight w:val="0"/>
      <w:marTop w:val="0"/>
      <w:marBottom w:val="0"/>
      <w:divBdr>
        <w:top w:val="none" w:sz="0" w:space="0" w:color="auto"/>
        <w:left w:val="none" w:sz="0" w:space="0" w:color="auto"/>
        <w:bottom w:val="none" w:sz="0" w:space="0" w:color="auto"/>
        <w:right w:val="none" w:sz="0" w:space="0" w:color="auto"/>
      </w:divBdr>
    </w:div>
    <w:div w:id="1038627456">
      <w:bodyDiv w:val="1"/>
      <w:marLeft w:val="0"/>
      <w:marRight w:val="0"/>
      <w:marTop w:val="0"/>
      <w:marBottom w:val="0"/>
      <w:divBdr>
        <w:top w:val="none" w:sz="0" w:space="0" w:color="auto"/>
        <w:left w:val="none" w:sz="0" w:space="0" w:color="auto"/>
        <w:bottom w:val="none" w:sz="0" w:space="0" w:color="auto"/>
        <w:right w:val="none" w:sz="0" w:space="0" w:color="auto"/>
      </w:divBdr>
    </w:div>
    <w:div w:id="1055010351">
      <w:bodyDiv w:val="1"/>
      <w:marLeft w:val="0"/>
      <w:marRight w:val="0"/>
      <w:marTop w:val="0"/>
      <w:marBottom w:val="0"/>
      <w:divBdr>
        <w:top w:val="none" w:sz="0" w:space="0" w:color="auto"/>
        <w:left w:val="none" w:sz="0" w:space="0" w:color="auto"/>
        <w:bottom w:val="none" w:sz="0" w:space="0" w:color="auto"/>
        <w:right w:val="none" w:sz="0" w:space="0" w:color="auto"/>
      </w:divBdr>
    </w:div>
    <w:div w:id="1074932014">
      <w:bodyDiv w:val="1"/>
      <w:marLeft w:val="0"/>
      <w:marRight w:val="0"/>
      <w:marTop w:val="0"/>
      <w:marBottom w:val="0"/>
      <w:divBdr>
        <w:top w:val="none" w:sz="0" w:space="0" w:color="auto"/>
        <w:left w:val="none" w:sz="0" w:space="0" w:color="auto"/>
        <w:bottom w:val="none" w:sz="0" w:space="0" w:color="auto"/>
        <w:right w:val="none" w:sz="0" w:space="0" w:color="auto"/>
      </w:divBdr>
    </w:div>
    <w:div w:id="1113328463">
      <w:bodyDiv w:val="1"/>
      <w:marLeft w:val="0"/>
      <w:marRight w:val="0"/>
      <w:marTop w:val="0"/>
      <w:marBottom w:val="0"/>
      <w:divBdr>
        <w:top w:val="none" w:sz="0" w:space="0" w:color="auto"/>
        <w:left w:val="none" w:sz="0" w:space="0" w:color="auto"/>
        <w:bottom w:val="none" w:sz="0" w:space="0" w:color="auto"/>
        <w:right w:val="none" w:sz="0" w:space="0" w:color="auto"/>
      </w:divBdr>
    </w:div>
    <w:div w:id="1253735486">
      <w:bodyDiv w:val="1"/>
      <w:marLeft w:val="0"/>
      <w:marRight w:val="0"/>
      <w:marTop w:val="0"/>
      <w:marBottom w:val="0"/>
      <w:divBdr>
        <w:top w:val="none" w:sz="0" w:space="0" w:color="auto"/>
        <w:left w:val="none" w:sz="0" w:space="0" w:color="auto"/>
        <w:bottom w:val="none" w:sz="0" w:space="0" w:color="auto"/>
        <w:right w:val="none" w:sz="0" w:space="0" w:color="auto"/>
      </w:divBdr>
    </w:div>
    <w:div w:id="1321428732">
      <w:bodyDiv w:val="1"/>
      <w:marLeft w:val="0"/>
      <w:marRight w:val="0"/>
      <w:marTop w:val="0"/>
      <w:marBottom w:val="0"/>
      <w:divBdr>
        <w:top w:val="none" w:sz="0" w:space="0" w:color="auto"/>
        <w:left w:val="none" w:sz="0" w:space="0" w:color="auto"/>
        <w:bottom w:val="none" w:sz="0" w:space="0" w:color="auto"/>
        <w:right w:val="none" w:sz="0" w:space="0" w:color="auto"/>
      </w:divBdr>
    </w:div>
    <w:div w:id="1463646027">
      <w:bodyDiv w:val="1"/>
      <w:marLeft w:val="0"/>
      <w:marRight w:val="0"/>
      <w:marTop w:val="0"/>
      <w:marBottom w:val="0"/>
      <w:divBdr>
        <w:top w:val="none" w:sz="0" w:space="0" w:color="auto"/>
        <w:left w:val="none" w:sz="0" w:space="0" w:color="auto"/>
        <w:bottom w:val="none" w:sz="0" w:space="0" w:color="auto"/>
        <w:right w:val="none" w:sz="0" w:space="0" w:color="auto"/>
      </w:divBdr>
    </w:div>
    <w:div w:id="1487631151">
      <w:bodyDiv w:val="1"/>
      <w:marLeft w:val="0"/>
      <w:marRight w:val="0"/>
      <w:marTop w:val="0"/>
      <w:marBottom w:val="0"/>
      <w:divBdr>
        <w:top w:val="none" w:sz="0" w:space="0" w:color="auto"/>
        <w:left w:val="none" w:sz="0" w:space="0" w:color="auto"/>
        <w:bottom w:val="none" w:sz="0" w:space="0" w:color="auto"/>
        <w:right w:val="none" w:sz="0" w:space="0" w:color="auto"/>
      </w:divBdr>
    </w:div>
    <w:div w:id="1488202660">
      <w:bodyDiv w:val="1"/>
      <w:marLeft w:val="0"/>
      <w:marRight w:val="0"/>
      <w:marTop w:val="0"/>
      <w:marBottom w:val="0"/>
      <w:divBdr>
        <w:top w:val="none" w:sz="0" w:space="0" w:color="auto"/>
        <w:left w:val="none" w:sz="0" w:space="0" w:color="auto"/>
        <w:bottom w:val="none" w:sz="0" w:space="0" w:color="auto"/>
        <w:right w:val="none" w:sz="0" w:space="0" w:color="auto"/>
      </w:divBdr>
    </w:div>
    <w:div w:id="1507479311">
      <w:bodyDiv w:val="1"/>
      <w:marLeft w:val="0"/>
      <w:marRight w:val="0"/>
      <w:marTop w:val="0"/>
      <w:marBottom w:val="0"/>
      <w:divBdr>
        <w:top w:val="none" w:sz="0" w:space="0" w:color="auto"/>
        <w:left w:val="none" w:sz="0" w:space="0" w:color="auto"/>
        <w:bottom w:val="none" w:sz="0" w:space="0" w:color="auto"/>
        <w:right w:val="none" w:sz="0" w:space="0" w:color="auto"/>
      </w:divBdr>
    </w:div>
    <w:div w:id="1536769809">
      <w:bodyDiv w:val="1"/>
      <w:marLeft w:val="0"/>
      <w:marRight w:val="0"/>
      <w:marTop w:val="0"/>
      <w:marBottom w:val="0"/>
      <w:divBdr>
        <w:top w:val="none" w:sz="0" w:space="0" w:color="auto"/>
        <w:left w:val="none" w:sz="0" w:space="0" w:color="auto"/>
        <w:bottom w:val="none" w:sz="0" w:space="0" w:color="auto"/>
        <w:right w:val="none" w:sz="0" w:space="0" w:color="auto"/>
      </w:divBdr>
    </w:div>
    <w:div w:id="1572736571">
      <w:bodyDiv w:val="1"/>
      <w:marLeft w:val="0"/>
      <w:marRight w:val="0"/>
      <w:marTop w:val="0"/>
      <w:marBottom w:val="0"/>
      <w:divBdr>
        <w:top w:val="none" w:sz="0" w:space="0" w:color="auto"/>
        <w:left w:val="none" w:sz="0" w:space="0" w:color="auto"/>
        <w:bottom w:val="none" w:sz="0" w:space="0" w:color="auto"/>
        <w:right w:val="none" w:sz="0" w:space="0" w:color="auto"/>
      </w:divBdr>
    </w:div>
    <w:div w:id="1603416455">
      <w:bodyDiv w:val="1"/>
      <w:marLeft w:val="0"/>
      <w:marRight w:val="0"/>
      <w:marTop w:val="0"/>
      <w:marBottom w:val="0"/>
      <w:divBdr>
        <w:top w:val="none" w:sz="0" w:space="0" w:color="auto"/>
        <w:left w:val="none" w:sz="0" w:space="0" w:color="auto"/>
        <w:bottom w:val="none" w:sz="0" w:space="0" w:color="auto"/>
        <w:right w:val="none" w:sz="0" w:space="0" w:color="auto"/>
      </w:divBdr>
    </w:div>
    <w:div w:id="1623227092">
      <w:bodyDiv w:val="1"/>
      <w:marLeft w:val="0"/>
      <w:marRight w:val="0"/>
      <w:marTop w:val="0"/>
      <w:marBottom w:val="0"/>
      <w:divBdr>
        <w:top w:val="none" w:sz="0" w:space="0" w:color="auto"/>
        <w:left w:val="none" w:sz="0" w:space="0" w:color="auto"/>
        <w:bottom w:val="none" w:sz="0" w:space="0" w:color="auto"/>
        <w:right w:val="none" w:sz="0" w:space="0" w:color="auto"/>
      </w:divBdr>
    </w:div>
    <w:div w:id="1646010185">
      <w:bodyDiv w:val="1"/>
      <w:marLeft w:val="0"/>
      <w:marRight w:val="0"/>
      <w:marTop w:val="0"/>
      <w:marBottom w:val="0"/>
      <w:divBdr>
        <w:top w:val="none" w:sz="0" w:space="0" w:color="auto"/>
        <w:left w:val="none" w:sz="0" w:space="0" w:color="auto"/>
        <w:bottom w:val="none" w:sz="0" w:space="0" w:color="auto"/>
        <w:right w:val="none" w:sz="0" w:space="0" w:color="auto"/>
      </w:divBdr>
    </w:div>
    <w:div w:id="1646396683">
      <w:bodyDiv w:val="1"/>
      <w:marLeft w:val="0"/>
      <w:marRight w:val="0"/>
      <w:marTop w:val="0"/>
      <w:marBottom w:val="0"/>
      <w:divBdr>
        <w:top w:val="none" w:sz="0" w:space="0" w:color="auto"/>
        <w:left w:val="none" w:sz="0" w:space="0" w:color="auto"/>
        <w:bottom w:val="none" w:sz="0" w:space="0" w:color="auto"/>
        <w:right w:val="none" w:sz="0" w:space="0" w:color="auto"/>
      </w:divBdr>
    </w:div>
    <w:div w:id="1734500502">
      <w:bodyDiv w:val="1"/>
      <w:marLeft w:val="0"/>
      <w:marRight w:val="0"/>
      <w:marTop w:val="0"/>
      <w:marBottom w:val="0"/>
      <w:divBdr>
        <w:top w:val="none" w:sz="0" w:space="0" w:color="auto"/>
        <w:left w:val="none" w:sz="0" w:space="0" w:color="auto"/>
        <w:bottom w:val="none" w:sz="0" w:space="0" w:color="auto"/>
        <w:right w:val="none" w:sz="0" w:space="0" w:color="auto"/>
      </w:divBdr>
    </w:div>
    <w:div w:id="1779133290">
      <w:bodyDiv w:val="1"/>
      <w:marLeft w:val="0"/>
      <w:marRight w:val="0"/>
      <w:marTop w:val="0"/>
      <w:marBottom w:val="0"/>
      <w:divBdr>
        <w:top w:val="none" w:sz="0" w:space="0" w:color="auto"/>
        <w:left w:val="none" w:sz="0" w:space="0" w:color="auto"/>
        <w:bottom w:val="none" w:sz="0" w:space="0" w:color="auto"/>
        <w:right w:val="none" w:sz="0" w:space="0" w:color="auto"/>
      </w:divBdr>
    </w:div>
    <w:div w:id="1785729576">
      <w:bodyDiv w:val="1"/>
      <w:marLeft w:val="0"/>
      <w:marRight w:val="0"/>
      <w:marTop w:val="0"/>
      <w:marBottom w:val="0"/>
      <w:divBdr>
        <w:top w:val="none" w:sz="0" w:space="0" w:color="auto"/>
        <w:left w:val="none" w:sz="0" w:space="0" w:color="auto"/>
        <w:bottom w:val="none" w:sz="0" w:space="0" w:color="auto"/>
        <w:right w:val="none" w:sz="0" w:space="0" w:color="auto"/>
      </w:divBdr>
    </w:div>
    <w:div w:id="1790662111">
      <w:bodyDiv w:val="1"/>
      <w:marLeft w:val="0"/>
      <w:marRight w:val="0"/>
      <w:marTop w:val="0"/>
      <w:marBottom w:val="0"/>
      <w:divBdr>
        <w:top w:val="none" w:sz="0" w:space="0" w:color="auto"/>
        <w:left w:val="none" w:sz="0" w:space="0" w:color="auto"/>
        <w:bottom w:val="none" w:sz="0" w:space="0" w:color="auto"/>
        <w:right w:val="none" w:sz="0" w:space="0" w:color="auto"/>
      </w:divBdr>
    </w:div>
    <w:div w:id="1821382417">
      <w:bodyDiv w:val="1"/>
      <w:marLeft w:val="0"/>
      <w:marRight w:val="0"/>
      <w:marTop w:val="0"/>
      <w:marBottom w:val="0"/>
      <w:divBdr>
        <w:top w:val="none" w:sz="0" w:space="0" w:color="auto"/>
        <w:left w:val="none" w:sz="0" w:space="0" w:color="auto"/>
        <w:bottom w:val="none" w:sz="0" w:space="0" w:color="auto"/>
        <w:right w:val="none" w:sz="0" w:space="0" w:color="auto"/>
      </w:divBdr>
    </w:div>
    <w:div w:id="1843741142">
      <w:bodyDiv w:val="1"/>
      <w:marLeft w:val="0"/>
      <w:marRight w:val="0"/>
      <w:marTop w:val="0"/>
      <w:marBottom w:val="0"/>
      <w:divBdr>
        <w:top w:val="none" w:sz="0" w:space="0" w:color="auto"/>
        <w:left w:val="none" w:sz="0" w:space="0" w:color="auto"/>
        <w:bottom w:val="none" w:sz="0" w:space="0" w:color="auto"/>
        <w:right w:val="none" w:sz="0" w:space="0" w:color="auto"/>
      </w:divBdr>
    </w:div>
    <w:div w:id="1886791676">
      <w:bodyDiv w:val="1"/>
      <w:marLeft w:val="0"/>
      <w:marRight w:val="0"/>
      <w:marTop w:val="0"/>
      <w:marBottom w:val="0"/>
      <w:divBdr>
        <w:top w:val="none" w:sz="0" w:space="0" w:color="auto"/>
        <w:left w:val="none" w:sz="0" w:space="0" w:color="auto"/>
        <w:bottom w:val="none" w:sz="0" w:space="0" w:color="auto"/>
        <w:right w:val="none" w:sz="0" w:space="0" w:color="auto"/>
      </w:divBdr>
    </w:div>
    <w:div w:id="1892618122">
      <w:bodyDiv w:val="1"/>
      <w:marLeft w:val="0"/>
      <w:marRight w:val="0"/>
      <w:marTop w:val="0"/>
      <w:marBottom w:val="0"/>
      <w:divBdr>
        <w:top w:val="none" w:sz="0" w:space="0" w:color="auto"/>
        <w:left w:val="none" w:sz="0" w:space="0" w:color="auto"/>
        <w:bottom w:val="none" w:sz="0" w:space="0" w:color="auto"/>
        <w:right w:val="none" w:sz="0" w:space="0" w:color="auto"/>
      </w:divBdr>
    </w:div>
    <w:div w:id="1953048718">
      <w:bodyDiv w:val="1"/>
      <w:marLeft w:val="0"/>
      <w:marRight w:val="0"/>
      <w:marTop w:val="0"/>
      <w:marBottom w:val="0"/>
      <w:divBdr>
        <w:top w:val="none" w:sz="0" w:space="0" w:color="auto"/>
        <w:left w:val="none" w:sz="0" w:space="0" w:color="auto"/>
        <w:bottom w:val="none" w:sz="0" w:space="0" w:color="auto"/>
        <w:right w:val="none" w:sz="0" w:space="0" w:color="auto"/>
      </w:divBdr>
    </w:div>
    <w:div w:id="1978946619">
      <w:bodyDiv w:val="1"/>
      <w:marLeft w:val="0"/>
      <w:marRight w:val="0"/>
      <w:marTop w:val="0"/>
      <w:marBottom w:val="0"/>
      <w:divBdr>
        <w:top w:val="none" w:sz="0" w:space="0" w:color="auto"/>
        <w:left w:val="none" w:sz="0" w:space="0" w:color="auto"/>
        <w:bottom w:val="none" w:sz="0" w:space="0" w:color="auto"/>
        <w:right w:val="none" w:sz="0" w:space="0" w:color="auto"/>
      </w:divBdr>
    </w:div>
    <w:div w:id="2005280804">
      <w:bodyDiv w:val="1"/>
      <w:marLeft w:val="0"/>
      <w:marRight w:val="0"/>
      <w:marTop w:val="0"/>
      <w:marBottom w:val="0"/>
      <w:divBdr>
        <w:top w:val="none" w:sz="0" w:space="0" w:color="auto"/>
        <w:left w:val="none" w:sz="0" w:space="0" w:color="auto"/>
        <w:bottom w:val="none" w:sz="0" w:space="0" w:color="auto"/>
        <w:right w:val="none" w:sz="0" w:space="0" w:color="auto"/>
      </w:divBdr>
    </w:div>
    <w:div w:id="2014450926">
      <w:bodyDiv w:val="1"/>
      <w:marLeft w:val="0"/>
      <w:marRight w:val="0"/>
      <w:marTop w:val="0"/>
      <w:marBottom w:val="0"/>
      <w:divBdr>
        <w:top w:val="none" w:sz="0" w:space="0" w:color="auto"/>
        <w:left w:val="none" w:sz="0" w:space="0" w:color="auto"/>
        <w:bottom w:val="none" w:sz="0" w:space="0" w:color="auto"/>
        <w:right w:val="none" w:sz="0" w:space="0" w:color="auto"/>
      </w:divBdr>
      <w:divsChild>
        <w:div w:id="347371458">
          <w:marLeft w:val="0"/>
          <w:marRight w:val="0"/>
          <w:marTop w:val="0"/>
          <w:marBottom w:val="0"/>
          <w:divBdr>
            <w:top w:val="none" w:sz="0" w:space="0" w:color="auto"/>
            <w:left w:val="none" w:sz="0" w:space="0" w:color="auto"/>
            <w:bottom w:val="none" w:sz="0" w:space="0" w:color="auto"/>
            <w:right w:val="none" w:sz="0" w:space="0" w:color="auto"/>
          </w:divBdr>
        </w:div>
      </w:divsChild>
    </w:div>
    <w:div w:id="20864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hyperlink" Target="http://www.fitchmex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tchmexi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QNt60LP-JXSuED5mZw8VwjzighD2q7-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8712-4E03-40B7-BEF0-19063C9F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3063</Words>
  <Characters>16849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Luis-Torres</cp:lastModifiedBy>
  <cp:revision>2</cp:revision>
  <cp:lastPrinted>2020-02-13T20:12:00Z</cp:lastPrinted>
  <dcterms:created xsi:type="dcterms:W3CDTF">2020-03-03T20:21:00Z</dcterms:created>
  <dcterms:modified xsi:type="dcterms:W3CDTF">2020-03-03T20:21:00Z</dcterms:modified>
</cp:coreProperties>
</file>