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E4546E"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1AE4678D" w:rsidR="007D1E76" w:rsidRDefault="00F56E2F" w:rsidP="00F56E2F">
      <w:pPr>
        <w:tabs>
          <w:tab w:val="left" w:pos="8962"/>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46C1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46C1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46C1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46C1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46C1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46C1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46C1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46C1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46C1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46C1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46C1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46C1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46C1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46C1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46C1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46C1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1FF6BD" w14:textId="101BDEB6" w:rsidR="00281A45" w:rsidRDefault="00281A45" w:rsidP="00281A45">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9D686CA" w14:textId="77777777" w:rsidR="00281A45" w:rsidRDefault="00281A45" w:rsidP="00281A45">
      <w:pPr>
        <w:jc w:val="both"/>
      </w:pPr>
      <w:r>
        <w:rPr>
          <w:rFonts w:eastAsia="Times New Roman"/>
          <w:color w:val="000000"/>
          <w:lang w:val="es-ES" w:eastAsia="es-ES"/>
        </w:rPr>
        <w:t>Su régimen Jurídico, es el de un Organismo público descentralizado del gobierno municipal, con patrimonio propio.</w:t>
      </w:r>
    </w:p>
    <w:p w14:paraId="05FDBAF1" w14:textId="77777777" w:rsidR="00281A45" w:rsidRDefault="00281A45" w:rsidP="00281A45">
      <w:pPr>
        <w:jc w:val="both"/>
      </w:pPr>
      <w:r>
        <w:t>De esta forma, se cuenta con una cierta independencia económica, aún y cuando los ingresos de este organismo siguen siendo en su totalidad, del Municipio.</w:t>
      </w:r>
    </w:p>
    <w:p w14:paraId="71F974EF" w14:textId="77777777" w:rsidR="00281A45" w:rsidRDefault="00281A45" w:rsidP="00281A45">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0A07D64F" w14:textId="77777777" w:rsidR="00281A45" w:rsidRDefault="00281A45" w:rsidP="00281A45">
      <w:pPr>
        <w:jc w:val="both"/>
      </w:pPr>
      <w:r>
        <w:t xml:space="preserve">Para poder acceder a los recursos económicos, se presenta el Presupuesto calendarizado y mensualmente se efectúa el trámite correspondiente. </w:t>
      </w:r>
    </w:p>
    <w:p w14:paraId="69B55450" w14:textId="77777777" w:rsidR="00281A45" w:rsidRDefault="00281A45" w:rsidP="00281A45">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F13B29E" w14:textId="77777777" w:rsidR="00281A45" w:rsidRDefault="00281A45" w:rsidP="00281A45">
      <w:pPr>
        <w:tabs>
          <w:tab w:val="left" w:leader="underscore" w:pos="9639"/>
        </w:tabs>
        <w:spacing w:after="0" w:line="240" w:lineRule="auto"/>
        <w:jc w:val="both"/>
        <w:rPr>
          <w:rFonts w:eastAsia="Times New Roman"/>
          <w:color w:val="000000"/>
          <w:lang w:val="es-ES" w:eastAsia="es-ES"/>
        </w:rPr>
      </w:pPr>
      <w:bookmarkStart w:id="3" w:name="_Toc508279624"/>
      <w:r>
        <w:rPr>
          <w:rFonts w:cs="Calibri"/>
          <w:b/>
        </w:rPr>
        <w:t>a)</w:t>
      </w:r>
      <w:r>
        <w:rPr>
          <w:rFonts w:cs="Calibri"/>
        </w:rPr>
        <w:t xml:space="preserve"> Fecha de creación del </w:t>
      </w:r>
      <w:r>
        <w:rPr>
          <w:rFonts w:eastAsia="Times New Roman"/>
          <w:color w:val="000000"/>
          <w:lang w:val="es-ES" w:eastAsia="es-ES"/>
        </w:rPr>
        <w:t>Instituto, fue el día 11 de Octubre de 2003, mediante un Reglamento publicado en el Periódico Oficial del Estado de Guanajuato, el 07 de Octubre de 2003.</w:t>
      </w:r>
    </w:p>
    <w:p w14:paraId="11B846E5" w14:textId="77777777" w:rsidR="00281A45" w:rsidRDefault="00281A45" w:rsidP="00281A45">
      <w:pPr>
        <w:tabs>
          <w:tab w:val="left" w:leader="underscore" w:pos="9639"/>
        </w:tabs>
        <w:spacing w:after="0" w:line="240" w:lineRule="auto"/>
        <w:jc w:val="both"/>
        <w:rPr>
          <w:rFonts w:eastAsia="Times New Roman"/>
          <w:color w:val="000000"/>
          <w:lang w:val="es-ES" w:eastAsia="es-ES"/>
        </w:rPr>
      </w:pPr>
    </w:p>
    <w:p w14:paraId="65847D74" w14:textId="77777777" w:rsidR="00281A45" w:rsidRDefault="00281A45" w:rsidP="00281A45">
      <w:pPr>
        <w:jc w:val="both"/>
      </w:pPr>
      <w:r>
        <w:rPr>
          <w:rFonts w:cs="Calibri"/>
          <w:b/>
        </w:rPr>
        <w:t>b)</w:t>
      </w:r>
      <w:r>
        <w:rPr>
          <w:rFonts w:cs="Calibri"/>
        </w:rPr>
        <w:t xml:space="preserve"> </w:t>
      </w:r>
      <w:r>
        <w:t>Se han tenido las siguientes modificaciones, en su reglamento:</w:t>
      </w:r>
    </w:p>
    <w:p w14:paraId="26CDC92C" w14:textId="40C58EA5" w:rsidR="00281A45" w:rsidRDefault="00281A45" w:rsidP="00281A45">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los planes  y programas del Instituto, aprobados por el H. Ayuntamiento de Celaya.</w:t>
      </w:r>
    </w:p>
    <w:p w14:paraId="3FAB6464" w14:textId="77777777" w:rsidR="00281A45" w:rsidRDefault="00281A45" w:rsidP="00281A45">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D372E24" w14:textId="77777777" w:rsidR="00281A45" w:rsidRDefault="00281A45" w:rsidP="00281A45">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8F1DE70" w14:textId="77777777" w:rsidR="00281A45" w:rsidRDefault="00281A45" w:rsidP="00281A45">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31EF53D8" w14:textId="77777777" w:rsidR="00281A45" w:rsidRDefault="00281A45" w:rsidP="00281A45">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45704130" w14:textId="020E532D" w:rsidR="00281A45" w:rsidRDefault="00281A45" w:rsidP="00281A45">
      <w:pPr>
        <w:spacing w:after="0" w:line="240" w:lineRule="auto"/>
        <w:jc w:val="both"/>
      </w:pPr>
      <w:r>
        <w:t>Desde su creación, y hasta la fecha, ha sufrido cambios en su est</w:t>
      </w:r>
      <w:r w:rsidR="00F56E2F">
        <w:t>ructura interna. Se cuenta con 3</w:t>
      </w:r>
      <w:r w:rsidR="009A7061">
        <w:t>4</w:t>
      </w:r>
      <w:r>
        <w:t xml:space="preserve"> empleados y </w:t>
      </w:r>
      <w:r w:rsidR="00E71F89">
        <w:t>7</w:t>
      </w:r>
      <w:r>
        <w:t xml:space="preserve"> asimilados a sueldos.</w:t>
      </w:r>
    </w:p>
    <w:p w14:paraId="75FE1912" w14:textId="77777777" w:rsidR="00281A45" w:rsidRDefault="00281A45" w:rsidP="00281A45">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6A75C4F" w14:textId="77777777" w:rsidR="00E06026" w:rsidRDefault="00E06026" w:rsidP="00E06026">
      <w:pPr>
        <w:tabs>
          <w:tab w:val="left" w:leader="underscore" w:pos="9639"/>
        </w:tabs>
        <w:spacing w:after="0" w:line="240" w:lineRule="auto"/>
        <w:jc w:val="both"/>
        <w:rPr>
          <w:rFonts w:cs="Calibri"/>
        </w:rPr>
      </w:pPr>
      <w:r>
        <w:rPr>
          <w:rFonts w:cs="Calibri"/>
          <w:b/>
        </w:rPr>
        <w:t>a)</w:t>
      </w:r>
      <w:r>
        <w:rPr>
          <w:rFonts w:cs="Calibri"/>
        </w:rPr>
        <w:t xml:space="preserve"> Objeto social.</w:t>
      </w:r>
    </w:p>
    <w:p w14:paraId="5D8CFFB0"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1CC29753" w14:textId="77777777" w:rsidTr="00E06026">
        <w:trPr>
          <w:trHeight w:val="300"/>
        </w:trPr>
        <w:tc>
          <w:tcPr>
            <w:tcW w:w="8379" w:type="dxa"/>
            <w:noWrap/>
            <w:vAlign w:val="bottom"/>
            <w:hideMark/>
          </w:tcPr>
          <w:p w14:paraId="0539FD9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033FC3A"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27F619EF" w14:textId="77777777" w:rsidTr="00E06026">
        <w:trPr>
          <w:trHeight w:val="300"/>
        </w:trPr>
        <w:tc>
          <w:tcPr>
            <w:tcW w:w="9087" w:type="dxa"/>
            <w:noWrap/>
            <w:vAlign w:val="bottom"/>
            <w:hideMark/>
          </w:tcPr>
          <w:p w14:paraId="15603C4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E06026" w14:paraId="6B4BDF1C" w14:textId="77777777" w:rsidTr="00E06026">
        <w:trPr>
          <w:trHeight w:val="300"/>
        </w:trPr>
        <w:tc>
          <w:tcPr>
            <w:tcW w:w="9087" w:type="dxa"/>
            <w:noWrap/>
            <w:vAlign w:val="bottom"/>
            <w:hideMark/>
          </w:tcPr>
          <w:p w14:paraId="274DB60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E06026" w14:paraId="20185FC4" w14:textId="77777777" w:rsidTr="00E06026">
        <w:trPr>
          <w:trHeight w:val="300"/>
        </w:trPr>
        <w:tc>
          <w:tcPr>
            <w:tcW w:w="9087" w:type="dxa"/>
            <w:noWrap/>
            <w:vAlign w:val="bottom"/>
            <w:hideMark/>
          </w:tcPr>
          <w:p w14:paraId="69CA220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58BB2F74" w14:textId="77777777" w:rsidR="00E06026" w:rsidRDefault="00E06026">
            <w:pPr>
              <w:spacing w:after="0" w:line="240" w:lineRule="auto"/>
              <w:jc w:val="both"/>
              <w:rPr>
                <w:rFonts w:eastAsia="Times New Roman"/>
                <w:color w:val="000000"/>
                <w:lang w:val="es-ES" w:eastAsia="es-ES"/>
              </w:rPr>
            </w:pPr>
          </w:p>
        </w:tc>
      </w:tr>
      <w:tr w:rsidR="00E06026" w14:paraId="4D1B8675" w14:textId="77777777" w:rsidTr="00E06026">
        <w:trPr>
          <w:trHeight w:val="300"/>
        </w:trPr>
        <w:tc>
          <w:tcPr>
            <w:tcW w:w="9087" w:type="dxa"/>
            <w:noWrap/>
            <w:vAlign w:val="bottom"/>
            <w:hideMark/>
          </w:tcPr>
          <w:p w14:paraId="621EA7E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E06026" w14:paraId="4D903945" w14:textId="77777777" w:rsidTr="00E06026">
        <w:trPr>
          <w:trHeight w:val="300"/>
        </w:trPr>
        <w:tc>
          <w:tcPr>
            <w:tcW w:w="9087" w:type="dxa"/>
            <w:noWrap/>
            <w:vAlign w:val="bottom"/>
            <w:hideMark/>
          </w:tcPr>
          <w:p w14:paraId="0A88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4020BEC" w14:textId="77777777" w:rsidR="00E06026" w:rsidRDefault="00E06026">
            <w:pPr>
              <w:spacing w:after="0" w:line="240" w:lineRule="auto"/>
              <w:jc w:val="both"/>
              <w:rPr>
                <w:rFonts w:eastAsia="Times New Roman"/>
                <w:color w:val="000000"/>
                <w:lang w:val="es-ES" w:eastAsia="es-ES"/>
              </w:rPr>
            </w:pPr>
          </w:p>
        </w:tc>
      </w:tr>
      <w:tr w:rsidR="00E06026" w14:paraId="4CEDD15B" w14:textId="77777777" w:rsidTr="00E06026">
        <w:trPr>
          <w:trHeight w:val="300"/>
        </w:trPr>
        <w:tc>
          <w:tcPr>
            <w:tcW w:w="9087" w:type="dxa"/>
            <w:noWrap/>
            <w:vAlign w:val="bottom"/>
            <w:hideMark/>
          </w:tcPr>
          <w:p w14:paraId="30F1F26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E06026" w14:paraId="4B844AFE" w14:textId="77777777" w:rsidTr="00E06026">
        <w:trPr>
          <w:trHeight w:val="300"/>
        </w:trPr>
        <w:tc>
          <w:tcPr>
            <w:tcW w:w="9087" w:type="dxa"/>
            <w:noWrap/>
            <w:vAlign w:val="bottom"/>
            <w:hideMark/>
          </w:tcPr>
          <w:p w14:paraId="5A85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E06026" w14:paraId="3889D22A" w14:textId="77777777" w:rsidTr="00E06026">
        <w:trPr>
          <w:trHeight w:val="300"/>
        </w:trPr>
        <w:tc>
          <w:tcPr>
            <w:tcW w:w="9087" w:type="dxa"/>
            <w:noWrap/>
            <w:vAlign w:val="bottom"/>
            <w:hideMark/>
          </w:tcPr>
          <w:p w14:paraId="2D3DD7B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Planeación;</w:t>
            </w:r>
          </w:p>
        </w:tc>
      </w:tr>
      <w:tr w:rsidR="00E06026" w14:paraId="16F46F99" w14:textId="77777777" w:rsidTr="00E06026">
        <w:trPr>
          <w:trHeight w:val="300"/>
        </w:trPr>
        <w:tc>
          <w:tcPr>
            <w:tcW w:w="9087" w:type="dxa"/>
            <w:noWrap/>
            <w:vAlign w:val="bottom"/>
            <w:hideMark/>
          </w:tcPr>
          <w:p w14:paraId="1A5055B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E06026" w14:paraId="1017BA5B" w14:textId="77777777" w:rsidTr="00E06026">
        <w:trPr>
          <w:trHeight w:val="300"/>
        </w:trPr>
        <w:tc>
          <w:tcPr>
            <w:tcW w:w="9087" w:type="dxa"/>
            <w:noWrap/>
            <w:vAlign w:val="bottom"/>
            <w:hideMark/>
          </w:tcPr>
          <w:p w14:paraId="3A6A039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lastRenderedPageBreak/>
              <w:t>técnico-operativa capaz de conducir el desarrollo integral a través de la planeación</w:t>
            </w:r>
          </w:p>
        </w:tc>
      </w:tr>
      <w:tr w:rsidR="00E06026" w14:paraId="47FC91DE" w14:textId="77777777" w:rsidTr="00E06026">
        <w:trPr>
          <w:trHeight w:val="300"/>
        </w:trPr>
        <w:tc>
          <w:tcPr>
            <w:tcW w:w="9087" w:type="dxa"/>
            <w:noWrap/>
            <w:vAlign w:val="bottom"/>
            <w:hideMark/>
          </w:tcPr>
          <w:p w14:paraId="2E9B166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7954DF04" w14:textId="77777777" w:rsidR="00E06026" w:rsidRDefault="00E06026">
            <w:pPr>
              <w:spacing w:after="0" w:line="240" w:lineRule="auto"/>
              <w:jc w:val="both"/>
              <w:rPr>
                <w:rFonts w:eastAsia="Times New Roman"/>
                <w:color w:val="000000"/>
                <w:lang w:val="es-ES" w:eastAsia="es-ES"/>
              </w:rPr>
            </w:pPr>
          </w:p>
        </w:tc>
      </w:tr>
      <w:tr w:rsidR="00E06026" w14:paraId="7C92E464" w14:textId="77777777" w:rsidTr="00E06026">
        <w:trPr>
          <w:trHeight w:val="300"/>
        </w:trPr>
        <w:tc>
          <w:tcPr>
            <w:tcW w:w="9087" w:type="dxa"/>
            <w:noWrap/>
            <w:vAlign w:val="bottom"/>
            <w:hideMark/>
          </w:tcPr>
          <w:p w14:paraId="3F74BD6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E06026" w14:paraId="7A6AF6FE" w14:textId="77777777" w:rsidTr="00E06026">
        <w:trPr>
          <w:trHeight w:val="300"/>
        </w:trPr>
        <w:tc>
          <w:tcPr>
            <w:tcW w:w="9087" w:type="dxa"/>
            <w:noWrap/>
            <w:vAlign w:val="bottom"/>
            <w:hideMark/>
          </w:tcPr>
          <w:p w14:paraId="2A50D79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E06026" w14:paraId="310F6B35" w14:textId="77777777" w:rsidTr="00E06026">
        <w:trPr>
          <w:trHeight w:val="300"/>
        </w:trPr>
        <w:tc>
          <w:tcPr>
            <w:tcW w:w="9087" w:type="dxa"/>
            <w:noWrap/>
            <w:vAlign w:val="bottom"/>
            <w:hideMark/>
          </w:tcPr>
          <w:p w14:paraId="0EB6F28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investigación y sistemas de información, que den sustento a los mismos;</w:t>
            </w:r>
          </w:p>
          <w:p w14:paraId="7492713F" w14:textId="77777777" w:rsidR="00E06026" w:rsidRDefault="00E06026">
            <w:pPr>
              <w:spacing w:after="0" w:line="240" w:lineRule="auto"/>
              <w:jc w:val="both"/>
              <w:rPr>
                <w:rFonts w:eastAsia="Times New Roman"/>
                <w:color w:val="000000"/>
                <w:lang w:val="es-ES" w:eastAsia="es-ES"/>
              </w:rPr>
            </w:pPr>
          </w:p>
        </w:tc>
      </w:tr>
      <w:tr w:rsidR="00E06026" w14:paraId="43F12B5B" w14:textId="77777777" w:rsidTr="00E06026">
        <w:trPr>
          <w:trHeight w:val="300"/>
        </w:trPr>
        <w:tc>
          <w:tcPr>
            <w:tcW w:w="9087" w:type="dxa"/>
            <w:noWrap/>
            <w:vAlign w:val="bottom"/>
            <w:hideMark/>
          </w:tcPr>
          <w:p w14:paraId="3790AAB1"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E06026" w14:paraId="5D0DCFB1" w14:textId="77777777" w:rsidTr="00E06026">
        <w:trPr>
          <w:trHeight w:val="300"/>
        </w:trPr>
        <w:tc>
          <w:tcPr>
            <w:tcW w:w="9087" w:type="dxa"/>
            <w:noWrap/>
            <w:vAlign w:val="bottom"/>
            <w:hideMark/>
          </w:tcPr>
          <w:p w14:paraId="1B8272E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161920D9" w14:textId="77777777" w:rsidR="00E06026" w:rsidRDefault="00E06026">
            <w:pPr>
              <w:spacing w:after="0" w:line="240" w:lineRule="auto"/>
              <w:jc w:val="both"/>
              <w:rPr>
                <w:rFonts w:eastAsia="Times New Roman"/>
                <w:color w:val="000000"/>
                <w:lang w:val="es-ES" w:eastAsia="es-ES"/>
              </w:rPr>
            </w:pPr>
          </w:p>
        </w:tc>
      </w:tr>
      <w:tr w:rsidR="00E06026" w14:paraId="02B5247B" w14:textId="77777777" w:rsidTr="00E06026">
        <w:trPr>
          <w:trHeight w:val="300"/>
        </w:trPr>
        <w:tc>
          <w:tcPr>
            <w:tcW w:w="9087" w:type="dxa"/>
            <w:noWrap/>
            <w:vAlign w:val="bottom"/>
            <w:hideMark/>
          </w:tcPr>
          <w:p w14:paraId="75E58F3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E06026" w14:paraId="49CEB081" w14:textId="77777777" w:rsidTr="00E06026">
        <w:trPr>
          <w:trHeight w:val="300"/>
        </w:trPr>
        <w:tc>
          <w:tcPr>
            <w:tcW w:w="9087" w:type="dxa"/>
            <w:noWrap/>
            <w:vAlign w:val="bottom"/>
            <w:hideMark/>
          </w:tcPr>
          <w:p w14:paraId="7A4525F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E06026" w14:paraId="16B3FEC6" w14:textId="77777777" w:rsidTr="00E06026">
        <w:trPr>
          <w:trHeight w:val="300"/>
        </w:trPr>
        <w:tc>
          <w:tcPr>
            <w:tcW w:w="9087" w:type="dxa"/>
            <w:noWrap/>
            <w:vAlign w:val="bottom"/>
            <w:hideMark/>
          </w:tcPr>
          <w:p w14:paraId="767F675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195616C3" w14:textId="77777777" w:rsidR="00E06026" w:rsidRDefault="00E06026">
            <w:pPr>
              <w:spacing w:after="0" w:line="240" w:lineRule="auto"/>
              <w:jc w:val="both"/>
              <w:rPr>
                <w:rFonts w:eastAsia="Times New Roman"/>
                <w:color w:val="000000"/>
                <w:lang w:val="es-ES" w:eastAsia="es-ES"/>
              </w:rPr>
            </w:pPr>
          </w:p>
        </w:tc>
      </w:tr>
      <w:tr w:rsidR="00E06026" w14:paraId="7D9B3F9E" w14:textId="77777777" w:rsidTr="00E06026">
        <w:trPr>
          <w:trHeight w:val="300"/>
        </w:trPr>
        <w:tc>
          <w:tcPr>
            <w:tcW w:w="9087" w:type="dxa"/>
            <w:noWrap/>
            <w:vAlign w:val="bottom"/>
            <w:hideMark/>
          </w:tcPr>
          <w:p w14:paraId="1241B3C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E06026" w14:paraId="28A2DDA4" w14:textId="77777777" w:rsidTr="00E06026">
        <w:trPr>
          <w:trHeight w:val="300"/>
        </w:trPr>
        <w:tc>
          <w:tcPr>
            <w:tcW w:w="9087" w:type="dxa"/>
            <w:noWrap/>
            <w:vAlign w:val="bottom"/>
            <w:hideMark/>
          </w:tcPr>
          <w:p w14:paraId="10ACDA9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47E49E8A" w14:textId="77777777" w:rsidR="00E06026" w:rsidRDefault="00E06026">
            <w:pPr>
              <w:spacing w:after="0" w:line="240" w:lineRule="auto"/>
              <w:jc w:val="both"/>
              <w:rPr>
                <w:rFonts w:eastAsia="Times New Roman"/>
                <w:color w:val="000000"/>
                <w:lang w:val="es-ES" w:eastAsia="es-ES"/>
              </w:rPr>
            </w:pPr>
          </w:p>
        </w:tc>
      </w:tr>
      <w:tr w:rsidR="00E06026" w14:paraId="09430E38" w14:textId="77777777" w:rsidTr="00E06026">
        <w:trPr>
          <w:trHeight w:val="300"/>
        </w:trPr>
        <w:tc>
          <w:tcPr>
            <w:tcW w:w="9087" w:type="dxa"/>
            <w:noWrap/>
            <w:vAlign w:val="bottom"/>
            <w:hideMark/>
          </w:tcPr>
          <w:p w14:paraId="0B1D975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E06026" w14:paraId="49C05F8B" w14:textId="77777777" w:rsidTr="00E06026">
        <w:trPr>
          <w:trHeight w:val="300"/>
        </w:trPr>
        <w:tc>
          <w:tcPr>
            <w:tcW w:w="9087" w:type="dxa"/>
            <w:noWrap/>
            <w:vAlign w:val="bottom"/>
            <w:hideMark/>
          </w:tcPr>
          <w:p w14:paraId="52498B5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6C851D42" w14:textId="77777777" w:rsidR="00E06026" w:rsidRDefault="00E06026">
            <w:pPr>
              <w:spacing w:after="0" w:line="240" w:lineRule="auto"/>
              <w:jc w:val="both"/>
              <w:rPr>
                <w:rFonts w:eastAsia="Times New Roman"/>
                <w:color w:val="000000"/>
                <w:lang w:val="es-ES" w:eastAsia="es-ES"/>
              </w:rPr>
            </w:pPr>
          </w:p>
        </w:tc>
      </w:tr>
      <w:tr w:rsidR="00E06026" w14:paraId="43CAD3C3" w14:textId="77777777" w:rsidTr="00E06026">
        <w:trPr>
          <w:trHeight w:val="300"/>
        </w:trPr>
        <w:tc>
          <w:tcPr>
            <w:tcW w:w="9087" w:type="dxa"/>
            <w:noWrap/>
            <w:vAlign w:val="bottom"/>
            <w:hideMark/>
          </w:tcPr>
          <w:p w14:paraId="741E26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E06026" w14:paraId="1C0E264D" w14:textId="77777777" w:rsidTr="00E06026">
        <w:trPr>
          <w:trHeight w:val="300"/>
        </w:trPr>
        <w:tc>
          <w:tcPr>
            <w:tcW w:w="9087" w:type="dxa"/>
            <w:noWrap/>
            <w:vAlign w:val="bottom"/>
            <w:hideMark/>
          </w:tcPr>
          <w:p w14:paraId="572AB27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E06026" w14:paraId="60DEB888" w14:textId="77777777" w:rsidTr="00E06026">
        <w:trPr>
          <w:trHeight w:val="300"/>
        </w:trPr>
        <w:tc>
          <w:tcPr>
            <w:tcW w:w="9087" w:type="dxa"/>
            <w:noWrap/>
            <w:vAlign w:val="bottom"/>
            <w:hideMark/>
          </w:tcPr>
          <w:p w14:paraId="65E016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E06026" w14:paraId="2C308C13" w14:textId="77777777" w:rsidTr="00E06026">
        <w:trPr>
          <w:trHeight w:val="300"/>
        </w:trPr>
        <w:tc>
          <w:tcPr>
            <w:tcW w:w="9087" w:type="dxa"/>
            <w:noWrap/>
            <w:vAlign w:val="bottom"/>
            <w:hideMark/>
          </w:tcPr>
          <w:p w14:paraId="5B5A245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E06026" w14:paraId="3EDD4210" w14:textId="77777777" w:rsidTr="00E06026">
        <w:trPr>
          <w:trHeight w:val="300"/>
        </w:trPr>
        <w:tc>
          <w:tcPr>
            <w:tcW w:w="9087" w:type="dxa"/>
            <w:noWrap/>
            <w:vAlign w:val="bottom"/>
            <w:hideMark/>
          </w:tcPr>
          <w:p w14:paraId="6A72ADC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D7A7B69" w14:textId="77777777" w:rsidR="00E06026" w:rsidRDefault="00E06026">
            <w:pPr>
              <w:spacing w:after="0" w:line="240" w:lineRule="auto"/>
              <w:jc w:val="both"/>
              <w:rPr>
                <w:rFonts w:eastAsia="Times New Roman"/>
                <w:color w:val="000000"/>
                <w:lang w:val="es-ES" w:eastAsia="es-ES"/>
              </w:rPr>
            </w:pPr>
          </w:p>
        </w:tc>
      </w:tr>
      <w:tr w:rsidR="00E06026" w14:paraId="24C7A100" w14:textId="77777777" w:rsidTr="00E06026">
        <w:trPr>
          <w:trHeight w:val="300"/>
        </w:trPr>
        <w:tc>
          <w:tcPr>
            <w:tcW w:w="9087" w:type="dxa"/>
            <w:noWrap/>
            <w:vAlign w:val="bottom"/>
            <w:hideMark/>
          </w:tcPr>
          <w:p w14:paraId="4C8218E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493C2E43" w14:textId="77777777" w:rsidR="00E06026" w:rsidRDefault="00E06026">
            <w:pPr>
              <w:spacing w:after="0" w:line="240" w:lineRule="auto"/>
              <w:jc w:val="both"/>
              <w:rPr>
                <w:rFonts w:eastAsia="Times New Roman"/>
                <w:color w:val="000000"/>
                <w:lang w:val="es-ES" w:eastAsia="es-ES"/>
              </w:rPr>
            </w:pPr>
          </w:p>
        </w:tc>
      </w:tr>
      <w:tr w:rsidR="00E06026" w14:paraId="34BA350B" w14:textId="77777777" w:rsidTr="00E06026">
        <w:trPr>
          <w:trHeight w:val="300"/>
        </w:trPr>
        <w:tc>
          <w:tcPr>
            <w:tcW w:w="9087" w:type="dxa"/>
            <w:noWrap/>
            <w:vAlign w:val="bottom"/>
            <w:hideMark/>
          </w:tcPr>
          <w:p w14:paraId="19783C9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E06026" w14:paraId="7E3E3ED4" w14:textId="77777777" w:rsidTr="00E06026">
        <w:trPr>
          <w:trHeight w:val="300"/>
        </w:trPr>
        <w:tc>
          <w:tcPr>
            <w:tcW w:w="9087" w:type="dxa"/>
            <w:noWrap/>
            <w:vAlign w:val="bottom"/>
            <w:hideMark/>
          </w:tcPr>
          <w:p w14:paraId="6691B0F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E06026" w14:paraId="72DCC4DE" w14:textId="77777777" w:rsidTr="00E06026">
        <w:trPr>
          <w:trHeight w:val="300"/>
        </w:trPr>
        <w:tc>
          <w:tcPr>
            <w:tcW w:w="9087" w:type="dxa"/>
            <w:noWrap/>
            <w:vAlign w:val="bottom"/>
            <w:hideMark/>
          </w:tcPr>
          <w:p w14:paraId="3601BB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34FD4214" w14:textId="77777777" w:rsidR="00E06026" w:rsidRDefault="00E06026">
            <w:pPr>
              <w:spacing w:after="0" w:line="240" w:lineRule="auto"/>
              <w:jc w:val="both"/>
              <w:rPr>
                <w:rFonts w:eastAsia="Times New Roman"/>
                <w:color w:val="000000"/>
                <w:lang w:val="es-ES" w:eastAsia="es-ES"/>
              </w:rPr>
            </w:pPr>
          </w:p>
        </w:tc>
      </w:tr>
      <w:tr w:rsidR="00E06026" w14:paraId="3CF3A4D9" w14:textId="77777777" w:rsidTr="00E06026">
        <w:trPr>
          <w:trHeight w:val="300"/>
        </w:trPr>
        <w:tc>
          <w:tcPr>
            <w:tcW w:w="9087" w:type="dxa"/>
            <w:noWrap/>
            <w:vAlign w:val="bottom"/>
            <w:hideMark/>
          </w:tcPr>
          <w:p w14:paraId="1A795D0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E06026" w14:paraId="4D0CACA2" w14:textId="77777777" w:rsidTr="00E06026">
        <w:trPr>
          <w:trHeight w:val="300"/>
        </w:trPr>
        <w:tc>
          <w:tcPr>
            <w:tcW w:w="9087" w:type="dxa"/>
            <w:noWrap/>
            <w:vAlign w:val="bottom"/>
            <w:hideMark/>
          </w:tcPr>
          <w:p w14:paraId="6A07EC9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E06026" w14:paraId="2689F88A" w14:textId="77777777" w:rsidTr="00E06026">
        <w:trPr>
          <w:trHeight w:val="300"/>
        </w:trPr>
        <w:tc>
          <w:tcPr>
            <w:tcW w:w="9087" w:type="dxa"/>
            <w:noWrap/>
            <w:vAlign w:val="bottom"/>
            <w:hideMark/>
          </w:tcPr>
          <w:p w14:paraId="7A4790C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E06026" w14:paraId="117DA2B1" w14:textId="77777777" w:rsidTr="00E06026">
        <w:trPr>
          <w:trHeight w:val="300"/>
        </w:trPr>
        <w:tc>
          <w:tcPr>
            <w:tcW w:w="9087" w:type="dxa"/>
            <w:noWrap/>
            <w:vAlign w:val="bottom"/>
            <w:hideMark/>
          </w:tcPr>
          <w:p w14:paraId="7B95DEF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16107C4F" w14:textId="77777777" w:rsidR="00E06026" w:rsidRDefault="00E06026">
            <w:pPr>
              <w:spacing w:after="0" w:line="240" w:lineRule="auto"/>
              <w:jc w:val="both"/>
              <w:rPr>
                <w:rFonts w:eastAsia="Times New Roman"/>
                <w:color w:val="000000"/>
                <w:lang w:val="es-ES" w:eastAsia="es-ES"/>
              </w:rPr>
            </w:pPr>
          </w:p>
        </w:tc>
      </w:tr>
      <w:tr w:rsidR="00E06026" w14:paraId="25D0C2F3" w14:textId="77777777" w:rsidTr="00E06026">
        <w:trPr>
          <w:trHeight w:val="300"/>
        </w:trPr>
        <w:tc>
          <w:tcPr>
            <w:tcW w:w="9087" w:type="dxa"/>
            <w:noWrap/>
            <w:vAlign w:val="bottom"/>
            <w:hideMark/>
          </w:tcPr>
          <w:p w14:paraId="1BD7186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E06026" w14:paraId="5654830F" w14:textId="77777777" w:rsidTr="00E06026">
        <w:trPr>
          <w:trHeight w:val="300"/>
        </w:trPr>
        <w:tc>
          <w:tcPr>
            <w:tcW w:w="9087" w:type="dxa"/>
            <w:noWrap/>
            <w:vAlign w:val="bottom"/>
            <w:hideMark/>
          </w:tcPr>
          <w:p w14:paraId="54D3A4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E06026" w14:paraId="17059C70" w14:textId="77777777" w:rsidTr="00E06026">
        <w:trPr>
          <w:trHeight w:val="300"/>
        </w:trPr>
        <w:tc>
          <w:tcPr>
            <w:tcW w:w="9087" w:type="dxa"/>
            <w:noWrap/>
            <w:vAlign w:val="bottom"/>
            <w:hideMark/>
          </w:tcPr>
          <w:p w14:paraId="3F97351F"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0334AE0B" w14:textId="77777777" w:rsidR="00E06026" w:rsidRDefault="00E06026">
            <w:pPr>
              <w:spacing w:after="0" w:line="240" w:lineRule="auto"/>
              <w:jc w:val="both"/>
              <w:rPr>
                <w:rFonts w:eastAsia="Times New Roman"/>
                <w:color w:val="000000"/>
                <w:lang w:val="es-ES" w:eastAsia="es-ES"/>
              </w:rPr>
            </w:pPr>
          </w:p>
        </w:tc>
      </w:tr>
      <w:tr w:rsidR="00E06026" w14:paraId="71FB2DF6" w14:textId="77777777" w:rsidTr="00E06026">
        <w:trPr>
          <w:trHeight w:val="300"/>
        </w:trPr>
        <w:tc>
          <w:tcPr>
            <w:tcW w:w="9087" w:type="dxa"/>
            <w:noWrap/>
            <w:vAlign w:val="bottom"/>
            <w:hideMark/>
          </w:tcPr>
          <w:p w14:paraId="26DDB11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4D4F3042" w14:textId="77777777" w:rsidR="00E06026" w:rsidRDefault="00E06026">
            <w:pPr>
              <w:spacing w:after="0" w:line="240" w:lineRule="auto"/>
              <w:jc w:val="both"/>
              <w:rPr>
                <w:rFonts w:eastAsia="Times New Roman"/>
                <w:color w:val="000000"/>
                <w:lang w:val="es-ES" w:eastAsia="es-ES"/>
              </w:rPr>
            </w:pPr>
          </w:p>
        </w:tc>
      </w:tr>
      <w:tr w:rsidR="00E06026" w14:paraId="655AA6C0" w14:textId="77777777" w:rsidTr="00E06026">
        <w:trPr>
          <w:trHeight w:val="300"/>
        </w:trPr>
        <w:tc>
          <w:tcPr>
            <w:tcW w:w="9087" w:type="dxa"/>
            <w:noWrap/>
            <w:vAlign w:val="bottom"/>
            <w:hideMark/>
          </w:tcPr>
          <w:p w14:paraId="4C1F3C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E06026" w14:paraId="05B57C12" w14:textId="77777777" w:rsidTr="00E06026">
        <w:trPr>
          <w:trHeight w:val="300"/>
        </w:trPr>
        <w:tc>
          <w:tcPr>
            <w:tcW w:w="9087" w:type="dxa"/>
            <w:noWrap/>
            <w:vAlign w:val="bottom"/>
            <w:hideMark/>
          </w:tcPr>
          <w:p w14:paraId="21E090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61BC0916" w14:textId="77777777" w:rsidR="00E06026" w:rsidRDefault="00E06026">
            <w:pPr>
              <w:spacing w:after="0" w:line="240" w:lineRule="auto"/>
              <w:jc w:val="both"/>
              <w:rPr>
                <w:rFonts w:eastAsia="Times New Roman"/>
                <w:color w:val="000000"/>
                <w:lang w:val="es-ES" w:eastAsia="es-ES"/>
              </w:rPr>
            </w:pPr>
          </w:p>
        </w:tc>
      </w:tr>
      <w:tr w:rsidR="00E06026" w14:paraId="3252D1F7" w14:textId="77777777" w:rsidTr="00E06026">
        <w:trPr>
          <w:trHeight w:val="300"/>
        </w:trPr>
        <w:tc>
          <w:tcPr>
            <w:tcW w:w="9087" w:type="dxa"/>
            <w:noWrap/>
            <w:vAlign w:val="bottom"/>
            <w:hideMark/>
          </w:tcPr>
          <w:p w14:paraId="3F26D92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1E65614F" w14:textId="77777777" w:rsidR="00E06026" w:rsidRDefault="00E06026">
            <w:pPr>
              <w:spacing w:after="0" w:line="240" w:lineRule="auto"/>
              <w:jc w:val="both"/>
              <w:rPr>
                <w:rFonts w:eastAsia="Times New Roman"/>
                <w:color w:val="000000"/>
                <w:lang w:val="es-ES" w:eastAsia="es-ES"/>
              </w:rPr>
            </w:pPr>
          </w:p>
        </w:tc>
      </w:tr>
      <w:tr w:rsidR="00E06026" w14:paraId="790DB875" w14:textId="77777777" w:rsidTr="00E06026">
        <w:trPr>
          <w:trHeight w:val="300"/>
        </w:trPr>
        <w:tc>
          <w:tcPr>
            <w:tcW w:w="9087" w:type="dxa"/>
            <w:noWrap/>
            <w:vAlign w:val="bottom"/>
            <w:hideMark/>
          </w:tcPr>
          <w:p w14:paraId="2E4DC86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1E6A64AE" w14:textId="77777777" w:rsidR="00E06026" w:rsidRDefault="00E06026" w:rsidP="00E06026">
      <w:pPr>
        <w:tabs>
          <w:tab w:val="left" w:leader="underscore" w:pos="9639"/>
        </w:tabs>
        <w:spacing w:after="0" w:line="240" w:lineRule="auto"/>
        <w:jc w:val="both"/>
        <w:rPr>
          <w:rFonts w:cs="Calibri"/>
          <w:lang w:val="es-ES"/>
        </w:rPr>
      </w:pPr>
    </w:p>
    <w:p w14:paraId="455F0831"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26034D1B" w14:textId="77777777" w:rsidR="00E06026" w:rsidRDefault="00E06026" w:rsidP="00E06026">
      <w:pPr>
        <w:spacing w:after="0" w:line="240" w:lineRule="auto"/>
        <w:jc w:val="both"/>
        <w:rPr>
          <w:rFonts w:eastAsia="Times New Roman"/>
          <w:color w:val="000000"/>
          <w:lang w:val="es-ES" w:eastAsia="es-ES"/>
        </w:rPr>
      </w:pPr>
    </w:p>
    <w:p w14:paraId="67B1C9E4" w14:textId="77777777" w:rsidR="00E06026" w:rsidRDefault="00E06026" w:rsidP="00E06026">
      <w:pPr>
        <w:spacing w:after="0" w:line="240" w:lineRule="auto"/>
        <w:jc w:val="both"/>
        <w:rPr>
          <w:rFonts w:eastAsia="Times New Roman"/>
          <w:color w:val="000000"/>
          <w:lang w:val="es-ES" w:eastAsia="es-ES"/>
        </w:rPr>
      </w:pPr>
    </w:p>
    <w:p w14:paraId="2A9B1BCD"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Consejo Directivo;</w:t>
      </w:r>
    </w:p>
    <w:p w14:paraId="1B865780"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0BD77CAE"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64D6D502"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20B6979A"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7E2BBAD" w14:textId="77777777" w:rsidR="00E06026" w:rsidRDefault="00E06026" w:rsidP="00E06026">
      <w:pPr>
        <w:tabs>
          <w:tab w:val="left" w:leader="underscore" w:pos="9639"/>
        </w:tabs>
        <w:spacing w:after="0" w:line="240" w:lineRule="auto"/>
        <w:jc w:val="both"/>
        <w:rPr>
          <w:rFonts w:cs="Calibri"/>
        </w:rPr>
      </w:pPr>
    </w:p>
    <w:p w14:paraId="16229930" w14:textId="77777777" w:rsidR="00E06026" w:rsidRDefault="00E06026" w:rsidP="00E06026">
      <w:pPr>
        <w:tabs>
          <w:tab w:val="left" w:leader="underscore" w:pos="9639"/>
        </w:tabs>
        <w:spacing w:after="0" w:line="240" w:lineRule="auto"/>
        <w:jc w:val="both"/>
        <w:rPr>
          <w:rFonts w:cs="Calibri"/>
        </w:rPr>
      </w:pPr>
      <w:r>
        <w:rPr>
          <w:rFonts w:cs="Calibri"/>
          <w:b/>
        </w:rPr>
        <w:t>b)</w:t>
      </w:r>
      <w:r>
        <w:rPr>
          <w:rFonts w:cs="Calibri"/>
        </w:rPr>
        <w:t xml:space="preserve"> Principal actividad.</w:t>
      </w:r>
    </w:p>
    <w:p w14:paraId="485B9257" w14:textId="77777777" w:rsidR="00E06026" w:rsidRDefault="00E06026" w:rsidP="00E06026">
      <w:pPr>
        <w:spacing w:after="0" w:line="240" w:lineRule="auto"/>
        <w:jc w:val="both"/>
      </w:pPr>
      <w:r>
        <w:t>Auxiliar al Ayuntamiento en materia de Planeación integral, con una visión a corto, mediano y largo plazo.</w:t>
      </w:r>
    </w:p>
    <w:p w14:paraId="7C09ED84" w14:textId="77777777" w:rsidR="00E06026" w:rsidRDefault="00E06026" w:rsidP="00E06026">
      <w:pPr>
        <w:spacing w:after="0" w:line="240" w:lineRule="auto"/>
        <w:jc w:val="both"/>
      </w:pPr>
    </w:p>
    <w:p w14:paraId="23E9DFF5" w14:textId="77777777" w:rsidR="00E06026" w:rsidRDefault="00E06026" w:rsidP="00E06026">
      <w:pPr>
        <w:tabs>
          <w:tab w:val="left" w:leader="underscore" w:pos="9639"/>
        </w:tabs>
        <w:spacing w:after="0" w:line="240" w:lineRule="auto"/>
        <w:jc w:val="both"/>
        <w:rPr>
          <w:rFonts w:cs="Calibri"/>
        </w:rPr>
      </w:pPr>
      <w:r>
        <w:rPr>
          <w:rFonts w:cs="Calibri"/>
          <w:b/>
        </w:rPr>
        <w:t>c)</w:t>
      </w:r>
      <w:r>
        <w:rPr>
          <w:rFonts w:cs="Calibri"/>
        </w:rPr>
        <w:t xml:space="preserve"> Ejercicio fiscal.</w:t>
      </w:r>
    </w:p>
    <w:p w14:paraId="5E418F59" w14:textId="77777777" w:rsidR="00E06026" w:rsidRDefault="00E06026" w:rsidP="00E06026">
      <w:pPr>
        <w:jc w:val="both"/>
      </w:pPr>
      <w:r>
        <w:t>Del 01 de Enero a1 31 de Diciembre de 2019.</w:t>
      </w:r>
    </w:p>
    <w:p w14:paraId="14251EE7" w14:textId="77777777" w:rsidR="00E06026" w:rsidRDefault="00E06026" w:rsidP="00E06026">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6F1F4806"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1E1B12A8" w14:textId="77777777" w:rsidR="00E06026" w:rsidRDefault="00E06026" w:rsidP="00E06026">
      <w:pPr>
        <w:spacing w:after="0" w:line="240" w:lineRule="auto"/>
        <w:jc w:val="both"/>
        <w:rPr>
          <w:rFonts w:eastAsia="Times New Roman"/>
          <w:color w:val="000000"/>
          <w:lang w:val="es-ES" w:eastAsia="es-ES"/>
        </w:rPr>
      </w:pPr>
    </w:p>
    <w:p w14:paraId="0FA76FE8" w14:textId="77777777" w:rsidR="00E06026" w:rsidRDefault="00E06026" w:rsidP="00E06026">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257CC597" w14:textId="77777777" w:rsidR="00E06026" w:rsidRDefault="00E06026" w:rsidP="00E060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14D6DA4E"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14:paraId="1181AC85" w14:textId="77777777" w:rsidR="003B5805" w:rsidRDefault="003B5805" w:rsidP="003B5805">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3B5805" w14:paraId="1BB5120F"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6C4170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3B5805" w14:paraId="08C5365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C82961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3B5805" w14:paraId="6DD3185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0C1973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E71F89" w14:paraId="192D63A4"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6D4C0A20" w14:textId="144DE75E" w:rsidR="00E71F89" w:rsidRDefault="00E71F89" w:rsidP="00E71F8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JURIDICO</w:t>
            </w:r>
          </w:p>
        </w:tc>
      </w:tr>
      <w:tr w:rsidR="003B5805" w14:paraId="6235790D"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5A532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3B5805" w14:paraId="038AEFE8"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871DF2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3B5805" w14:paraId="300E438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42239C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3B5805" w14:paraId="7E7B235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2E40940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3B5805" w14:paraId="3F304ED8" w14:textId="77777777" w:rsidTr="003B5805">
        <w:trPr>
          <w:trHeight w:val="389"/>
        </w:trPr>
        <w:tc>
          <w:tcPr>
            <w:tcW w:w="6809" w:type="dxa"/>
            <w:tcBorders>
              <w:top w:val="single" w:sz="4" w:space="0" w:color="auto"/>
              <w:left w:val="single" w:sz="4" w:space="0" w:color="auto"/>
              <w:bottom w:val="single" w:sz="4" w:space="0" w:color="auto"/>
              <w:right w:val="single" w:sz="4" w:space="0" w:color="auto"/>
            </w:tcBorders>
            <w:vAlign w:val="center"/>
            <w:hideMark/>
          </w:tcPr>
          <w:p w14:paraId="55086C51" w14:textId="6DC5D281" w:rsidR="003B5805" w:rsidRDefault="00E71F89">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AUXILIAR DEL AREA DE ENLACE DE PROGRAMAS</w:t>
            </w:r>
          </w:p>
        </w:tc>
      </w:tr>
      <w:tr w:rsidR="003B5805" w14:paraId="29EBD7C7"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3B4D922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3B5805" w14:paraId="3D2FB57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57C1B45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3B5805" w14:paraId="6DBC0C5E"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A522E0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BF21C2" w14:paraId="35F5E3AF"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25DD4D94" w14:textId="05694019" w:rsidR="00BF21C2" w:rsidRDefault="00E71F89" w:rsidP="00BF21C2">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BF21C2" w14:paraId="2F8831E1" w14:textId="77777777" w:rsidTr="003B5805">
        <w:trPr>
          <w:trHeight w:val="389"/>
        </w:trPr>
        <w:tc>
          <w:tcPr>
            <w:tcW w:w="6809" w:type="dxa"/>
            <w:tcBorders>
              <w:top w:val="nil"/>
              <w:left w:val="single" w:sz="4" w:space="0" w:color="auto"/>
              <w:bottom w:val="single" w:sz="4" w:space="0" w:color="auto"/>
              <w:right w:val="single" w:sz="4" w:space="0" w:color="auto"/>
            </w:tcBorders>
            <w:vAlign w:val="center"/>
          </w:tcPr>
          <w:p w14:paraId="6AE35D89" w14:textId="635180E6" w:rsidR="00BF21C2" w:rsidRDefault="00BF21C2" w:rsidP="00E71F8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w:t>
            </w:r>
            <w:r w:rsidR="00E71F89">
              <w:rPr>
                <w:rFonts w:ascii="Arial" w:eastAsia="Times New Roman" w:hAnsi="Arial" w:cs="Arial"/>
                <w:sz w:val="16"/>
                <w:szCs w:val="16"/>
                <w:lang w:val="es-ES" w:eastAsia="es-ES"/>
              </w:rPr>
              <w:t>CAR</w:t>
            </w:r>
            <w:r>
              <w:rPr>
                <w:rFonts w:ascii="Arial" w:eastAsia="Times New Roman" w:hAnsi="Arial" w:cs="Arial"/>
                <w:sz w:val="16"/>
                <w:szCs w:val="16"/>
                <w:lang w:val="es-ES" w:eastAsia="es-ES"/>
              </w:rPr>
              <w:t>TOGRA</w:t>
            </w:r>
            <w:r w:rsidR="00E71F89">
              <w:rPr>
                <w:rFonts w:ascii="Arial" w:eastAsia="Times New Roman" w:hAnsi="Arial" w:cs="Arial"/>
                <w:sz w:val="16"/>
                <w:szCs w:val="16"/>
                <w:lang w:val="es-ES" w:eastAsia="es-ES"/>
              </w:rPr>
              <w:t>FI</w:t>
            </w:r>
            <w:r>
              <w:rPr>
                <w:rFonts w:ascii="Arial" w:eastAsia="Times New Roman" w:hAnsi="Arial" w:cs="Arial"/>
                <w:sz w:val="16"/>
                <w:szCs w:val="16"/>
                <w:lang w:val="es-ES" w:eastAsia="es-ES"/>
              </w:rPr>
              <w:t>A</w:t>
            </w:r>
          </w:p>
        </w:tc>
      </w:tr>
      <w:tr w:rsidR="003B5805" w14:paraId="68D6ADF6"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23365D6" w14:textId="720722A2" w:rsidR="003B5805" w:rsidRDefault="003B5805" w:rsidP="009A7061">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COORDINACIÓN TÉCNICA (</w:t>
            </w:r>
            <w:r w:rsidR="009A7061">
              <w:rPr>
                <w:rFonts w:ascii="Arial" w:eastAsia="Times New Roman" w:hAnsi="Arial" w:cs="Arial"/>
                <w:sz w:val="16"/>
                <w:szCs w:val="16"/>
                <w:lang w:val="es-ES" w:eastAsia="es-ES"/>
              </w:rPr>
              <w:t>7</w:t>
            </w:r>
            <w:r>
              <w:rPr>
                <w:rFonts w:ascii="Arial" w:eastAsia="Times New Roman" w:hAnsi="Arial" w:cs="Arial"/>
                <w:sz w:val="16"/>
                <w:szCs w:val="16"/>
                <w:lang w:val="es-ES" w:eastAsia="es-ES"/>
              </w:rPr>
              <w:t xml:space="preserve"> PERSONAS)</w:t>
            </w:r>
          </w:p>
        </w:tc>
      </w:tr>
      <w:tr w:rsidR="003B5805" w14:paraId="43EA757F"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0EDCB3C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COORDINADORA ADMINISTRATIVA</w:t>
            </w:r>
          </w:p>
        </w:tc>
      </w:tr>
      <w:tr w:rsidR="003B5805" w14:paraId="676D44F2" w14:textId="77777777" w:rsidTr="003B5805">
        <w:trPr>
          <w:trHeight w:val="410"/>
        </w:trPr>
        <w:tc>
          <w:tcPr>
            <w:tcW w:w="6809" w:type="dxa"/>
            <w:tcBorders>
              <w:top w:val="nil"/>
              <w:left w:val="single" w:sz="4" w:space="0" w:color="auto"/>
              <w:bottom w:val="single" w:sz="4" w:space="0" w:color="auto"/>
              <w:right w:val="single" w:sz="4" w:space="0" w:color="auto"/>
            </w:tcBorders>
            <w:vAlign w:val="center"/>
            <w:hideMark/>
          </w:tcPr>
          <w:p w14:paraId="14AA618E"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3B5805" w14:paraId="683886A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FAF93D" w14:textId="48CADB49"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w:t>
            </w:r>
            <w:r w:rsidR="00E71F89">
              <w:rPr>
                <w:rFonts w:ascii="Arial" w:eastAsia="Times New Roman" w:hAnsi="Arial" w:cs="Arial"/>
                <w:sz w:val="16"/>
                <w:szCs w:val="16"/>
                <w:lang w:val="es-ES" w:eastAsia="es-ES"/>
              </w:rPr>
              <w:t xml:space="preserve"> Y MANTENIMIENTO</w:t>
            </w:r>
          </w:p>
        </w:tc>
      </w:tr>
      <w:tr w:rsidR="003B5805" w14:paraId="001E373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B91B6C9" w14:textId="294B504B"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r w:rsidR="00E71F89">
              <w:rPr>
                <w:rFonts w:ascii="Arial" w:eastAsia="Times New Roman" w:hAnsi="Arial" w:cs="Arial"/>
                <w:sz w:val="16"/>
                <w:szCs w:val="16"/>
                <w:lang w:val="es-ES" w:eastAsia="es-ES"/>
              </w:rPr>
              <w:t xml:space="preserve"> Y CHOFER</w:t>
            </w:r>
          </w:p>
        </w:tc>
      </w:tr>
      <w:tr w:rsidR="003B5805" w14:paraId="154B9C6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2398FBA"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3B5805" w14:paraId="6F2AD2E1"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10BAF3E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3B5805" w14:paraId="7DE26D88"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58E9014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3B5805" w14:paraId="40BF8F6A" w14:textId="77777777" w:rsidTr="003B5805">
        <w:trPr>
          <w:trHeight w:val="407"/>
        </w:trPr>
        <w:tc>
          <w:tcPr>
            <w:tcW w:w="6809" w:type="dxa"/>
            <w:tcBorders>
              <w:top w:val="nil"/>
              <w:left w:val="single" w:sz="4" w:space="0" w:color="auto"/>
              <w:bottom w:val="single" w:sz="4" w:space="0" w:color="auto"/>
              <w:right w:val="single" w:sz="4" w:space="0" w:color="auto"/>
            </w:tcBorders>
            <w:vAlign w:val="center"/>
            <w:hideMark/>
          </w:tcPr>
          <w:p w14:paraId="729106D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3B5805" w14:paraId="2B86C55A" w14:textId="77777777" w:rsidTr="003B5805">
        <w:trPr>
          <w:trHeight w:val="375"/>
        </w:trPr>
        <w:tc>
          <w:tcPr>
            <w:tcW w:w="6809" w:type="dxa"/>
            <w:tcBorders>
              <w:top w:val="nil"/>
              <w:left w:val="single" w:sz="4" w:space="0" w:color="auto"/>
              <w:bottom w:val="single" w:sz="4" w:space="0" w:color="auto"/>
              <w:right w:val="single" w:sz="4" w:space="0" w:color="auto"/>
            </w:tcBorders>
            <w:vAlign w:val="center"/>
            <w:hideMark/>
          </w:tcPr>
          <w:p w14:paraId="0FEDA95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3B5805" w14:paraId="0151201F"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6C4DD77F"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3B5805" w14:paraId="50B5BDE2" w14:textId="77777777" w:rsidTr="003B5805">
        <w:trPr>
          <w:trHeight w:val="415"/>
        </w:trPr>
        <w:tc>
          <w:tcPr>
            <w:tcW w:w="6809" w:type="dxa"/>
            <w:tcBorders>
              <w:top w:val="nil"/>
              <w:left w:val="single" w:sz="4" w:space="0" w:color="auto"/>
              <w:bottom w:val="single" w:sz="4" w:space="0" w:color="auto"/>
              <w:right w:val="single" w:sz="4" w:space="0" w:color="auto"/>
            </w:tcBorders>
            <w:vAlign w:val="center"/>
            <w:hideMark/>
          </w:tcPr>
          <w:p w14:paraId="2049F7D7"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3B5805" w14:paraId="7BDF390A" w14:textId="77777777" w:rsidTr="003B5805">
        <w:trPr>
          <w:trHeight w:val="421"/>
        </w:trPr>
        <w:tc>
          <w:tcPr>
            <w:tcW w:w="6809" w:type="dxa"/>
            <w:tcBorders>
              <w:top w:val="nil"/>
              <w:left w:val="single" w:sz="4" w:space="0" w:color="auto"/>
              <w:bottom w:val="single" w:sz="4" w:space="0" w:color="auto"/>
              <w:right w:val="single" w:sz="4" w:space="0" w:color="auto"/>
            </w:tcBorders>
            <w:vAlign w:val="center"/>
            <w:hideMark/>
          </w:tcPr>
          <w:p w14:paraId="674277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3B5805" w14:paraId="2E92313F" w14:textId="77777777" w:rsidTr="003B5805">
        <w:trPr>
          <w:trHeight w:val="419"/>
        </w:trPr>
        <w:tc>
          <w:tcPr>
            <w:tcW w:w="6809" w:type="dxa"/>
            <w:tcBorders>
              <w:top w:val="nil"/>
              <w:left w:val="single" w:sz="4" w:space="0" w:color="auto"/>
              <w:bottom w:val="single" w:sz="4" w:space="0" w:color="auto"/>
              <w:right w:val="single" w:sz="4" w:space="0" w:color="auto"/>
            </w:tcBorders>
            <w:vAlign w:val="center"/>
            <w:hideMark/>
          </w:tcPr>
          <w:p w14:paraId="3D9C41B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3B5805" w14:paraId="4D6FC08C" w14:textId="77777777" w:rsidTr="003B5805">
        <w:trPr>
          <w:trHeight w:val="417"/>
        </w:trPr>
        <w:tc>
          <w:tcPr>
            <w:tcW w:w="6809" w:type="dxa"/>
            <w:tcBorders>
              <w:top w:val="nil"/>
              <w:left w:val="single" w:sz="4" w:space="0" w:color="auto"/>
              <w:bottom w:val="single" w:sz="4" w:space="0" w:color="auto"/>
              <w:right w:val="single" w:sz="4" w:space="0" w:color="auto"/>
            </w:tcBorders>
            <w:vAlign w:val="center"/>
            <w:hideMark/>
          </w:tcPr>
          <w:p w14:paraId="39780BF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3B5805" w14:paraId="088FD267" w14:textId="77777777" w:rsidTr="003B5805">
        <w:trPr>
          <w:trHeight w:val="351"/>
        </w:trPr>
        <w:tc>
          <w:tcPr>
            <w:tcW w:w="6809" w:type="dxa"/>
            <w:tcBorders>
              <w:top w:val="single" w:sz="4" w:space="0" w:color="auto"/>
              <w:left w:val="single" w:sz="4" w:space="0" w:color="auto"/>
              <w:bottom w:val="single" w:sz="4" w:space="0" w:color="auto"/>
              <w:right w:val="single" w:sz="4" w:space="0" w:color="auto"/>
            </w:tcBorders>
            <w:vAlign w:val="center"/>
            <w:hideMark/>
          </w:tcPr>
          <w:p w14:paraId="533A8F14" w14:textId="3B377220" w:rsidR="003B5805" w:rsidRDefault="003B5805" w:rsidP="00E71F89">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w:t>
            </w:r>
            <w:r w:rsidR="00E71F89">
              <w:rPr>
                <w:rFonts w:ascii="Arial" w:eastAsia="Times New Roman" w:hAnsi="Arial" w:cs="Arial"/>
                <w:sz w:val="16"/>
                <w:szCs w:val="16"/>
                <w:lang w:val="es-ES" w:eastAsia="es-ES"/>
              </w:rPr>
              <w:t>6</w:t>
            </w:r>
            <w:r>
              <w:rPr>
                <w:rFonts w:ascii="Arial" w:eastAsia="Times New Roman" w:hAnsi="Arial" w:cs="Arial"/>
                <w:sz w:val="16"/>
                <w:szCs w:val="16"/>
                <w:lang w:val="es-ES" w:eastAsia="es-ES"/>
              </w:rPr>
              <w:t xml:space="preserve"> PERSONAS)</w:t>
            </w:r>
          </w:p>
        </w:tc>
      </w:tr>
    </w:tbl>
    <w:p w14:paraId="10876E9F" w14:textId="77777777" w:rsidR="003B5805" w:rsidRDefault="003B5805" w:rsidP="003B5805">
      <w:pPr>
        <w:tabs>
          <w:tab w:val="left" w:leader="underscore" w:pos="9639"/>
        </w:tabs>
        <w:spacing w:after="0" w:line="240" w:lineRule="auto"/>
        <w:jc w:val="both"/>
        <w:rPr>
          <w:rFonts w:cs="Calibri"/>
        </w:rPr>
      </w:pPr>
    </w:p>
    <w:p w14:paraId="36AB7BE4" w14:textId="77777777" w:rsidR="003B5805" w:rsidRDefault="003B5805" w:rsidP="003B5805">
      <w:pPr>
        <w:tabs>
          <w:tab w:val="left" w:leader="underscore" w:pos="9639"/>
        </w:tabs>
        <w:spacing w:after="0" w:line="240" w:lineRule="auto"/>
        <w:ind w:firstLine="708"/>
        <w:jc w:val="both"/>
        <w:rPr>
          <w:rFonts w:cs="Calibri"/>
        </w:rPr>
      </w:pPr>
      <w:r>
        <w:rPr>
          <w:rFonts w:cs="Calibri"/>
        </w:rPr>
        <w:t>*Anexar organigrama de la entidad.</w:t>
      </w:r>
    </w:p>
    <w:p w14:paraId="0C361310" w14:textId="77777777" w:rsidR="003B5805" w:rsidRDefault="003B5805" w:rsidP="003B5805">
      <w:pPr>
        <w:tabs>
          <w:tab w:val="left" w:leader="underscore" w:pos="9639"/>
        </w:tabs>
        <w:spacing w:after="0" w:line="240" w:lineRule="auto"/>
        <w:ind w:firstLine="708"/>
        <w:jc w:val="both"/>
        <w:rPr>
          <w:rFonts w:cs="Calibri"/>
        </w:rPr>
      </w:pPr>
    </w:p>
    <w:p w14:paraId="64ADF529"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00A31A56" w14:textId="77777777" w:rsidR="003B5805" w:rsidRDefault="003B5805" w:rsidP="003B5805">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0BB1A0C"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64E30DA2" w14:textId="77777777" w:rsidR="003B5805" w:rsidRDefault="003B5805" w:rsidP="003B5805">
      <w:pPr>
        <w:tabs>
          <w:tab w:val="left" w:leader="underscore" w:pos="9639"/>
        </w:tabs>
        <w:spacing w:after="0" w:line="240" w:lineRule="auto"/>
        <w:jc w:val="both"/>
        <w:rPr>
          <w:rFonts w:cs="Calibri"/>
        </w:rPr>
      </w:pPr>
    </w:p>
    <w:p w14:paraId="758EE06E" w14:textId="77777777" w:rsidR="003B5805" w:rsidRDefault="003B5805" w:rsidP="003B5805">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0544E156" w14:textId="77777777" w:rsidR="003B5805" w:rsidRDefault="003B5805" w:rsidP="003B5805">
      <w:pPr>
        <w:tabs>
          <w:tab w:val="left" w:leader="underscore" w:pos="9639"/>
        </w:tabs>
        <w:spacing w:after="0" w:line="240" w:lineRule="auto"/>
        <w:jc w:val="both"/>
        <w:rPr>
          <w:rFonts w:cs="Calibri"/>
        </w:rPr>
      </w:pPr>
    </w:p>
    <w:p w14:paraId="3E85600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1DC0F64F" w14:textId="77777777" w:rsidR="003B5805" w:rsidRDefault="003B5805" w:rsidP="003B5805">
      <w:pPr>
        <w:pStyle w:val="Texto"/>
        <w:spacing w:line="224" w:lineRule="exact"/>
        <w:rPr>
          <w:lang w:val="es-MX"/>
        </w:rPr>
      </w:pPr>
      <w:r>
        <w:rPr>
          <w:lang w:val="es-MX"/>
        </w:rPr>
        <w:t>c.1) Sustancia Económica</w:t>
      </w:r>
    </w:p>
    <w:p w14:paraId="0EB5F66A" w14:textId="77777777" w:rsidR="003B5805" w:rsidRDefault="003B5805" w:rsidP="003B5805">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75BAFF72" w14:textId="77777777" w:rsidR="003B5805" w:rsidRDefault="003B5805" w:rsidP="003B5805">
      <w:pPr>
        <w:pStyle w:val="Texto"/>
        <w:spacing w:line="224" w:lineRule="exact"/>
        <w:rPr>
          <w:lang w:val="es-MX"/>
        </w:rPr>
      </w:pPr>
      <w:r>
        <w:rPr>
          <w:lang w:val="es-MX"/>
        </w:rPr>
        <w:t>c.2) Entes Públicos</w:t>
      </w:r>
    </w:p>
    <w:p w14:paraId="21E6A86F" w14:textId="77777777" w:rsidR="003B5805" w:rsidRDefault="003B5805" w:rsidP="003B5805">
      <w:pPr>
        <w:pStyle w:val="Texto"/>
        <w:spacing w:line="224" w:lineRule="exact"/>
        <w:rPr>
          <w:lang w:val="es-MX"/>
        </w:rPr>
      </w:pPr>
      <w:r>
        <w:rPr>
          <w:lang w:val="es-MX"/>
        </w:rPr>
        <w:lastRenderedPageBreak/>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8D87315" w14:textId="77777777" w:rsidR="003B5805" w:rsidRDefault="003B5805" w:rsidP="003B5805">
      <w:pPr>
        <w:pStyle w:val="Texto"/>
        <w:spacing w:line="224" w:lineRule="exact"/>
        <w:rPr>
          <w:lang w:val="es-MX"/>
        </w:rPr>
      </w:pPr>
      <w:r>
        <w:rPr>
          <w:lang w:val="es-MX"/>
        </w:rPr>
        <w:t>c.3) Existencia Permanente</w:t>
      </w:r>
    </w:p>
    <w:p w14:paraId="12C3AE6B" w14:textId="77777777" w:rsidR="003B5805" w:rsidRDefault="003B5805" w:rsidP="003B5805">
      <w:pPr>
        <w:pStyle w:val="Texto"/>
        <w:spacing w:line="224" w:lineRule="exact"/>
        <w:rPr>
          <w:lang w:val="es-MX"/>
        </w:rPr>
      </w:pPr>
      <w:r>
        <w:rPr>
          <w:lang w:val="es-MX"/>
        </w:rPr>
        <w:t>La actividad del ente público se establece por tiempo indefinido, salvo disposición legal en la que se especifique lo contrario.</w:t>
      </w:r>
    </w:p>
    <w:p w14:paraId="780704C7" w14:textId="77777777" w:rsidR="003B5805" w:rsidRDefault="003B5805" w:rsidP="003B5805">
      <w:pPr>
        <w:pStyle w:val="Texto"/>
        <w:spacing w:line="224" w:lineRule="exact"/>
        <w:rPr>
          <w:lang w:val="es-MX"/>
        </w:rPr>
      </w:pPr>
      <w:r>
        <w:rPr>
          <w:lang w:val="es-MX"/>
        </w:rPr>
        <w:t>c.4) Revelación Suficiente</w:t>
      </w:r>
    </w:p>
    <w:p w14:paraId="404F3231" w14:textId="77777777" w:rsidR="003B5805" w:rsidRDefault="003B5805" w:rsidP="003B5805">
      <w:pPr>
        <w:pStyle w:val="Texto"/>
        <w:spacing w:line="224" w:lineRule="exact"/>
        <w:rPr>
          <w:lang w:val="es-MX"/>
        </w:rPr>
      </w:pPr>
      <w:r>
        <w:rPr>
          <w:lang w:val="es-MX"/>
        </w:rPr>
        <w:t>Los estados y la información financiera deben mostrar amplia y claramente la situación financiera y los resultados del ente público.</w:t>
      </w:r>
    </w:p>
    <w:p w14:paraId="39454ADB" w14:textId="77777777" w:rsidR="003B5805" w:rsidRDefault="003B5805" w:rsidP="003B5805">
      <w:pPr>
        <w:pStyle w:val="Texto"/>
        <w:spacing w:line="224" w:lineRule="exact"/>
        <w:rPr>
          <w:lang w:val="es-MX"/>
        </w:rPr>
      </w:pPr>
      <w:r>
        <w:rPr>
          <w:lang w:val="es-MX"/>
        </w:rPr>
        <w:t>c.5) Importancia Relativa</w:t>
      </w:r>
    </w:p>
    <w:p w14:paraId="32559138" w14:textId="77777777" w:rsidR="003B5805" w:rsidRDefault="003B5805" w:rsidP="003B5805">
      <w:pPr>
        <w:pStyle w:val="Texto"/>
        <w:spacing w:line="224" w:lineRule="exact"/>
        <w:rPr>
          <w:lang w:val="es-MX"/>
        </w:rPr>
      </w:pPr>
      <w:r>
        <w:rPr>
          <w:lang w:val="es-MX"/>
        </w:rPr>
        <w:t>La información debe mostrar los aspectos importantes de la entidad que fueron reconocidos contablemente.</w:t>
      </w:r>
    </w:p>
    <w:p w14:paraId="17B0ED22" w14:textId="77777777" w:rsidR="003B5805" w:rsidRDefault="003B5805" w:rsidP="003B5805">
      <w:pPr>
        <w:pStyle w:val="Texto"/>
        <w:spacing w:line="224" w:lineRule="exact"/>
        <w:rPr>
          <w:lang w:val="es-MX"/>
        </w:rPr>
      </w:pPr>
      <w:r>
        <w:rPr>
          <w:lang w:val="es-MX"/>
        </w:rPr>
        <w:t>c.6) Registro e Integración Presupuestaria</w:t>
      </w:r>
    </w:p>
    <w:p w14:paraId="7985F861" w14:textId="77777777" w:rsidR="003B5805" w:rsidRDefault="003B5805" w:rsidP="003B5805">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2396A8EF" w14:textId="77777777" w:rsidR="003B5805" w:rsidRDefault="003B5805" w:rsidP="003B5805">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65DBB0DD" w14:textId="77777777" w:rsidR="003B5805" w:rsidRDefault="003B5805" w:rsidP="003B5805">
      <w:pPr>
        <w:pStyle w:val="Texto"/>
        <w:spacing w:line="224" w:lineRule="exact"/>
        <w:rPr>
          <w:lang w:val="es-MX"/>
        </w:rPr>
      </w:pPr>
      <w:r>
        <w:rPr>
          <w:lang w:val="es-MX"/>
        </w:rPr>
        <w:t>c.7) Consolidación de la Información Financiera</w:t>
      </w:r>
    </w:p>
    <w:p w14:paraId="381CF889" w14:textId="77777777" w:rsidR="003B5805" w:rsidRDefault="003B5805" w:rsidP="003B5805">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4A7768F9" w14:textId="77777777" w:rsidR="003B5805" w:rsidRDefault="003B5805" w:rsidP="003B5805">
      <w:pPr>
        <w:pStyle w:val="Texto"/>
        <w:spacing w:line="224" w:lineRule="exact"/>
        <w:rPr>
          <w:lang w:val="es-MX"/>
        </w:rPr>
      </w:pPr>
      <w:r>
        <w:rPr>
          <w:lang w:val="es-MX"/>
        </w:rPr>
        <w:t>c.8) Devengo Contable</w:t>
      </w:r>
    </w:p>
    <w:p w14:paraId="6203040D" w14:textId="77777777" w:rsidR="003B5805" w:rsidRDefault="003B5805" w:rsidP="003B5805">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8BF60A2" w14:textId="77777777" w:rsidR="003B5805" w:rsidRDefault="003B5805" w:rsidP="003B5805">
      <w:pPr>
        <w:pStyle w:val="Texto"/>
        <w:rPr>
          <w:lang w:val="es-MX"/>
        </w:rPr>
      </w:pPr>
      <w:r>
        <w:rPr>
          <w:lang w:val="es-MX"/>
        </w:rPr>
        <w:t>c.9) Valuación</w:t>
      </w:r>
    </w:p>
    <w:p w14:paraId="50EAEEA2" w14:textId="77777777" w:rsidR="003B5805" w:rsidRDefault="003B5805" w:rsidP="003B5805">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5FD19723" w14:textId="77777777" w:rsidR="003B5805" w:rsidRDefault="003B5805" w:rsidP="003B5805">
      <w:pPr>
        <w:pStyle w:val="Texto"/>
        <w:rPr>
          <w:lang w:val="es-MX"/>
        </w:rPr>
      </w:pPr>
      <w:r>
        <w:rPr>
          <w:lang w:val="es-MX"/>
        </w:rPr>
        <w:t>c.10) Dualidad Económica</w:t>
      </w:r>
    </w:p>
    <w:p w14:paraId="06A01533" w14:textId="77777777" w:rsidR="003B5805" w:rsidRDefault="003B5805" w:rsidP="003B5805">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65A0631" w14:textId="77777777" w:rsidR="003B5805" w:rsidRDefault="003B5805" w:rsidP="003B5805">
      <w:pPr>
        <w:pStyle w:val="Texto"/>
        <w:rPr>
          <w:lang w:val="es-MX"/>
        </w:rPr>
      </w:pPr>
      <w:r>
        <w:rPr>
          <w:lang w:val="es-MX"/>
        </w:rPr>
        <w:t>c.11) Consistencia</w:t>
      </w:r>
    </w:p>
    <w:p w14:paraId="06AC5647" w14:textId="77777777" w:rsidR="003B5805" w:rsidRDefault="003B5805" w:rsidP="003B5805">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76986B" w14:textId="77777777" w:rsidR="003B5805" w:rsidRDefault="003B5805" w:rsidP="003B5805">
      <w:pPr>
        <w:tabs>
          <w:tab w:val="left" w:leader="underscore" w:pos="9639"/>
        </w:tabs>
        <w:spacing w:after="0" w:line="240" w:lineRule="auto"/>
        <w:jc w:val="both"/>
        <w:rPr>
          <w:rFonts w:cs="Calibri"/>
        </w:rPr>
      </w:pPr>
    </w:p>
    <w:p w14:paraId="0CC2044F" w14:textId="77777777" w:rsidR="003B5805" w:rsidRDefault="003B5805" w:rsidP="003B5805">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0A2C1076" w14:textId="77777777" w:rsidR="003B5805" w:rsidRDefault="003B5805" w:rsidP="003B5805">
      <w:pPr>
        <w:spacing w:after="0" w:line="240" w:lineRule="auto"/>
        <w:jc w:val="both"/>
      </w:pPr>
      <w:r>
        <w:lastRenderedPageBreak/>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57803676" w14:textId="77777777" w:rsidR="003B5805" w:rsidRDefault="003B5805" w:rsidP="003B5805">
      <w:pPr>
        <w:tabs>
          <w:tab w:val="left" w:leader="underscore" w:pos="9639"/>
        </w:tabs>
        <w:spacing w:after="0" w:line="240" w:lineRule="auto"/>
        <w:jc w:val="both"/>
        <w:rPr>
          <w:rFonts w:cs="Calibri"/>
        </w:rPr>
      </w:pPr>
    </w:p>
    <w:p w14:paraId="6CB64486"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276FCBF5" w14:textId="77777777" w:rsidR="003B5805" w:rsidRDefault="003B5805" w:rsidP="003B5805">
      <w:pPr>
        <w:tabs>
          <w:tab w:val="left" w:leader="underscore" w:pos="9639"/>
        </w:tabs>
        <w:spacing w:after="0" w:line="240" w:lineRule="auto"/>
        <w:jc w:val="both"/>
        <w:rPr>
          <w:rFonts w:cs="Calibri"/>
        </w:rPr>
      </w:pPr>
    </w:p>
    <w:p w14:paraId="06F0327A" w14:textId="77777777" w:rsidR="003B5805" w:rsidRDefault="003B5805" w:rsidP="003B5805">
      <w:pPr>
        <w:tabs>
          <w:tab w:val="left" w:leader="underscore" w:pos="9639"/>
        </w:tabs>
        <w:spacing w:after="0" w:line="240" w:lineRule="auto"/>
        <w:jc w:val="both"/>
        <w:rPr>
          <w:rFonts w:cs="Calibri"/>
        </w:rPr>
      </w:pPr>
      <w:r>
        <w:rPr>
          <w:rFonts w:cs="Calibri"/>
        </w:rPr>
        <w:t>*Revelar las nuevas políticas de reconocimiento:</w:t>
      </w:r>
    </w:p>
    <w:p w14:paraId="47CD15D6"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CB9054" w14:textId="77777777" w:rsidR="003B5805" w:rsidRDefault="003B5805" w:rsidP="003B5805">
      <w:pPr>
        <w:tabs>
          <w:tab w:val="left" w:leader="underscore" w:pos="9639"/>
        </w:tabs>
        <w:spacing w:after="0" w:line="240" w:lineRule="auto"/>
        <w:jc w:val="both"/>
        <w:rPr>
          <w:rFonts w:cs="Calibri"/>
        </w:rPr>
      </w:pPr>
    </w:p>
    <w:p w14:paraId="196CBB56" w14:textId="77777777" w:rsidR="003B5805" w:rsidRDefault="003B5805" w:rsidP="003B5805">
      <w:pPr>
        <w:tabs>
          <w:tab w:val="left" w:leader="underscore" w:pos="9639"/>
        </w:tabs>
        <w:spacing w:after="0" w:line="240" w:lineRule="auto"/>
        <w:jc w:val="both"/>
        <w:rPr>
          <w:rFonts w:cs="Calibri"/>
        </w:rPr>
      </w:pPr>
      <w:r>
        <w:rPr>
          <w:rFonts w:cs="Calibri"/>
        </w:rPr>
        <w:t>*Plan de implementación:</w:t>
      </w:r>
    </w:p>
    <w:p w14:paraId="7B5B9D64"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04B20CA7" w14:textId="77777777" w:rsidR="003B5805" w:rsidRDefault="003B5805" w:rsidP="003B5805">
      <w:pPr>
        <w:tabs>
          <w:tab w:val="left" w:leader="underscore" w:pos="9639"/>
        </w:tabs>
        <w:spacing w:after="0" w:line="240" w:lineRule="auto"/>
        <w:jc w:val="both"/>
        <w:rPr>
          <w:rFonts w:cs="Calibri"/>
        </w:rPr>
      </w:pPr>
    </w:p>
    <w:p w14:paraId="3D9C17F1" w14:textId="77777777" w:rsidR="003B5805" w:rsidRDefault="003B5805" w:rsidP="003B5805">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284F5803"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01501C4E"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95A82B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054E6DF" w14:textId="77777777" w:rsidR="003B5805" w:rsidRDefault="003B5805" w:rsidP="003B5805">
      <w:pPr>
        <w:tabs>
          <w:tab w:val="left" w:leader="underscore" w:pos="9639"/>
        </w:tabs>
        <w:spacing w:after="0" w:line="240" w:lineRule="auto"/>
        <w:jc w:val="both"/>
        <w:rPr>
          <w:rFonts w:cs="Calibri"/>
        </w:rPr>
      </w:pPr>
    </w:p>
    <w:p w14:paraId="7429AFEE" w14:textId="77777777" w:rsidR="003B5805" w:rsidRDefault="003B5805" w:rsidP="003B5805">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7E4F432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41CF4AFD" w14:textId="77777777" w:rsidR="003B5805" w:rsidRDefault="003B5805" w:rsidP="003B5805">
      <w:pPr>
        <w:tabs>
          <w:tab w:val="left" w:leader="underscore" w:pos="9639"/>
        </w:tabs>
        <w:spacing w:after="0" w:line="240" w:lineRule="auto"/>
        <w:jc w:val="both"/>
        <w:rPr>
          <w:rFonts w:cs="Calibri"/>
        </w:rPr>
      </w:pPr>
    </w:p>
    <w:p w14:paraId="487CAB7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71C9FE97"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3A0247D6" w14:textId="77777777" w:rsidR="003B5805" w:rsidRDefault="003B5805" w:rsidP="003B5805">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48AB07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579F8E68" w14:textId="77777777" w:rsidR="003B5805" w:rsidRDefault="003B5805" w:rsidP="003B5805">
      <w:pPr>
        <w:tabs>
          <w:tab w:val="left" w:leader="underscore" w:pos="9639"/>
        </w:tabs>
        <w:spacing w:after="0" w:line="240" w:lineRule="auto"/>
        <w:jc w:val="both"/>
        <w:rPr>
          <w:rFonts w:cs="Calibri"/>
        </w:rPr>
      </w:pPr>
    </w:p>
    <w:p w14:paraId="1F26FDD4"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E483E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1AA45516" w14:textId="77777777" w:rsidR="003B5805" w:rsidRDefault="003B5805" w:rsidP="003B5805">
      <w:pPr>
        <w:tabs>
          <w:tab w:val="left" w:leader="underscore" w:pos="9639"/>
        </w:tabs>
        <w:spacing w:after="0" w:line="240" w:lineRule="auto"/>
        <w:jc w:val="both"/>
        <w:rPr>
          <w:rFonts w:cs="Calibri"/>
        </w:rPr>
      </w:pPr>
    </w:p>
    <w:p w14:paraId="2D60FA9F"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7C7B6021" w14:textId="77777777" w:rsidR="003B5805" w:rsidRDefault="003B5805" w:rsidP="003B5805">
      <w:pPr>
        <w:spacing w:after="0" w:line="240" w:lineRule="auto"/>
        <w:jc w:val="both"/>
      </w:pPr>
      <w:r>
        <w:lastRenderedPageBreak/>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2423BEF0" w14:textId="77777777" w:rsidR="003B5805" w:rsidRDefault="003B5805" w:rsidP="003B5805">
      <w:pPr>
        <w:tabs>
          <w:tab w:val="left" w:leader="underscore" w:pos="9639"/>
        </w:tabs>
        <w:spacing w:after="0" w:line="240" w:lineRule="auto"/>
        <w:jc w:val="both"/>
        <w:rPr>
          <w:rFonts w:cs="Calibri"/>
        </w:rPr>
      </w:pPr>
    </w:p>
    <w:p w14:paraId="0A60B4DD"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3B073430" w14:textId="662B1BF7" w:rsidR="003B5805" w:rsidRDefault="003B5805" w:rsidP="003B5805">
      <w:pPr>
        <w:spacing w:after="0" w:line="240" w:lineRule="auto"/>
        <w:jc w:val="both"/>
      </w:pPr>
      <w:r>
        <w:t xml:space="preserve">Liquidación del IMSS (6to </w:t>
      </w:r>
      <w:proofErr w:type="spellStart"/>
      <w:r>
        <w:t>bim</w:t>
      </w:r>
      <w:proofErr w:type="spellEnd"/>
      <w:r>
        <w:t>), 2</w:t>
      </w:r>
      <w:r w:rsidR="00F56E2F">
        <w:t>.3</w:t>
      </w:r>
      <w:r>
        <w:t>%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1E69EE3B" w14:textId="77777777" w:rsidR="003B5805" w:rsidRDefault="003B5805" w:rsidP="003B5805">
      <w:pPr>
        <w:tabs>
          <w:tab w:val="left" w:leader="underscore" w:pos="9639"/>
        </w:tabs>
        <w:spacing w:after="0" w:line="240" w:lineRule="auto"/>
        <w:jc w:val="both"/>
        <w:rPr>
          <w:rFonts w:cs="Calibri"/>
        </w:rPr>
      </w:pPr>
    </w:p>
    <w:p w14:paraId="60E50A46" w14:textId="77777777" w:rsidR="003B5805" w:rsidRDefault="003B5805" w:rsidP="003B5805">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4DC80C26" w14:textId="77777777" w:rsidR="003B5805" w:rsidRDefault="003B5805" w:rsidP="003B5805">
      <w:pPr>
        <w:spacing w:after="0" w:line="240" w:lineRule="auto"/>
        <w:jc w:val="both"/>
        <w:rPr>
          <w:rFonts w:cs="Calibri"/>
        </w:rPr>
      </w:pPr>
      <w:r>
        <w:rPr>
          <w:rFonts w:cs="Calibri"/>
        </w:rPr>
        <w:t>No aplica.</w:t>
      </w:r>
    </w:p>
    <w:p w14:paraId="0E86FD27" w14:textId="77777777" w:rsidR="003B5805" w:rsidRDefault="003B5805" w:rsidP="003B5805">
      <w:pPr>
        <w:tabs>
          <w:tab w:val="left" w:leader="underscore" w:pos="9639"/>
        </w:tabs>
        <w:spacing w:after="0" w:line="240" w:lineRule="auto"/>
        <w:jc w:val="both"/>
        <w:rPr>
          <w:rFonts w:cs="Calibri"/>
        </w:rPr>
      </w:pPr>
    </w:p>
    <w:p w14:paraId="6BAA717F" w14:textId="77777777" w:rsidR="003B5805" w:rsidRDefault="003B5805" w:rsidP="003B5805">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04D0F50D" w14:textId="77777777" w:rsidR="003B5805" w:rsidRDefault="003B5805" w:rsidP="003B5805">
      <w:pPr>
        <w:spacing w:after="0" w:line="240" w:lineRule="auto"/>
        <w:jc w:val="both"/>
        <w:rPr>
          <w:rFonts w:cs="Calibri"/>
        </w:rPr>
      </w:pPr>
      <w:r>
        <w:rPr>
          <w:rFonts w:cs="Calibri"/>
        </w:rPr>
        <w:t>No aplica.</w:t>
      </w:r>
    </w:p>
    <w:p w14:paraId="5F559404" w14:textId="77777777" w:rsidR="003B5805" w:rsidRDefault="003B5805" w:rsidP="003B5805">
      <w:pPr>
        <w:tabs>
          <w:tab w:val="left" w:leader="underscore" w:pos="9639"/>
        </w:tabs>
        <w:spacing w:after="0" w:line="240" w:lineRule="auto"/>
        <w:jc w:val="both"/>
        <w:rPr>
          <w:rFonts w:cs="Calibri"/>
        </w:rPr>
      </w:pPr>
    </w:p>
    <w:p w14:paraId="711C424E" w14:textId="77777777" w:rsidR="003B5805" w:rsidRDefault="003B5805" w:rsidP="003B5805">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642896E8" w14:textId="77777777" w:rsidR="003B5805" w:rsidRDefault="003B5805" w:rsidP="003B5805">
      <w:pPr>
        <w:spacing w:after="0" w:line="240" w:lineRule="auto"/>
        <w:jc w:val="both"/>
        <w:rPr>
          <w:rFonts w:cs="Calibri"/>
        </w:rPr>
      </w:pPr>
      <w:r>
        <w:t>Se realizan de acuerdo a los procesos previos de revisión para el cierre mensual.</w:t>
      </w:r>
    </w:p>
    <w:p w14:paraId="02C28F78" w14:textId="27DF76C3"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6D08F56F"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0BBC93F2" w14:textId="77777777" w:rsidR="00510BDA" w:rsidRDefault="00510BDA" w:rsidP="00510BDA">
      <w:pPr>
        <w:tabs>
          <w:tab w:val="left" w:leader="underscore" w:pos="9639"/>
        </w:tabs>
        <w:spacing w:after="0" w:line="240" w:lineRule="auto"/>
        <w:jc w:val="both"/>
        <w:rPr>
          <w:rFonts w:cs="Calibri"/>
        </w:rPr>
      </w:pPr>
    </w:p>
    <w:p w14:paraId="5C845EB0" w14:textId="77777777" w:rsidR="00510BDA" w:rsidRDefault="00510BDA" w:rsidP="00510BDA">
      <w:pPr>
        <w:tabs>
          <w:tab w:val="left" w:leader="underscore" w:pos="9639"/>
        </w:tabs>
        <w:spacing w:after="0" w:line="240" w:lineRule="auto"/>
        <w:jc w:val="both"/>
        <w:rPr>
          <w:rFonts w:cs="Calibri"/>
        </w:rPr>
      </w:pPr>
      <w:r>
        <w:rPr>
          <w:rFonts w:cs="Calibri"/>
        </w:rPr>
        <w:t>Se informará sobre:</w:t>
      </w:r>
    </w:p>
    <w:p w14:paraId="5D31737B" w14:textId="77777777" w:rsidR="00510BDA" w:rsidRDefault="00510BDA" w:rsidP="00510BDA">
      <w:pPr>
        <w:tabs>
          <w:tab w:val="left" w:leader="underscore" w:pos="9639"/>
        </w:tabs>
        <w:spacing w:after="0" w:line="240" w:lineRule="auto"/>
        <w:jc w:val="both"/>
        <w:rPr>
          <w:rFonts w:cs="Calibri"/>
        </w:rPr>
      </w:pPr>
    </w:p>
    <w:p w14:paraId="4D2824F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181E745E" w14:textId="77777777" w:rsidR="00510BDA" w:rsidRDefault="00510BDA" w:rsidP="00510BDA">
      <w:pPr>
        <w:spacing w:after="0" w:line="240" w:lineRule="auto"/>
        <w:jc w:val="both"/>
        <w:rPr>
          <w:rFonts w:cs="Calibri"/>
        </w:rPr>
      </w:pPr>
      <w:r>
        <w:rPr>
          <w:rFonts w:cs="Calibri"/>
        </w:rPr>
        <w:t>No aplica.</w:t>
      </w:r>
    </w:p>
    <w:p w14:paraId="6362F7D0" w14:textId="77777777" w:rsidR="00510BDA" w:rsidRDefault="00510BDA" w:rsidP="00510BDA">
      <w:pPr>
        <w:tabs>
          <w:tab w:val="left" w:leader="underscore" w:pos="9639"/>
        </w:tabs>
        <w:spacing w:after="0" w:line="240" w:lineRule="auto"/>
        <w:jc w:val="both"/>
        <w:rPr>
          <w:rFonts w:cs="Calibri"/>
        </w:rPr>
      </w:pPr>
    </w:p>
    <w:p w14:paraId="66C9D335"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67B880A0" w14:textId="77777777" w:rsidR="00510BDA" w:rsidRDefault="00510BDA" w:rsidP="00510BDA">
      <w:pPr>
        <w:spacing w:after="0" w:line="240" w:lineRule="auto"/>
        <w:jc w:val="both"/>
        <w:rPr>
          <w:rFonts w:cs="Calibri"/>
        </w:rPr>
      </w:pPr>
      <w:r>
        <w:rPr>
          <w:rFonts w:cs="Calibri"/>
        </w:rPr>
        <w:t>No aplica.</w:t>
      </w:r>
    </w:p>
    <w:p w14:paraId="649B1F99" w14:textId="77777777" w:rsidR="00510BDA" w:rsidRDefault="00510BDA" w:rsidP="00510BDA">
      <w:pPr>
        <w:tabs>
          <w:tab w:val="left" w:leader="underscore" w:pos="9639"/>
        </w:tabs>
        <w:spacing w:after="0" w:line="240" w:lineRule="auto"/>
        <w:jc w:val="both"/>
        <w:rPr>
          <w:rFonts w:cs="Calibri"/>
          <w:b/>
        </w:rPr>
      </w:pPr>
    </w:p>
    <w:p w14:paraId="1B261882" w14:textId="77777777" w:rsidR="00510BDA" w:rsidRDefault="00510BDA" w:rsidP="00510BDA">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1F86FD68" w14:textId="77777777" w:rsidR="00510BDA" w:rsidRDefault="00510BDA" w:rsidP="00510BDA">
      <w:pPr>
        <w:spacing w:after="0" w:line="240" w:lineRule="auto"/>
        <w:jc w:val="both"/>
        <w:rPr>
          <w:rFonts w:cs="Calibri"/>
        </w:rPr>
      </w:pPr>
      <w:r>
        <w:rPr>
          <w:rFonts w:cs="Calibri"/>
        </w:rPr>
        <w:t>No aplica.</w:t>
      </w:r>
    </w:p>
    <w:p w14:paraId="18B451E1" w14:textId="77777777" w:rsidR="00510BDA" w:rsidRDefault="00510BDA" w:rsidP="00510BDA">
      <w:pPr>
        <w:tabs>
          <w:tab w:val="left" w:leader="underscore" w:pos="9639"/>
        </w:tabs>
        <w:spacing w:after="0" w:line="240" w:lineRule="auto"/>
        <w:jc w:val="both"/>
        <w:rPr>
          <w:rFonts w:cs="Calibri"/>
        </w:rPr>
      </w:pPr>
    </w:p>
    <w:p w14:paraId="58B5E912"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Tipo de cambio:</w:t>
      </w:r>
    </w:p>
    <w:p w14:paraId="55BB4A8E" w14:textId="77777777" w:rsidR="00510BDA" w:rsidRDefault="00510BDA" w:rsidP="00510BDA">
      <w:pPr>
        <w:spacing w:after="0" w:line="240" w:lineRule="auto"/>
        <w:jc w:val="both"/>
        <w:rPr>
          <w:rFonts w:cs="Calibri"/>
        </w:rPr>
      </w:pPr>
      <w:r>
        <w:rPr>
          <w:rFonts w:cs="Calibri"/>
        </w:rPr>
        <w:t>No aplica.</w:t>
      </w:r>
    </w:p>
    <w:p w14:paraId="0D27FC76" w14:textId="77777777" w:rsidR="00510BDA" w:rsidRDefault="00510BDA" w:rsidP="00510BDA">
      <w:pPr>
        <w:tabs>
          <w:tab w:val="left" w:leader="underscore" w:pos="9639"/>
        </w:tabs>
        <w:spacing w:after="0" w:line="240" w:lineRule="auto"/>
        <w:jc w:val="both"/>
        <w:rPr>
          <w:rFonts w:cs="Calibri"/>
        </w:rPr>
      </w:pPr>
    </w:p>
    <w:p w14:paraId="520CEA4C"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54853EA0" w14:textId="77777777" w:rsidR="00510BDA" w:rsidRDefault="00510BDA" w:rsidP="00510BDA">
      <w:pPr>
        <w:spacing w:after="0" w:line="240" w:lineRule="auto"/>
        <w:jc w:val="both"/>
        <w:rPr>
          <w:rFonts w:cs="Calibri"/>
        </w:rPr>
      </w:pPr>
      <w:r>
        <w:rPr>
          <w:rFonts w:cs="Calibri"/>
        </w:rPr>
        <w:t>No aplica.</w:t>
      </w:r>
    </w:p>
    <w:p w14:paraId="16C051E0" w14:textId="77777777" w:rsidR="00510BDA" w:rsidRDefault="00510BDA" w:rsidP="00510BDA">
      <w:pPr>
        <w:tabs>
          <w:tab w:val="left" w:leader="underscore" w:pos="9639"/>
        </w:tabs>
        <w:spacing w:after="0" w:line="240" w:lineRule="auto"/>
        <w:jc w:val="both"/>
        <w:rPr>
          <w:rFonts w:cs="Calibri"/>
        </w:rPr>
      </w:pPr>
    </w:p>
    <w:p w14:paraId="6B11B85E" w14:textId="77777777" w:rsidR="00510BDA" w:rsidRDefault="00510BDA" w:rsidP="00510BDA">
      <w:pPr>
        <w:tabs>
          <w:tab w:val="left" w:leader="underscore" w:pos="9639"/>
        </w:tabs>
        <w:spacing w:after="0" w:line="240" w:lineRule="auto"/>
        <w:jc w:val="both"/>
        <w:rPr>
          <w:rFonts w:cs="Calibri"/>
        </w:rPr>
      </w:pPr>
      <w:r>
        <w:rPr>
          <w:rFonts w:cs="Calibri"/>
        </w:rPr>
        <w:lastRenderedPageBreak/>
        <w:t>Lo anterior por cada tipo de moneda extranjera que se encuentre en los rubros de activo y pasivo.</w:t>
      </w:r>
    </w:p>
    <w:p w14:paraId="21DADE9E" w14:textId="77777777" w:rsidR="00510BDA" w:rsidRDefault="00510BDA" w:rsidP="00510BDA">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2DCDA09" w14:textId="77777777" w:rsidR="00510BDA" w:rsidRDefault="00510BDA" w:rsidP="00510BDA">
      <w:pPr>
        <w:tabs>
          <w:tab w:val="left" w:leader="underscore" w:pos="9639"/>
        </w:tabs>
        <w:spacing w:after="0" w:line="240" w:lineRule="auto"/>
        <w:jc w:val="both"/>
        <w:rPr>
          <w:rFonts w:cs="Calibri"/>
        </w:rPr>
      </w:pPr>
      <w:r>
        <w:rPr>
          <w:rFonts w:cs="Calibri"/>
        </w:rPr>
        <w:t>Debe mostrar la siguiente información:</w:t>
      </w:r>
    </w:p>
    <w:p w14:paraId="5DA553A6" w14:textId="77777777" w:rsidR="00510BDA" w:rsidRDefault="00510BDA" w:rsidP="00510BDA">
      <w:pPr>
        <w:tabs>
          <w:tab w:val="left" w:leader="underscore" w:pos="9639"/>
        </w:tabs>
        <w:spacing w:after="0" w:line="240" w:lineRule="auto"/>
        <w:jc w:val="both"/>
        <w:rPr>
          <w:rFonts w:cs="Calibri"/>
        </w:rPr>
      </w:pPr>
    </w:p>
    <w:p w14:paraId="2A86F2FA"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16243B56" w14:textId="77777777" w:rsidR="00510BDA" w:rsidRDefault="00510BDA" w:rsidP="00510BD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070515E8" w14:textId="77777777" w:rsidR="00510BDA" w:rsidRDefault="00510BDA" w:rsidP="00510BDA">
      <w:pPr>
        <w:tabs>
          <w:tab w:val="left" w:leader="underscore" w:pos="9639"/>
        </w:tabs>
        <w:spacing w:after="0" w:line="240" w:lineRule="auto"/>
        <w:jc w:val="both"/>
        <w:rPr>
          <w:rFonts w:cs="Calibri"/>
        </w:rPr>
      </w:pPr>
    </w:p>
    <w:p w14:paraId="69261994"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5B03AB9" w14:textId="77777777" w:rsidR="00510BDA" w:rsidRDefault="00510BDA" w:rsidP="00510BDA">
      <w:pPr>
        <w:spacing w:after="0" w:line="240" w:lineRule="auto"/>
        <w:jc w:val="both"/>
        <w:rPr>
          <w:rFonts w:cs="Calibri"/>
        </w:rPr>
      </w:pPr>
      <w:r>
        <w:rPr>
          <w:rFonts w:cs="Calibri"/>
        </w:rPr>
        <w:t>No aplica.</w:t>
      </w:r>
    </w:p>
    <w:p w14:paraId="04C9C3FF" w14:textId="77777777" w:rsidR="00510BDA" w:rsidRDefault="00510BDA" w:rsidP="00510BDA">
      <w:pPr>
        <w:tabs>
          <w:tab w:val="left" w:leader="underscore" w:pos="9639"/>
        </w:tabs>
        <w:spacing w:after="0" w:line="240" w:lineRule="auto"/>
        <w:jc w:val="both"/>
        <w:rPr>
          <w:rFonts w:cs="Calibri"/>
        </w:rPr>
      </w:pPr>
    </w:p>
    <w:p w14:paraId="4B70B99F"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3E8DD424" w14:textId="77777777" w:rsidR="00510BDA" w:rsidRDefault="00510BDA" w:rsidP="00510BDA">
      <w:pPr>
        <w:spacing w:after="0" w:line="240" w:lineRule="auto"/>
        <w:jc w:val="both"/>
        <w:rPr>
          <w:rFonts w:cs="Calibri"/>
        </w:rPr>
      </w:pPr>
      <w:r>
        <w:rPr>
          <w:rFonts w:cs="Calibri"/>
        </w:rPr>
        <w:t>No aplica.</w:t>
      </w:r>
    </w:p>
    <w:p w14:paraId="62103893" w14:textId="77777777" w:rsidR="00510BDA" w:rsidRDefault="00510BDA" w:rsidP="00510BDA">
      <w:pPr>
        <w:tabs>
          <w:tab w:val="left" w:leader="underscore" w:pos="9639"/>
        </w:tabs>
        <w:spacing w:after="0" w:line="240" w:lineRule="auto"/>
        <w:jc w:val="both"/>
        <w:rPr>
          <w:rFonts w:cs="Calibri"/>
        </w:rPr>
      </w:pPr>
    </w:p>
    <w:p w14:paraId="235754E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68608179" w14:textId="77777777" w:rsidR="00510BDA" w:rsidRDefault="00510BDA" w:rsidP="00510BDA">
      <w:pPr>
        <w:spacing w:after="0" w:line="240" w:lineRule="auto"/>
        <w:jc w:val="both"/>
        <w:rPr>
          <w:rFonts w:cs="Calibri"/>
        </w:rPr>
      </w:pPr>
      <w:r>
        <w:rPr>
          <w:rFonts w:cs="Calibri"/>
        </w:rPr>
        <w:t>No aplica.</w:t>
      </w:r>
    </w:p>
    <w:p w14:paraId="5953E635" w14:textId="77777777" w:rsidR="00510BDA" w:rsidRDefault="00510BDA" w:rsidP="00510BDA">
      <w:pPr>
        <w:tabs>
          <w:tab w:val="left" w:leader="underscore" w:pos="9639"/>
        </w:tabs>
        <w:spacing w:after="0" w:line="240" w:lineRule="auto"/>
        <w:jc w:val="both"/>
        <w:rPr>
          <w:rFonts w:cs="Calibri"/>
        </w:rPr>
      </w:pPr>
    </w:p>
    <w:p w14:paraId="02B364A3"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37286B7A" w14:textId="77777777" w:rsidR="00510BDA" w:rsidRDefault="00510BDA" w:rsidP="00510BDA">
      <w:pPr>
        <w:spacing w:after="0" w:line="240" w:lineRule="auto"/>
        <w:jc w:val="both"/>
        <w:rPr>
          <w:rFonts w:cs="Calibri"/>
        </w:rPr>
      </w:pPr>
      <w:r>
        <w:rPr>
          <w:rFonts w:cs="Calibri"/>
        </w:rPr>
        <w:t>No aplica.</w:t>
      </w:r>
    </w:p>
    <w:p w14:paraId="24AFEBE2" w14:textId="77777777" w:rsidR="00510BDA" w:rsidRDefault="00510BDA" w:rsidP="00510BDA">
      <w:pPr>
        <w:tabs>
          <w:tab w:val="left" w:leader="underscore" w:pos="9639"/>
        </w:tabs>
        <w:spacing w:after="0" w:line="240" w:lineRule="auto"/>
        <w:jc w:val="both"/>
        <w:rPr>
          <w:rFonts w:cs="Calibri"/>
          <w:b/>
        </w:rPr>
      </w:pPr>
    </w:p>
    <w:p w14:paraId="0BF90F4D" w14:textId="77777777" w:rsidR="00510BDA" w:rsidRDefault="00510BDA" w:rsidP="00510BDA">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CCCBA69" w14:textId="77777777" w:rsidR="00510BDA" w:rsidRDefault="00510BDA" w:rsidP="00510BDA">
      <w:pPr>
        <w:spacing w:after="0" w:line="240" w:lineRule="auto"/>
        <w:jc w:val="both"/>
        <w:rPr>
          <w:rFonts w:cs="Calibri"/>
        </w:rPr>
      </w:pPr>
      <w:r>
        <w:rPr>
          <w:rFonts w:cs="Calibri"/>
        </w:rPr>
        <w:t>No aplica.</w:t>
      </w:r>
    </w:p>
    <w:p w14:paraId="05184C41" w14:textId="77777777" w:rsidR="00510BDA" w:rsidRDefault="00510BDA" w:rsidP="00510BDA">
      <w:pPr>
        <w:tabs>
          <w:tab w:val="left" w:leader="underscore" w:pos="9639"/>
        </w:tabs>
        <w:spacing w:after="0" w:line="240" w:lineRule="auto"/>
        <w:jc w:val="both"/>
        <w:rPr>
          <w:rFonts w:cs="Calibri"/>
        </w:rPr>
      </w:pPr>
    </w:p>
    <w:p w14:paraId="103201B4" w14:textId="77777777" w:rsidR="00510BDA" w:rsidRDefault="00510BDA" w:rsidP="00510BDA">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697810AF" w14:textId="77777777" w:rsidR="00510BDA" w:rsidRDefault="00510BDA" w:rsidP="00510BDA">
      <w:pPr>
        <w:spacing w:after="0" w:line="240" w:lineRule="auto"/>
        <w:jc w:val="both"/>
        <w:rPr>
          <w:rFonts w:cs="Calibri"/>
        </w:rPr>
      </w:pPr>
      <w:r>
        <w:rPr>
          <w:rFonts w:cs="Calibri"/>
        </w:rPr>
        <w:t>No aplica.</w:t>
      </w:r>
    </w:p>
    <w:p w14:paraId="3E24EF8D" w14:textId="77777777" w:rsidR="00510BDA" w:rsidRDefault="00510BDA" w:rsidP="00510BDA">
      <w:pPr>
        <w:tabs>
          <w:tab w:val="left" w:leader="underscore" w:pos="9639"/>
        </w:tabs>
        <w:spacing w:after="0" w:line="240" w:lineRule="auto"/>
        <w:jc w:val="both"/>
        <w:rPr>
          <w:rFonts w:cs="Calibri"/>
        </w:rPr>
      </w:pPr>
    </w:p>
    <w:p w14:paraId="1042B2F2" w14:textId="77777777" w:rsidR="00510BDA" w:rsidRDefault="00510BDA" w:rsidP="00510BDA">
      <w:pPr>
        <w:tabs>
          <w:tab w:val="left" w:leader="underscore" w:pos="9639"/>
        </w:tabs>
        <w:spacing w:after="0" w:line="240" w:lineRule="auto"/>
        <w:jc w:val="both"/>
        <w:rPr>
          <w:rFonts w:cs="Calibri"/>
          <w:b/>
        </w:rPr>
      </w:pPr>
    </w:p>
    <w:p w14:paraId="69D79925" w14:textId="77777777" w:rsidR="00510BDA" w:rsidRDefault="00510BDA" w:rsidP="00510BDA">
      <w:pPr>
        <w:tabs>
          <w:tab w:val="left" w:leader="underscore" w:pos="9639"/>
        </w:tabs>
        <w:spacing w:after="0" w:line="240" w:lineRule="auto"/>
        <w:jc w:val="both"/>
        <w:rPr>
          <w:rFonts w:cs="Calibri"/>
          <w:b/>
        </w:rPr>
      </w:pPr>
    </w:p>
    <w:p w14:paraId="0F1B193B" w14:textId="77777777" w:rsidR="00510BDA" w:rsidRDefault="00510BDA" w:rsidP="00510BDA">
      <w:pPr>
        <w:tabs>
          <w:tab w:val="left" w:leader="underscore" w:pos="9639"/>
        </w:tabs>
        <w:spacing w:after="0" w:line="240" w:lineRule="auto"/>
        <w:jc w:val="both"/>
        <w:rPr>
          <w:rFonts w:cs="Calibri"/>
          <w:b/>
        </w:rPr>
      </w:pPr>
    </w:p>
    <w:p w14:paraId="2A06D63B" w14:textId="77777777" w:rsidR="00510BDA" w:rsidRDefault="00510BDA" w:rsidP="00510BDA">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63555F63" w14:textId="77777777" w:rsidR="00510BDA" w:rsidRDefault="00510BDA" w:rsidP="00510BDA">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5D393D84" w14:textId="77777777" w:rsidR="00510BDA" w:rsidRDefault="00510BDA" w:rsidP="00510BDA">
      <w:pPr>
        <w:tabs>
          <w:tab w:val="left" w:leader="underscore" w:pos="9639"/>
        </w:tabs>
        <w:spacing w:after="0" w:line="240" w:lineRule="auto"/>
        <w:jc w:val="both"/>
        <w:rPr>
          <w:rFonts w:cs="Calibri"/>
        </w:rPr>
      </w:pPr>
    </w:p>
    <w:p w14:paraId="4946ACFB" w14:textId="77777777" w:rsidR="00510BDA" w:rsidRDefault="00510BDA" w:rsidP="00510BDA">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3766F69F" w14:textId="77777777" w:rsidR="00510BDA" w:rsidRDefault="00510BDA" w:rsidP="00510BDA">
      <w:pPr>
        <w:tabs>
          <w:tab w:val="left" w:leader="underscore" w:pos="9639"/>
        </w:tabs>
        <w:spacing w:after="0" w:line="240" w:lineRule="auto"/>
        <w:jc w:val="both"/>
        <w:rPr>
          <w:rFonts w:cs="Calibri"/>
        </w:rPr>
      </w:pPr>
    </w:p>
    <w:p w14:paraId="040FF8A6"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73C2A555" w14:textId="77777777" w:rsidR="00510BDA" w:rsidRDefault="00510BDA" w:rsidP="00510BDA">
      <w:pPr>
        <w:spacing w:after="0" w:line="240" w:lineRule="auto"/>
        <w:jc w:val="both"/>
        <w:rPr>
          <w:rFonts w:cs="Calibri"/>
        </w:rPr>
      </w:pPr>
      <w:r>
        <w:rPr>
          <w:rFonts w:cs="Calibri"/>
        </w:rPr>
        <w:lastRenderedPageBreak/>
        <w:t>No aplica.</w:t>
      </w:r>
    </w:p>
    <w:p w14:paraId="0D4DB474" w14:textId="77777777" w:rsidR="00510BDA" w:rsidRDefault="00510BDA" w:rsidP="00510BDA">
      <w:pPr>
        <w:tabs>
          <w:tab w:val="left" w:leader="underscore" w:pos="9639"/>
        </w:tabs>
        <w:spacing w:after="0" w:line="240" w:lineRule="auto"/>
        <w:jc w:val="both"/>
        <w:rPr>
          <w:rFonts w:cs="Calibri"/>
        </w:rPr>
      </w:pPr>
    </w:p>
    <w:p w14:paraId="7910824E"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0963E512" w14:textId="77777777" w:rsidR="00510BDA" w:rsidRDefault="00510BDA" w:rsidP="00510BDA">
      <w:pPr>
        <w:spacing w:after="0" w:line="240" w:lineRule="auto"/>
        <w:jc w:val="both"/>
        <w:rPr>
          <w:rFonts w:cs="Calibri"/>
        </w:rPr>
      </w:pPr>
      <w:r>
        <w:rPr>
          <w:rFonts w:cs="Calibri"/>
        </w:rPr>
        <w:t>No aplica.</w:t>
      </w:r>
    </w:p>
    <w:p w14:paraId="5857AB65" w14:textId="77777777" w:rsidR="00510BDA" w:rsidRDefault="00510BDA" w:rsidP="00510BDA">
      <w:pPr>
        <w:tabs>
          <w:tab w:val="left" w:leader="underscore" w:pos="9639"/>
        </w:tabs>
        <w:spacing w:after="0" w:line="240" w:lineRule="auto"/>
        <w:jc w:val="both"/>
        <w:rPr>
          <w:rFonts w:cs="Calibri"/>
        </w:rPr>
      </w:pPr>
    </w:p>
    <w:p w14:paraId="365722F3"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47E49546" w14:textId="77777777" w:rsidR="00510BDA" w:rsidRDefault="00510BDA" w:rsidP="00510BDA">
      <w:pPr>
        <w:spacing w:after="0" w:line="240" w:lineRule="auto"/>
        <w:jc w:val="both"/>
        <w:rPr>
          <w:rFonts w:cs="Calibri"/>
        </w:rPr>
      </w:pPr>
      <w:r>
        <w:rPr>
          <w:rFonts w:cs="Calibri"/>
        </w:rPr>
        <w:t>No aplica.</w:t>
      </w:r>
    </w:p>
    <w:p w14:paraId="273F85D5" w14:textId="77777777" w:rsidR="00510BDA" w:rsidRDefault="00510BDA" w:rsidP="00510BDA">
      <w:pPr>
        <w:tabs>
          <w:tab w:val="left" w:leader="underscore" w:pos="9639"/>
        </w:tabs>
        <w:spacing w:after="0" w:line="240" w:lineRule="auto"/>
        <w:jc w:val="both"/>
        <w:rPr>
          <w:rFonts w:cs="Calibri"/>
        </w:rPr>
      </w:pPr>
    </w:p>
    <w:p w14:paraId="4AFE095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0EB8CA43" w14:textId="77777777" w:rsidR="00510BDA" w:rsidRDefault="00510BDA" w:rsidP="00510BDA">
      <w:pPr>
        <w:spacing w:after="0" w:line="240" w:lineRule="auto"/>
        <w:jc w:val="both"/>
        <w:rPr>
          <w:rFonts w:cs="Calibri"/>
        </w:rPr>
      </w:pPr>
      <w:r>
        <w:rPr>
          <w:rFonts w:cs="Calibri"/>
        </w:rPr>
        <w:t>No aplica.</w:t>
      </w:r>
    </w:p>
    <w:p w14:paraId="623431A6" w14:textId="77777777" w:rsidR="00510BDA" w:rsidRDefault="00510BDA" w:rsidP="00510BDA">
      <w:pPr>
        <w:tabs>
          <w:tab w:val="left" w:leader="underscore" w:pos="9639"/>
        </w:tabs>
        <w:spacing w:after="0" w:line="240" w:lineRule="auto"/>
        <w:jc w:val="both"/>
        <w:rPr>
          <w:rFonts w:cs="Calibri"/>
        </w:rPr>
      </w:pPr>
    </w:p>
    <w:p w14:paraId="076187D2" w14:textId="77777777" w:rsidR="00510BDA" w:rsidRDefault="00510BDA" w:rsidP="00510BDA">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43A446F3" w14:textId="77777777" w:rsidR="00510BDA" w:rsidRDefault="00510BDA" w:rsidP="00510BDA">
      <w:pPr>
        <w:spacing w:after="0" w:line="240" w:lineRule="auto"/>
        <w:jc w:val="both"/>
        <w:rPr>
          <w:rFonts w:cs="Calibri"/>
        </w:rPr>
      </w:pPr>
      <w:r>
        <w:rPr>
          <w:rFonts w:cs="Calibri"/>
        </w:rPr>
        <w:t>No aplica.</w:t>
      </w:r>
    </w:p>
    <w:p w14:paraId="42FC9AF6" w14:textId="1DA3986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21919A66"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69DD0B4D" w14:textId="77777777" w:rsidR="00510BDA" w:rsidRDefault="00510BDA" w:rsidP="00510BDA">
      <w:pPr>
        <w:tabs>
          <w:tab w:val="left" w:leader="underscore" w:pos="9639"/>
        </w:tabs>
        <w:spacing w:after="0" w:line="240" w:lineRule="auto"/>
        <w:jc w:val="both"/>
        <w:rPr>
          <w:rFonts w:cs="Calibri"/>
        </w:rPr>
      </w:pPr>
      <w:r>
        <w:rPr>
          <w:rFonts w:cs="Calibri"/>
        </w:rPr>
        <w:t>Se deberá informar:</w:t>
      </w:r>
    </w:p>
    <w:p w14:paraId="6007776A" w14:textId="77777777" w:rsidR="00510BDA" w:rsidRDefault="00510BDA" w:rsidP="00510BDA">
      <w:pPr>
        <w:tabs>
          <w:tab w:val="left" w:leader="underscore" w:pos="9639"/>
        </w:tabs>
        <w:spacing w:after="0" w:line="240" w:lineRule="auto"/>
        <w:jc w:val="both"/>
        <w:rPr>
          <w:rFonts w:cs="Calibri"/>
        </w:rPr>
      </w:pPr>
    </w:p>
    <w:p w14:paraId="197D13AC"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6E68721E" w14:textId="77777777" w:rsidR="00510BDA" w:rsidRDefault="00510BDA" w:rsidP="00510BDA">
      <w:pPr>
        <w:spacing w:after="0" w:line="240" w:lineRule="auto"/>
        <w:jc w:val="both"/>
        <w:rPr>
          <w:rFonts w:cs="Calibri"/>
        </w:rPr>
      </w:pPr>
      <w:r>
        <w:rPr>
          <w:rFonts w:cs="Calibri"/>
        </w:rPr>
        <w:t>No aplica.</w:t>
      </w:r>
    </w:p>
    <w:p w14:paraId="37EED16D" w14:textId="77777777" w:rsidR="00510BDA" w:rsidRDefault="00510BDA" w:rsidP="00510BDA">
      <w:pPr>
        <w:tabs>
          <w:tab w:val="left" w:leader="underscore" w:pos="9639"/>
        </w:tabs>
        <w:spacing w:after="0" w:line="240" w:lineRule="auto"/>
        <w:jc w:val="both"/>
        <w:rPr>
          <w:rFonts w:cs="Calibri"/>
        </w:rPr>
      </w:pPr>
    </w:p>
    <w:p w14:paraId="5FE5050F"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6FFFEEB5" w14:textId="77777777" w:rsidR="00510BDA" w:rsidRDefault="00510BDA" w:rsidP="00510BDA">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3EF2892E"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79858E90" w14:textId="77777777" w:rsidR="00510BDA" w:rsidRDefault="00510BDA" w:rsidP="00510BDA">
      <w:pPr>
        <w:tabs>
          <w:tab w:val="left" w:leader="underscore" w:pos="9639"/>
        </w:tabs>
        <w:spacing w:after="0" w:line="240" w:lineRule="auto"/>
        <w:jc w:val="both"/>
        <w:rPr>
          <w:rFonts w:cs="Calibri"/>
          <w:b/>
        </w:rPr>
      </w:pPr>
    </w:p>
    <w:p w14:paraId="13BB16E3"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B69BD96" w14:textId="77777777" w:rsidR="00510BDA" w:rsidRDefault="00510BDA" w:rsidP="00510BDA">
      <w:pPr>
        <w:spacing w:after="0" w:line="240" w:lineRule="auto"/>
        <w:jc w:val="both"/>
        <w:rPr>
          <w:rFonts w:cs="Calibri"/>
        </w:rPr>
      </w:pPr>
      <w:r>
        <w:rPr>
          <w:rFonts w:cs="Calibri"/>
        </w:rPr>
        <w:t>No aplica.</w:t>
      </w:r>
    </w:p>
    <w:p w14:paraId="729AE307" w14:textId="77777777" w:rsidR="00510BDA" w:rsidRDefault="00510BDA" w:rsidP="00510BDA">
      <w:pPr>
        <w:tabs>
          <w:tab w:val="left" w:leader="underscore" w:pos="9639"/>
        </w:tabs>
        <w:spacing w:after="0" w:line="240" w:lineRule="auto"/>
        <w:jc w:val="both"/>
        <w:rPr>
          <w:rFonts w:cs="Calibri"/>
        </w:rPr>
      </w:pPr>
    </w:p>
    <w:p w14:paraId="3B0484F2"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Proyección de la recaudación e ingresos en el mediano plazo:</w:t>
      </w:r>
    </w:p>
    <w:p w14:paraId="376D0611" w14:textId="77777777" w:rsidR="00510BDA" w:rsidRDefault="00510BDA" w:rsidP="00510BDA">
      <w:pPr>
        <w:spacing w:after="0" w:line="240" w:lineRule="auto"/>
        <w:jc w:val="both"/>
        <w:rPr>
          <w:rFonts w:cs="Calibri"/>
        </w:rPr>
      </w:pPr>
      <w:r>
        <w:rPr>
          <w:rFonts w:cs="Calibri"/>
        </w:rPr>
        <w:t>No aplica.</w:t>
      </w:r>
    </w:p>
    <w:p w14:paraId="6C8E7EF5" w14:textId="77777777" w:rsidR="00510BDA" w:rsidRDefault="00510BD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3FF23082"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493BB721" w14:textId="77777777" w:rsidR="00510BDA" w:rsidRDefault="00510BDA" w:rsidP="00510BDA">
      <w:pPr>
        <w:tabs>
          <w:tab w:val="left" w:leader="underscore" w:pos="9639"/>
        </w:tabs>
        <w:spacing w:after="0" w:line="240" w:lineRule="auto"/>
        <w:jc w:val="both"/>
        <w:rPr>
          <w:rFonts w:cs="Calibri"/>
        </w:rPr>
      </w:pPr>
    </w:p>
    <w:p w14:paraId="12ED46E8" w14:textId="77777777" w:rsidR="00510BDA" w:rsidRDefault="00510BDA" w:rsidP="00510BDA">
      <w:pPr>
        <w:tabs>
          <w:tab w:val="left" w:leader="underscore" w:pos="9639"/>
        </w:tabs>
        <w:spacing w:after="0" w:line="240" w:lineRule="auto"/>
        <w:jc w:val="both"/>
        <w:rPr>
          <w:rFonts w:cs="Calibri"/>
        </w:rPr>
      </w:pPr>
      <w:r>
        <w:rPr>
          <w:rFonts w:cs="Calibri"/>
          <w:b/>
        </w:rPr>
        <w:lastRenderedPageBreak/>
        <w:t>a)</w:t>
      </w:r>
      <w:r>
        <w:rPr>
          <w:rFonts w:cs="Calibri"/>
        </w:rPr>
        <w:t xml:space="preserve"> Utilizar al menos los siguientes indicadores: deuda respecto al PIB y deuda respecto a la recaudación tomando, como mínimo, un período igual o menor a 5 años.</w:t>
      </w:r>
    </w:p>
    <w:p w14:paraId="33C5E48F"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49DE1738" w14:textId="77777777" w:rsidR="00510BDA" w:rsidRDefault="00510BDA" w:rsidP="00510BDA">
      <w:pPr>
        <w:tabs>
          <w:tab w:val="left" w:leader="underscore" w:pos="9639"/>
        </w:tabs>
        <w:spacing w:after="0" w:line="240" w:lineRule="auto"/>
        <w:jc w:val="both"/>
        <w:rPr>
          <w:rFonts w:cs="Calibri"/>
        </w:rPr>
      </w:pPr>
    </w:p>
    <w:p w14:paraId="682D8DF1"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36AB4525"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63887A2D" w14:textId="77777777" w:rsidR="00510BDA" w:rsidRDefault="00510BDA" w:rsidP="00510BDA">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705935EB"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29767DAC" w14:textId="77777777" w:rsidR="00510BDA" w:rsidRDefault="00510BDA" w:rsidP="00510BDA">
      <w:pPr>
        <w:tabs>
          <w:tab w:val="left" w:leader="underscore" w:pos="9639"/>
        </w:tabs>
        <w:spacing w:after="0" w:line="240" w:lineRule="auto"/>
        <w:jc w:val="both"/>
        <w:rPr>
          <w:rFonts w:cs="Calibri"/>
        </w:rPr>
      </w:pPr>
    </w:p>
    <w:p w14:paraId="41BFE85B" w14:textId="77777777" w:rsidR="00510BDA" w:rsidRDefault="00510BDA" w:rsidP="00510BDA">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7A41BFB9" w14:textId="77777777" w:rsidR="00510BDA" w:rsidRDefault="00510BDA" w:rsidP="00510BDA">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3E42E312" w14:textId="77777777" w:rsidR="00510BDA" w:rsidRDefault="00510BDA" w:rsidP="00510BDA">
      <w:pPr>
        <w:tabs>
          <w:tab w:val="left" w:leader="underscore" w:pos="9639"/>
        </w:tabs>
        <w:spacing w:after="0" w:line="240" w:lineRule="auto"/>
        <w:jc w:val="both"/>
        <w:rPr>
          <w:rFonts w:cs="Calibri"/>
        </w:rPr>
      </w:pPr>
      <w:r>
        <w:rPr>
          <w:rFonts w:cs="Calibri"/>
        </w:rPr>
        <w:t>Se informará de:</w:t>
      </w:r>
    </w:p>
    <w:p w14:paraId="270E05DA" w14:textId="77777777" w:rsidR="00510BDA" w:rsidRDefault="00510BDA" w:rsidP="00510BDA">
      <w:pPr>
        <w:tabs>
          <w:tab w:val="left" w:leader="underscore" w:pos="9639"/>
        </w:tabs>
        <w:spacing w:after="0" w:line="240" w:lineRule="auto"/>
        <w:jc w:val="both"/>
        <w:rPr>
          <w:rFonts w:cs="Calibri"/>
        </w:rPr>
      </w:pPr>
    </w:p>
    <w:p w14:paraId="60034DA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79C6776C" w14:textId="77777777" w:rsidR="00510BDA" w:rsidRDefault="00510BDA" w:rsidP="00510BDA">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4DE06B2F" w14:textId="77777777" w:rsidR="00510BDA" w:rsidRDefault="00510BDA" w:rsidP="00510BDA">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357CDB24" w14:textId="77777777" w:rsidR="00510BDA" w:rsidRDefault="00510BDA" w:rsidP="00510BDA">
      <w:pPr>
        <w:tabs>
          <w:tab w:val="left" w:leader="underscore" w:pos="9639"/>
        </w:tabs>
        <w:spacing w:after="0" w:line="240" w:lineRule="auto"/>
        <w:jc w:val="both"/>
        <w:rPr>
          <w:rFonts w:cs="Calibri"/>
        </w:rPr>
      </w:pPr>
    </w:p>
    <w:p w14:paraId="11EFD197"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38485BB5" w14:textId="77777777" w:rsidR="00510BDA" w:rsidRDefault="00510BDA" w:rsidP="00510BDA">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CD59C77" w14:textId="77777777" w:rsidR="00552B59" w:rsidRDefault="00552B59" w:rsidP="00552B5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38CDB67" w14:textId="77777777" w:rsidR="00552B59" w:rsidRDefault="00552B59" w:rsidP="00552B59">
      <w:pPr>
        <w:spacing w:after="0" w:line="240" w:lineRule="auto"/>
        <w:jc w:val="both"/>
        <w:rPr>
          <w:rFonts w:cs="Calibri"/>
        </w:rPr>
      </w:pPr>
      <w:r>
        <w:rPr>
          <w:rFonts w:cs="Calibri"/>
        </w:rPr>
        <w:lastRenderedPageBreak/>
        <w:t xml:space="preserve">Esta nota no le aplica al ente público,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B1B141B" w14:textId="77777777" w:rsidR="00552B59" w:rsidRDefault="00552B59" w:rsidP="00552B59">
      <w:pPr>
        <w:spacing w:after="0" w:line="240" w:lineRule="auto"/>
        <w:jc w:val="both"/>
        <w:rPr>
          <w:rFonts w:cs="Calibri"/>
        </w:rPr>
      </w:pPr>
      <w:r>
        <w:t>Se manifiesta,</w:t>
      </w:r>
      <w:r>
        <w:tab/>
        <w:t>que no existen partes relacionadas  que ejerzan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37D337E" w14:textId="77777777" w:rsidR="00552B59" w:rsidRDefault="00552B59" w:rsidP="00552B59">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052D5965" w14:textId="77777777" w:rsidR="00552B59" w:rsidRDefault="00552B59" w:rsidP="00552B59">
      <w:pPr>
        <w:tabs>
          <w:tab w:val="left" w:leader="underscore" w:pos="9639"/>
        </w:tabs>
        <w:spacing w:after="0" w:line="240" w:lineRule="auto"/>
        <w:jc w:val="both"/>
        <w:rPr>
          <w:rFonts w:cs="Calibri"/>
        </w:rPr>
      </w:pPr>
    </w:p>
    <w:p w14:paraId="37CB2B65" w14:textId="77777777" w:rsidR="00552B59" w:rsidRDefault="00552B59" w:rsidP="00552B59">
      <w:pPr>
        <w:tabs>
          <w:tab w:val="left" w:leader="underscore" w:pos="9639"/>
        </w:tabs>
        <w:spacing w:after="0" w:line="240" w:lineRule="auto"/>
        <w:jc w:val="both"/>
        <w:rPr>
          <w:rFonts w:cs="Calibri"/>
        </w:rPr>
      </w:pPr>
    </w:p>
    <w:p w14:paraId="084C81E9" w14:textId="77777777" w:rsidR="00552B59" w:rsidRDefault="00552B59" w:rsidP="00552B59">
      <w:pPr>
        <w:tabs>
          <w:tab w:val="left" w:leader="underscore" w:pos="9639"/>
        </w:tabs>
        <w:spacing w:after="0" w:line="240" w:lineRule="auto"/>
        <w:jc w:val="both"/>
        <w:rPr>
          <w:rFonts w:cs="Calibri"/>
        </w:rPr>
      </w:pPr>
    </w:p>
    <w:p w14:paraId="7A206E4E" w14:textId="77777777" w:rsidR="00552B59" w:rsidRDefault="00552B59" w:rsidP="00552B59">
      <w:pPr>
        <w:tabs>
          <w:tab w:val="left" w:leader="underscore" w:pos="9639"/>
        </w:tabs>
        <w:spacing w:after="0" w:line="240" w:lineRule="auto"/>
        <w:jc w:val="both"/>
        <w:rPr>
          <w:rFonts w:cs="Calibri"/>
        </w:rPr>
      </w:pPr>
    </w:p>
    <w:p w14:paraId="49349C0C" w14:textId="77777777" w:rsidR="00552B59" w:rsidRDefault="00552B59" w:rsidP="00552B59">
      <w:pPr>
        <w:tabs>
          <w:tab w:val="left" w:leader="underscore" w:pos="9639"/>
        </w:tabs>
        <w:spacing w:after="0" w:line="240" w:lineRule="auto"/>
        <w:jc w:val="both"/>
        <w:rPr>
          <w:rFonts w:cs="Calibri"/>
        </w:rPr>
      </w:pPr>
    </w:p>
    <w:p w14:paraId="02535FFD" w14:textId="77777777" w:rsidR="00552B59" w:rsidRDefault="00552B59" w:rsidP="00552B59">
      <w:pPr>
        <w:spacing w:after="0" w:line="240" w:lineRule="auto"/>
        <w:jc w:val="both"/>
        <w:rPr>
          <w:rFonts w:cs="Calibri"/>
        </w:rPr>
      </w:pPr>
      <w:bookmarkStart w:id="17" w:name="_GoBack"/>
      <w:bookmarkEnd w:id="17"/>
    </w:p>
    <w:p w14:paraId="53962867" w14:textId="1EF8B45E" w:rsidR="00552B59" w:rsidRDefault="00552B59" w:rsidP="00552B59">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4294967294" distB="4294967294" distL="114300" distR="114300" simplePos="0" relativeHeight="251659264" behindDoc="0" locked="0" layoutInCell="1" allowOverlap="1" wp14:anchorId="04D3A6EA" wp14:editId="1BF13C2D">
                <wp:simplePos x="0" y="0"/>
                <wp:positionH relativeFrom="column">
                  <wp:posOffset>-257175</wp:posOffset>
                </wp:positionH>
                <wp:positionV relativeFrom="paragraph">
                  <wp:posOffset>809625</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88ABFE"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63.75pt" to="190.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61312" behindDoc="0" locked="0" layoutInCell="1" allowOverlap="1" wp14:anchorId="76A383DB" wp14:editId="7A7FC356">
                <wp:simplePos x="0" y="0"/>
                <wp:positionH relativeFrom="column">
                  <wp:posOffset>2990850</wp:posOffset>
                </wp:positionH>
                <wp:positionV relativeFrom="paragraph">
                  <wp:posOffset>822325</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0D842E" id="Conector recto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64.75pt" to="446.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3360" behindDoc="0" locked="0" layoutInCell="1" allowOverlap="1" wp14:anchorId="62471A16" wp14:editId="294394C3">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2B48309" w14:textId="537AAE8B" w:rsidR="00552B59" w:rsidRDefault="00552B59" w:rsidP="00552B59">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62471A16"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52B48309" w14:textId="537AAE8B" w:rsidR="00552B59" w:rsidRDefault="00552B59" w:rsidP="00552B59">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5CC0A744" wp14:editId="2FCAB7B6">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0014799E" w14:textId="1009CA0D" w:rsidR="00552B59" w:rsidRDefault="00552B59" w:rsidP="00552B59">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CC0A744"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0014799E" w14:textId="1009CA0D" w:rsidR="00552B59" w:rsidRDefault="00552B59" w:rsidP="00552B59">
                      <w:pPr>
                        <w:pStyle w:val="NormalWeb"/>
                        <w:spacing w:before="0" w:beforeAutospacing="0" w:after="0" w:afterAutospacing="0"/>
                      </w:pPr>
                    </w:p>
                  </w:txbxContent>
                </v:textbox>
              </v:shape>
            </w:pict>
          </mc:Fallback>
        </mc:AlternateContent>
      </w:r>
    </w:p>
    <w:p w14:paraId="4859EC60" w14:textId="77777777" w:rsidR="00552B59" w:rsidRDefault="00552B59" w:rsidP="00552B59">
      <w:pPr>
        <w:pBdr>
          <w:bottom w:val="single" w:sz="12" w:space="1" w:color="auto"/>
        </w:pBd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307E2C7A" w:rsidR="007610BC" w:rsidRPr="0012405A" w:rsidRDefault="00AE1F6A" w:rsidP="00253551">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BCF3" w14:textId="77777777" w:rsidR="00F46C16" w:rsidRDefault="00F46C16" w:rsidP="00E00323">
      <w:pPr>
        <w:spacing w:after="0" w:line="240" w:lineRule="auto"/>
      </w:pPr>
      <w:r>
        <w:separator/>
      </w:r>
    </w:p>
  </w:endnote>
  <w:endnote w:type="continuationSeparator" w:id="0">
    <w:p w14:paraId="00933A18" w14:textId="77777777" w:rsidR="00F46C16" w:rsidRDefault="00F46C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53551" w:rsidRPr="0025355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CF420" w14:textId="77777777" w:rsidR="00F46C16" w:rsidRDefault="00F46C16" w:rsidP="00E00323">
      <w:pPr>
        <w:spacing w:after="0" w:line="240" w:lineRule="auto"/>
      </w:pPr>
      <w:r>
        <w:separator/>
      </w:r>
    </w:p>
  </w:footnote>
  <w:footnote w:type="continuationSeparator" w:id="0">
    <w:p w14:paraId="75551B58" w14:textId="77777777" w:rsidR="00F46C16" w:rsidRDefault="00F46C1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2255" w14:textId="77777777" w:rsidR="00281A45" w:rsidRDefault="00281A45" w:rsidP="00281A45">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2AE6B9A6" w14:textId="78805180" w:rsidR="00281A45" w:rsidRDefault="00281A45" w:rsidP="00281A45">
    <w:pPr>
      <w:pStyle w:val="Encabezado"/>
      <w:spacing w:after="0" w:line="240" w:lineRule="auto"/>
      <w:jc w:val="center"/>
    </w:pPr>
    <w:r>
      <w:t>CORRESPONDIENTES AL 3</w:t>
    </w:r>
    <w:r w:rsidR="009A7061">
      <w:t>0</w:t>
    </w:r>
    <w:r>
      <w:t xml:space="preserve"> DE </w:t>
    </w:r>
    <w:r w:rsidR="009A7061">
      <w:t>SEPTIEMBRE</w:t>
    </w:r>
    <w:r>
      <w:t xml:space="preserve"> 2019</w:t>
    </w:r>
  </w:p>
  <w:p w14:paraId="651A4C4F" w14:textId="2224FE36" w:rsidR="00A4610E" w:rsidRPr="00281A45" w:rsidRDefault="00A4610E" w:rsidP="00281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253551"/>
    <w:rsid w:val="00281A45"/>
    <w:rsid w:val="002874FC"/>
    <w:rsid w:val="003453CA"/>
    <w:rsid w:val="003B5805"/>
    <w:rsid w:val="00435A87"/>
    <w:rsid w:val="00481632"/>
    <w:rsid w:val="004A58C8"/>
    <w:rsid w:val="004E2AD4"/>
    <w:rsid w:val="004F234D"/>
    <w:rsid w:val="005106FC"/>
    <w:rsid w:val="00510BDA"/>
    <w:rsid w:val="0054701E"/>
    <w:rsid w:val="00552B59"/>
    <w:rsid w:val="005B5531"/>
    <w:rsid w:val="005D3E43"/>
    <w:rsid w:val="005E231E"/>
    <w:rsid w:val="00657009"/>
    <w:rsid w:val="00681C79"/>
    <w:rsid w:val="007610BC"/>
    <w:rsid w:val="007714AB"/>
    <w:rsid w:val="007D1E76"/>
    <w:rsid w:val="007D4484"/>
    <w:rsid w:val="0086459F"/>
    <w:rsid w:val="008A1303"/>
    <w:rsid w:val="008C3BB8"/>
    <w:rsid w:val="008E076C"/>
    <w:rsid w:val="008F6528"/>
    <w:rsid w:val="009108AF"/>
    <w:rsid w:val="0092765C"/>
    <w:rsid w:val="009A7061"/>
    <w:rsid w:val="00A4610E"/>
    <w:rsid w:val="00A730E0"/>
    <w:rsid w:val="00AA41E5"/>
    <w:rsid w:val="00AB32D3"/>
    <w:rsid w:val="00AB722B"/>
    <w:rsid w:val="00AE1F6A"/>
    <w:rsid w:val="00B5728E"/>
    <w:rsid w:val="00BD4F0C"/>
    <w:rsid w:val="00BF21C2"/>
    <w:rsid w:val="00C64065"/>
    <w:rsid w:val="00C97E1E"/>
    <w:rsid w:val="00CB41C4"/>
    <w:rsid w:val="00CF1316"/>
    <w:rsid w:val="00CF7F61"/>
    <w:rsid w:val="00D13C44"/>
    <w:rsid w:val="00D3760E"/>
    <w:rsid w:val="00D975B1"/>
    <w:rsid w:val="00E00323"/>
    <w:rsid w:val="00E06026"/>
    <w:rsid w:val="00E06D9A"/>
    <w:rsid w:val="00E278C6"/>
    <w:rsid w:val="00E4546E"/>
    <w:rsid w:val="00E71F89"/>
    <w:rsid w:val="00E74967"/>
    <w:rsid w:val="00E7559F"/>
    <w:rsid w:val="00EA37F5"/>
    <w:rsid w:val="00EA7915"/>
    <w:rsid w:val="00ED7382"/>
    <w:rsid w:val="00F46719"/>
    <w:rsid w:val="00F46C16"/>
    <w:rsid w:val="00F54F6F"/>
    <w:rsid w:val="00F56E2F"/>
    <w:rsid w:val="00F65A92"/>
    <w:rsid w:val="00F66416"/>
    <w:rsid w:val="00FD0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F993A381-C377-4208-B9CB-41804792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B5805"/>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6470">
      <w:bodyDiv w:val="1"/>
      <w:marLeft w:val="0"/>
      <w:marRight w:val="0"/>
      <w:marTop w:val="0"/>
      <w:marBottom w:val="0"/>
      <w:divBdr>
        <w:top w:val="none" w:sz="0" w:space="0" w:color="auto"/>
        <w:left w:val="none" w:sz="0" w:space="0" w:color="auto"/>
        <w:bottom w:val="none" w:sz="0" w:space="0" w:color="auto"/>
        <w:right w:val="none" w:sz="0" w:space="0" w:color="auto"/>
      </w:divBdr>
    </w:div>
    <w:div w:id="525411469">
      <w:bodyDiv w:val="1"/>
      <w:marLeft w:val="0"/>
      <w:marRight w:val="0"/>
      <w:marTop w:val="0"/>
      <w:marBottom w:val="0"/>
      <w:divBdr>
        <w:top w:val="none" w:sz="0" w:space="0" w:color="auto"/>
        <w:left w:val="none" w:sz="0" w:space="0" w:color="auto"/>
        <w:bottom w:val="none" w:sz="0" w:space="0" w:color="auto"/>
        <w:right w:val="none" w:sz="0" w:space="0" w:color="auto"/>
      </w:divBdr>
    </w:div>
    <w:div w:id="586689782">
      <w:bodyDiv w:val="1"/>
      <w:marLeft w:val="0"/>
      <w:marRight w:val="0"/>
      <w:marTop w:val="0"/>
      <w:marBottom w:val="0"/>
      <w:divBdr>
        <w:top w:val="none" w:sz="0" w:space="0" w:color="auto"/>
        <w:left w:val="none" w:sz="0" w:space="0" w:color="auto"/>
        <w:bottom w:val="none" w:sz="0" w:space="0" w:color="auto"/>
        <w:right w:val="none" w:sz="0" w:space="0" w:color="auto"/>
      </w:divBdr>
    </w:div>
    <w:div w:id="681514742">
      <w:bodyDiv w:val="1"/>
      <w:marLeft w:val="0"/>
      <w:marRight w:val="0"/>
      <w:marTop w:val="0"/>
      <w:marBottom w:val="0"/>
      <w:divBdr>
        <w:top w:val="none" w:sz="0" w:space="0" w:color="auto"/>
        <w:left w:val="none" w:sz="0" w:space="0" w:color="auto"/>
        <w:bottom w:val="none" w:sz="0" w:space="0" w:color="auto"/>
        <w:right w:val="none" w:sz="0" w:space="0" w:color="auto"/>
      </w:divBdr>
    </w:div>
    <w:div w:id="712274371">
      <w:bodyDiv w:val="1"/>
      <w:marLeft w:val="0"/>
      <w:marRight w:val="0"/>
      <w:marTop w:val="0"/>
      <w:marBottom w:val="0"/>
      <w:divBdr>
        <w:top w:val="none" w:sz="0" w:space="0" w:color="auto"/>
        <w:left w:val="none" w:sz="0" w:space="0" w:color="auto"/>
        <w:bottom w:val="none" w:sz="0" w:space="0" w:color="auto"/>
        <w:right w:val="none" w:sz="0" w:space="0" w:color="auto"/>
      </w:divBdr>
    </w:div>
    <w:div w:id="757290211">
      <w:bodyDiv w:val="1"/>
      <w:marLeft w:val="0"/>
      <w:marRight w:val="0"/>
      <w:marTop w:val="0"/>
      <w:marBottom w:val="0"/>
      <w:divBdr>
        <w:top w:val="none" w:sz="0" w:space="0" w:color="auto"/>
        <w:left w:val="none" w:sz="0" w:space="0" w:color="auto"/>
        <w:bottom w:val="none" w:sz="0" w:space="0" w:color="auto"/>
        <w:right w:val="none" w:sz="0" w:space="0" w:color="auto"/>
      </w:divBdr>
    </w:div>
    <w:div w:id="761799039">
      <w:bodyDiv w:val="1"/>
      <w:marLeft w:val="0"/>
      <w:marRight w:val="0"/>
      <w:marTop w:val="0"/>
      <w:marBottom w:val="0"/>
      <w:divBdr>
        <w:top w:val="none" w:sz="0" w:space="0" w:color="auto"/>
        <w:left w:val="none" w:sz="0" w:space="0" w:color="auto"/>
        <w:bottom w:val="none" w:sz="0" w:space="0" w:color="auto"/>
        <w:right w:val="none" w:sz="0" w:space="0" w:color="auto"/>
      </w:divBdr>
    </w:div>
    <w:div w:id="768891782">
      <w:bodyDiv w:val="1"/>
      <w:marLeft w:val="0"/>
      <w:marRight w:val="0"/>
      <w:marTop w:val="0"/>
      <w:marBottom w:val="0"/>
      <w:divBdr>
        <w:top w:val="none" w:sz="0" w:space="0" w:color="auto"/>
        <w:left w:val="none" w:sz="0" w:space="0" w:color="auto"/>
        <w:bottom w:val="none" w:sz="0" w:space="0" w:color="auto"/>
        <w:right w:val="none" w:sz="0" w:space="0" w:color="auto"/>
      </w:divBdr>
    </w:div>
    <w:div w:id="914121545">
      <w:bodyDiv w:val="1"/>
      <w:marLeft w:val="0"/>
      <w:marRight w:val="0"/>
      <w:marTop w:val="0"/>
      <w:marBottom w:val="0"/>
      <w:divBdr>
        <w:top w:val="none" w:sz="0" w:space="0" w:color="auto"/>
        <w:left w:val="none" w:sz="0" w:space="0" w:color="auto"/>
        <w:bottom w:val="none" w:sz="0" w:space="0" w:color="auto"/>
        <w:right w:val="none" w:sz="0" w:space="0" w:color="auto"/>
      </w:divBdr>
    </w:div>
    <w:div w:id="974482326">
      <w:bodyDiv w:val="1"/>
      <w:marLeft w:val="0"/>
      <w:marRight w:val="0"/>
      <w:marTop w:val="0"/>
      <w:marBottom w:val="0"/>
      <w:divBdr>
        <w:top w:val="none" w:sz="0" w:space="0" w:color="auto"/>
        <w:left w:val="none" w:sz="0" w:space="0" w:color="auto"/>
        <w:bottom w:val="none" w:sz="0" w:space="0" w:color="auto"/>
        <w:right w:val="none" w:sz="0" w:space="0" w:color="auto"/>
      </w:divBdr>
    </w:div>
    <w:div w:id="994527373">
      <w:bodyDiv w:val="1"/>
      <w:marLeft w:val="0"/>
      <w:marRight w:val="0"/>
      <w:marTop w:val="0"/>
      <w:marBottom w:val="0"/>
      <w:divBdr>
        <w:top w:val="none" w:sz="0" w:space="0" w:color="auto"/>
        <w:left w:val="none" w:sz="0" w:space="0" w:color="auto"/>
        <w:bottom w:val="none" w:sz="0" w:space="0" w:color="auto"/>
        <w:right w:val="none" w:sz="0" w:space="0" w:color="auto"/>
      </w:divBdr>
    </w:div>
    <w:div w:id="1205291263">
      <w:bodyDiv w:val="1"/>
      <w:marLeft w:val="0"/>
      <w:marRight w:val="0"/>
      <w:marTop w:val="0"/>
      <w:marBottom w:val="0"/>
      <w:divBdr>
        <w:top w:val="none" w:sz="0" w:space="0" w:color="auto"/>
        <w:left w:val="none" w:sz="0" w:space="0" w:color="auto"/>
        <w:bottom w:val="none" w:sz="0" w:space="0" w:color="auto"/>
        <w:right w:val="none" w:sz="0" w:space="0" w:color="auto"/>
      </w:divBdr>
    </w:div>
    <w:div w:id="1229728491">
      <w:bodyDiv w:val="1"/>
      <w:marLeft w:val="0"/>
      <w:marRight w:val="0"/>
      <w:marTop w:val="0"/>
      <w:marBottom w:val="0"/>
      <w:divBdr>
        <w:top w:val="none" w:sz="0" w:space="0" w:color="auto"/>
        <w:left w:val="none" w:sz="0" w:space="0" w:color="auto"/>
        <w:bottom w:val="none" w:sz="0" w:space="0" w:color="auto"/>
        <w:right w:val="none" w:sz="0" w:space="0" w:color="auto"/>
      </w:divBdr>
    </w:div>
    <w:div w:id="1254972190">
      <w:bodyDiv w:val="1"/>
      <w:marLeft w:val="0"/>
      <w:marRight w:val="0"/>
      <w:marTop w:val="0"/>
      <w:marBottom w:val="0"/>
      <w:divBdr>
        <w:top w:val="none" w:sz="0" w:space="0" w:color="auto"/>
        <w:left w:val="none" w:sz="0" w:space="0" w:color="auto"/>
        <w:bottom w:val="none" w:sz="0" w:space="0" w:color="auto"/>
        <w:right w:val="none" w:sz="0" w:space="0" w:color="auto"/>
      </w:divBdr>
    </w:div>
    <w:div w:id="1385635768">
      <w:bodyDiv w:val="1"/>
      <w:marLeft w:val="0"/>
      <w:marRight w:val="0"/>
      <w:marTop w:val="0"/>
      <w:marBottom w:val="0"/>
      <w:divBdr>
        <w:top w:val="none" w:sz="0" w:space="0" w:color="auto"/>
        <w:left w:val="none" w:sz="0" w:space="0" w:color="auto"/>
        <w:bottom w:val="none" w:sz="0" w:space="0" w:color="auto"/>
        <w:right w:val="none" w:sz="0" w:space="0" w:color="auto"/>
      </w:divBdr>
    </w:div>
    <w:div w:id="1435662846">
      <w:bodyDiv w:val="1"/>
      <w:marLeft w:val="0"/>
      <w:marRight w:val="0"/>
      <w:marTop w:val="0"/>
      <w:marBottom w:val="0"/>
      <w:divBdr>
        <w:top w:val="none" w:sz="0" w:space="0" w:color="auto"/>
        <w:left w:val="none" w:sz="0" w:space="0" w:color="auto"/>
        <w:bottom w:val="none" w:sz="0" w:space="0" w:color="auto"/>
        <w:right w:val="none" w:sz="0" w:space="0" w:color="auto"/>
      </w:divBdr>
    </w:div>
    <w:div w:id="1653488352">
      <w:bodyDiv w:val="1"/>
      <w:marLeft w:val="0"/>
      <w:marRight w:val="0"/>
      <w:marTop w:val="0"/>
      <w:marBottom w:val="0"/>
      <w:divBdr>
        <w:top w:val="none" w:sz="0" w:space="0" w:color="auto"/>
        <w:left w:val="none" w:sz="0" w:space="0" w:color="auto"/>
        <w:bottom w:val="none" w:sz="0" w:space="0" w:color="auto"/>
        <w:right w:val="none" w:sz="0" w:space="0" w:color="auto"/>
      </w:divBdr>
    </w:div>
    <w:div w:id="1688024601">
      <w:bodyDiv w:val="1"/>
      <w:marLeft w:val="0"/>
      <w:marRight w:val="0"/>
      <w:marTop w:val="0"/>
      <w:marBottom w:val="0"/>
      <w:divBdr>
        <w:top w:val="none" w:sz="0" w:space="0" w:color="auto"/>
        <w:left w:val="none" w:sz="0" w:space="0" w:color="auto"/>
        <w:bottom w:val="none" w:sz="0" w:space="0" w:color="auto"/>
        <w:right w:val="none" w:sz="0" w:space="0" w:color="auto"/>
      </w:divBdr>
    </w:div>
    <w:div w:id="1763911811">
      <w:bodyDiv w:val="1"/>
      <w:marLeft w:val="0"/>
      <w:marRight w:val="0"/>
      <w:marTop w:val="0"/>
      <w:marBottom w:val="0"/>
      <w:divBdr>
        <w:top w:val="none" w:sz="0" w:space="0" w:color="auto"/>
        <w:left w:val="none" w:sz="0" w:space="0" w:color="auto"/>
        <w:bottom w:val="none" w:sz="0" w:space="0" w:color="auto"/>
        <w:right w:val="none" w:sz="0" w:space="0" w:color="auto"/>
      </w:divBdr>
    </w:div>
    <w:div w:id="1830244351">
      <w:bodyDiv w:val="1"/>
      <w:marLeft w:val="0"/>
      <w:marRight w:val="0"/>
      <w:marTop w:val="0"/>
      <w:marBottom w:val="0"/>
      <w:divBdr>
        <w:top w:val="none" w:sz="0" w:space="0" w:color="auto"/>
        <w:left w:val="none" w:sz="0" w:space="0" w:color="auto"/>
        <w:bottom w:val="none" w:sz="0" w:space="0" w:color="auto"/>
        <w:right w:val="none" w:sz="0" w:space="0" w:color="auto"/>
      </w:divBdr>
    </w:div>
    <w:div w:id="1988391028">
      <w:bodyDiv w:val="1"/>
      <w:marLeft w:val="0"/>
      <w:marRight w:val="0"/>
      <w:marTop w:val="0"/>
      <w:marBottom w:val="0"/>
      <w:divBdr>
        <w:top w:val="none" w:sz="0" w:space="0" w:color="auto"/>
        <w:left w:val="none" w:sz="0" w:space="0" w:color="auto"/>
        <w:bottom w:val="none" w:sz="0" w:space="0" w:color="auto"/>
        <w:right w:val="none" w:sz="0" w:space="0" w:color="auto"/>
      </w:divBdr>
    </w:div>
    <w:div w:id="205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4FFEC6-4A8A-4D9A-A330-1F04953B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3819</Words>
  <Characters>21007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2019-10-04T16:56:00Z</dcterms:created>
  <dcterms:modified xsi:type="dcterms:W3CDTF">2019-10-04T16:56:00Z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