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F264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7F264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76005719" w:rsidR="00F46719" w:rsidRDefault="007F264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4C79DC">
              <w:rPr>
                <w:noProof/>
                <w:webHidden/>
              </w:rPr>
              <w:t>2</w:t>
            </w:r>
          </w:hyperlink>
        </w:p>
        <w:p w14:paraId="3181098F" w14:textId="65D2BAC9" w:rsidR="00F46719" w:rsidRDefault="007F264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39465C">
              <w:rPr>
                <w:noProof/>
                <w:webHidden/>
              </w:rPr>
              <w:t>3</w:t>
            </w:r>
          </w:hyperlink>
        </w:p>
        <w:p w14:paraId="3E5886DF" w14:textId="26996902" w:rsidR="00F46719" w:rsidRDefault="007F264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499A15F4" w:rsidR="00F46719" w:rsidRDefault="007F264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39465C">
              <w:rPr>
                <w:noProof/>
                <w:webHidden/>
              </w:rPr>
              <w:t>7</w:t>
            </w:r>
          </w:hyperlink>
        </w:p>
        <w:p w14:paraId="21BA046A" w14:textId="071F4CCF" w:rsidR="00F46719" w:rsidRDefault="007F264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7F264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65C20731" w:rsidR="00F46719" w:rsidRDefault="007F264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39465C">
              <w:rPr>
                <w:noProof/>
                <w:webHidden/>
              </w:rPr>
              <w:t>11</w:t>
            </w:r>
          </w:hyperlink>
        </w:p>
        <w:p w14:paraId="335A44C3" w14:textId="77D7E64A" w:rsidR="00F46719" w:rsidRDefault="007F264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1F759F2C" w:rsidR="00F46719" w:rsidRDefault="007F264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39465C">
              <w:rPr>
                <w:noProof/>
                <w:webHidden/>
              </w:rPr>
              <w:t>12</w:t>
            </w:r>
          </w:hyperlink>
        </w:p>
        <w:p w14:paraId="67FB6C3B" w14:textId="1BD8676D" w:rsidR="00F46719" w:rsidRDefault="007F264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9465C">
              <w:rPr>
                <w:noProof/>
                <w:webHidden/>
              </w:rPr>
              <w:t>12</w:t>
            </w:r>
          </w:hyperlink>
        </w:p>
        <w:p w14:paraId="3373EEEC" w14:textId="06FEDC0B" w:rsidR="00F46719" w:rsidRDefault="007F264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9465C">
              <w:rPr>
                <w:noProof/>
                <w:webHidden/>
              </w:rPr>
              <w:t>12</w:t>
            </w:r>
          </w:hyperlink>
        </w:p>
        <w:p w14:paraId="01A1A543" w14:textId="4376D329" w:rsidR="00F46719" w:rsidRDefault="007F264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24440648" w:rsidR="00F46719" w:rsidRDefault="007F264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39465C">
              <w:rPr>
                <w:noProof/>
                <w:webHidden/>
              </w:rPr>
              <w:t>13</w:t>
            </w:r>
          </w:hyperlink>
        </w:p>
        <w:p w14:paraId="0A10726F" w14:textId="1E3B5406" w:rsidR="00F46719" w:rsidRDefault="007F264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39465C">
              <w:rPr>
                <w:noProof/>
                <w:webHidden/>
              </w:rPr>
              <w:t>13</w:t>
            </w:r>
          </w:hyperlink>
        </w:p>
        <w:p w14:paraId="3402BC77" w14:textId="2D8A37FC" w:rsidR="00F46719" w:rsidRDefault="007F264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w:t>
            </w:r>
            <w:r w:rsidR="0039465C">
              <w:rPr>
                <w:noProof/>
                <w:webHidden/>
              </w:rPr>
              <w:t>3</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4ADEF39C"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19,500 m2 de terreno, dividido en </w:t>
      </w:r>
      <w:r>
        <w:rPr>
          <w:rFonts w:ascii="Arial" w:hAnsi="Arial" w:cs="Arial"/>
          <w:b/>
          <w:sz w:val="20"/>
          <w:szCs w:val="20"/>
          <w:u w:val="single"/>
        </w:rPr>
        <w:t>tres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xml:space="preserve">,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10 diez cuadriciclos, atracciones mecánicas para niños, juegos infantiles metálicos y de madera, un mini golfito de 18 hoyos, un laberinto de 1.50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y zona de alimentos y área de palapas para reuniones familiares</w:t>
      </w:r>
      <w:r w:rsidRPr="00C109FB">
        <w:rPr>
          <w:rFonts w:ascii="Arial" w:hAnsi="Arial" w:cs="Arial"/>
          <w:b/>
          <w:sz w:val="20"/>
          <w:szCs w:val="20"/>
          <w:u w:val="single"/>
        </w:rPr>
        <w:t>.</w:t>
      </w:r>
      <w:r>
        <w:rPr>
          <w:rFonts w:ascii="Arial" w:hAnsi="Arial" w:cs="Arial"/>
          <w:b/>
          <w:sz w:val="20"/>
          <w:szCs w:val="20"/>
          <w:u w:val="single"/>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0C166A5F"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Pr>
          <w:rFonts w:ascii="Arial" w:hAnsi="Arial" w:cs="Arial"/>
          <w:b/>
          <w:sz w:val="20"/>
          <w:szCs w:val="20"/>
          <w:u w:val="single"/>
        </w:rPr>
        <w:t>afect</w:t>
      </w:r>
      <w:r w:rsidR="00A9595E">
        <w:rPr>
          <w:rFonts w:ascii="Arial" w:hAnsi="Arial" w:cs="Arial"/>
          <w:b/>
          <w:sz w:val="20"/>
          <w:szCs w:val="20"/>
          <w:u w:val="single"/>
        </w:rPr>
        <w:t>ó</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Pr>
          <w:rFonts w:ascii="Arial" w:hAnsi="Arial" w:cs="Arial"/>
          <w:b/>
          <w:sz w:val="20"/>
          <w:szCs w:val="20"/>
          <w:u w:val="single"/>
        </w:rPr>
        <w:t xml:space="preserve"> debido a que 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nta de bienes y servicios, se vio reflejada</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creemos y estamos confiados que mejorará nuestra problemática con la instalación de nuevas empresas, </w:t>
      </w:r>
      <w:r w:rsidRPr="00C109FB">
        <w:rPr>
          <w:rFonts w:ascii="Arial" w:hAnsi="Arial" w:cs="Arial"/>
          <w:b/>
          <w:sz w:val="20"/>
          <w:szCs w:val="20"/>
          <w:u w:val="single"/>
        </w:rPr>
        <w:t xml:space="preserve">con lo que se mantendrá o podrá aumentar el poder adquisitivo de las personas que nos visitan.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panorama Financiero, se sustenta en mayor proporción con recursos propios y en menor proporción con recursos públicos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201</w:t>
      </w:r>
      <w:r w:rsidR="00FC1176">
        <w:rPr>
          <w:rFonts w:ascii="Arial" w:hAnsi="Arial" w:cs="Arial"/>
          <w:b/>
          <w:sz w:val="20"/>
          <w:szCs w:val="20"/>
          <w:u w:val="single"/>
        </w:rPr>
        <w:t>8</w:t>
      </w:r>
      <w:r>
        <w:rPr>
          <w:rFonts w:ascii="Arial" w:hAnsi="Arial" w:cs="Arial"/>
          <w:b/>
          <w:sz w:val="20"/>
          <w:szCs w:val="20"/>
          <w:u w:val="single"/>
        </w:rPr>
        <w:t xml:space="preserve"> de $1’</w:t>
      </w:r>
      <w:r w:rsidR="00FC1176">
        <w:rPr>
          <w:rFonts w:ascii="Arial" w:hAnsi="Arial" w:cs="Arial"/>
          <w:b/>
          <w:sz w:val="20"/>
          <w:szCs w:val="20"/>
          <w:u w:val="single"/>
        </w:rPr>
        <w:t>335,903.75</w:t>
      </w:r>
      <w:r>
        <w:rPr>
          <w:rFonts w:ascii="Arial" w:hAnsi="Arial" w:cs="Arial"/>
          <w:b/>
          <w:sz w:val="20"/>
          <w:szCs w:val="20"/>
          <w:u w:val="single"/>
        </w:rPr>
        <w:t xml:space="preserve"> (Un millón </w:t>
      </w:r>
      <w:r w:rsidR="00FC1176">
        <w:rPr>
          <w:rFonts w:ascii="Arial" w:hAnsi="Arial" w:cs="Arial"/>
          <w:b/>
          <w:sz w:val="20"/>
          <w:szCs w:val="20"/>
          <w:u w:val="single"/>
        </w:rPr>
        <w:t>trescientos treinta y cinco</w:t>
      </w:r>
      <w:r>
        <w:rPr>
          <w:rFonts w:ascii="Arial" w:hAnsi="Arial" w:cs="Arial"/>
          <w:b/>
          <w:sz w:val="20"/>
          <w:szCs w:val="20"/>
          <w:u w:val="single"/>
        </w:rPr>
        <w:t xml:space="preserve"> mil </w:t>
      </w:r>
      <w:r w:rsidR="00FC1176">
        <w:rPr>
          <w:rFonts w:ascii="Arial" w:hAnsi="Arial" w:cs="Arial"/>
          <w:b/>
          <w:sz w:val="20"/>
          <w:szCs w:val="20"/>
          <w:u w:val="single"/>
        </w:rPr>
        <w:t xml:space="preserve">novecientos tres </w:t>
      </w:r>
      <w:r>
        <w:rPr>
          <w:rFonts w:ascii="Arial" w:hAnsi="Arial" w:cs="Arial"/>
          <w:b/>
          <w:sz w:val="20"/>
          <w:szCs w:val="20"/>
          <w:u w:val="single"/>
        </w:rPr>
        <w:t>pesos</w:t>
      </w:r>
      <w:r w:rsidR="00FC1176">
        <w:rPr>
          <w:rFonts w:ascii="Arial" w:hAnsi="Arial" w:cs="Arial"/>
          <w:b/>
          <w:sz w:val="20"/>
          <w:szCs w:val="20"/>
          <w:u w:val="single"/>
        </w:rPr>
        <w:t xml:space="preserve"> 75/100 M.N.</w:t>
      </w:r>
      <w:r>
        <w:rPr>
          <w:rFonts w:ascii="Arial" w:hAnsi="Arial" w:cs="Arial"/>
          <w:b/>
          <w:sz w:val="20"/>
          <w:szCs w:val="20"/>
          <w:u w:val="single"/>
        </w:rPr>
        <w:t xml:space="preserve">) del presupuesto </w:t>
      </w:r>
      <w:r w:rsidRPr="00C109FB">
        <w:rPr>
          <w:rFonts w:ascii="Arial" w:hAnsi="Arial" w:cs="Arial"/>
          <w:b/>
          <w:sz w:val="20"/>
          <w:szCs w:val="20"/>
          <w:u w:val="single"/>
        </w:rPr>
        <w:t xml:space="preserve">del Municipio de Celaya, Gto. </w:t>
      </w:r>
      <w:r>
        <w:rPr>
          <w:rFonts w:ascii="Arial" w:hAnsi="Arial" w:cs="Arial"/>
          <w:b/>
          <w:sz w:val="20"/>
          <w:szCs w:val="20"/>
          <w:u w:val="single"/>
        </w:rPr>
        <w:t xml:space="preserve">Cantidad que resulta insuficiente para sufragar el gasto corriente para el funcionamiento del Parque.  </w:t>
      </w:r>
      <w:r w:rsidR="00687B02">
        <w:rPr>
          <w:rFonts w:ascii="Arial" w:hAnsi="Arial" w:cs="Arial"/>
          <w:b/>
          <w:sz w:val="20"/>
          <w:szCs w:val="20"/>
          <w:u w:val="single"/>
        </w:rPr>
        <w:t>El Parque Xochipilli</w:t>
      </w:r>
      <w:r w:rsidR="004C79DC">
        <w:rPr>
          <w:rFonts w:ascii="Arial" w:hAnsi="Arial" w:cs="Arial"/>
          <w:b/>
          <w:sz w:val="20"/>
          <w:szCs w:val="20"/>
          <w:u w:val="single"/>
        </w:rPr>
        <w:t xml:space="preserve"> durante el año 2018,</w:t>
      </w:r>
      <w:r w:rsidR="00687B02">
        <w:rPr>
          <w:rFonts w:ascii="Arial" w:hAnsi="Arial" w:cs="Arial"/>
          <w:b/>
          <w:sz w:val="20"/>
          <w:szCs w:val="20"/>
          <w:u w:val="single"/>
        </w:rPr>
        <w:t xml:space="preserve"> </w:t>
      </w:r>
      <w:r w:rsidR="004C79DC">
        <w:rPr>
          <w:rFonts w:ascii="Arial" w:hAnsi="Arial" w:cs="Arial"/>
          <w:b/>
          <w:sz w:val="20"/>
          <w:szCs w:val="20"/>
          <w:u w:val="single"/>
        </w:rPr>
        <w:t xml:space="preserve">recibió </w:t>
      </w:r>
      <w:r w:rsidRPr="00C109FB">
        <w:rPr>
          <w:rFonts w:ascii="Arial" w:hAnsi="Arial" w:cs="Arial"/>
          <w:b/>
          <w:sz w:val="20"/>
          <w:szCs w:val="20"/>
          <w:u w:val="single"/>
        </w:rPr>
        <w:t xml:space="preserve">una </w:t>
      </w:r>
      <w:r w:rsidR="004C79DC">
        <w:rPr>
          <w:rFonts w:ascii="Arial" w:hAnsi="Arial" w:cs="Arial"/>
          <w:b/>
          <w:sz w:val="20"/>
          <w:szCs w:val="20"/>
          <w:u w:val="single"/>
        </w:rPr>
        <w:t>a</w:t>
      </w:r>
      <w:r w:rsidRPr="00C109FB">
        <w:rPr>
          <w:rFonts w:ascii="Arial" w:hAnsi="Arial" w:cs="Arial"/>
          <w:b/>
          <w:sz w:val="20"/>
          <w:szCs w:val="20"/>
          <w:u w:val="single"/>
        </w:rPr>
        <w:t>fluencia</w:t>
      </w:r>
      <w:r w:rsidR="004C79DC">
        <w:rPr>
          <w:rFonts w:ascii="Arial" w:hAnsi="Arial" w:cs="Arial"/>
          <w:b/>
          <w:sz w:val="20"/>
          <w:szCs w:val="20"/>
          <w:u w:val="single"/>
        </w:rPr>
        <w:t xml:space="preserve"> contabilizada</w:t>
      </w:r>
      <w:r w:rsidRPr="00C109FB">
        <w:rPr>
          <w:rFonts w:ascii="Arial" w:hAnsi="Arial" w:cs="Arial"/>
          <w:b/>
          <w:sz w:val="20"/>
          <w:szCs w:val="20"/>
          <w:u w:val="single"/>
        </w:rPr>
        <w:t xml:space="preserve"> a</w:t>
      </w:r>
      <w:r w:rsidR="004C79DC">
        <w:rPr>
          <w:rFonts w:ascii="Arial" w:hAnsi="Arial" w:cs="Arial"/>
          <w:b/>
          <w:sz w:val="20"/>
          <w:szCs w:val="20"/>
          <w:u w:val="single"/>
        </w:rPr>
        <w:t xml:space="preserve">nual </w:t>
      </w:r>
      <w:r w:rsidRPr="00C109FB">
        <w:rPr>
          <w:rFonts w:ascii="Arial" w:hAnsi="Arial" w:cs="Arial"/>
          <w:b/>
          <w:sz w:val="20"/>
          <w:szCs w:val="20"/>
          <w:u w:val="single"/>
        </w:rPr>
        <w:t xml:space="preserve">de </w:t>
      </w:r>
      <w:r w:rsidR="004C79DC">
        <w:rPr>
          <w:rFonts w:ascii="Arial" w:hAnsi="Arial" w:cs="Arial"/>
          <w:b/>
          <w:sz w:val="20"/>
          <w:szCs w:val="20"/>
          <w:u w:val="single"/>
        </w:rPr>
        <w:t>556</w:t>
      </w:r>
      <w:r w:rsidRPr="00C109FB">
        <w:rPr>
          <w:rFonts w:ascii="Arial" w:hAnsi="Arial" w:cs="Arial"/>
          <w:b/>
          <w:sz w:val="20"/>
          <w:szCs w:val="20"/>
          <w:u w:val="single"/>
        </w:rPr>
        <w:t>,0</w:t>
      </w:r>
      <w:r w:rsidR="004C79DC">
        <w:rPr>
          <w:rFonts w:ascii="Arial" w:hAnsi="Arial" w:cs="Arial"/>
          <w:b/>
          <w:sz w:val="20"/>
          <w:szCs w:val="20"/>
          <w:u w:val="single"/>
        </w:rPr>
        <w:t>72 personas,</w:t>
      </w:r>
      <w:r w:rsidRPr="00C109FB">
        <w:rPr>
          <w:rFonts w:ascii="Arial" w:hAnsi="Arial" w:cs="Arial"/>
          <w:b/>
          <w:sz w:val="20"/>
          <w:szCs w:val="20"/>
          <w:u w:val="single"/>
        </w:rPr>
        <w:t xml:space="preserve"> contamos con la prestación de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Se cuenta además con </w:t>
      </w:r>
      <w:r w:rsidR="004C79DC">
        <w:rPr>
          <w:rFonts w:ascii="Arial" w:hAnsi="Arial" w:cs="Arial"/>
          <w:b/>
          <w:sz w:val="20"/>
          <w:szCs w:val="20"/>
          <w:u w:val="single"/>
        </w:rPr>
        <w:t>cuatro</w:t>
      </w:r>
      <w:r w:rsidR="00687B02">
        <w:rPr>
          <w:rFonts w:ascii="Arial" w:hAnsi="Arial" w:cs="Arial"/>
          <w:b/>
          <w:sz w:val="20"/>
          <w:szCs w:val="20"/>
          <w:u w:val="single"/>
        </w:rPr>
        <w:t xml:space="preserve"> módulos de sanitarios para brindar servicio a nuestros usuarios</w:t>
      </w:r>
      <w:r>
        <w:rPr>
          <w:rFonts w:cs="Calibri"/>
        </w:rPr>
        <w:t>.</w:t>
      </w:r>
      <w:r w:rsidR="00687B02">
        <w:rPr>
          <w:rFonts w:cs="Calibri"/>
        </w:rPr>
        <w:t xml:space="preserve"> </w:t>
      </w:r>
      <w:r w:rsidR="00396351" w:rsidRPr="00396351">
        <w:rPr>
          <w:rFonts w:cs="Calibri"/>
          <w:b/>
          <w:u w:val="single"/>
        </w:rPr>
        <w:t xml:space="preserve">Se </w:t>
      </w:r>
      <w:r w:rsidR="004C79DC">
        <w:rPr>
          <w:rFonts w:cs="Calibri"/>
          <w:b/>
          <w:u w:val="single"/>
        </w:rPr>
        <w:t>cuenta con</w:t>
      </w:r>
      <w:r w:rsidR="00396351" w:rsidRPr="00396351">
        <w:rPr>
          <w:rFonts w:cs="Calibri"/>
          <w:b/>
          <w:u w:val="single"/>
        </w:rPr>
        <w:t xml:space="preserve"> un aljibe </w:t>
      </w:r>
      <w:r w:rsidR="004C79DC">
        <w:rPr>
          <w:rFonts w:cs="Calibri"/>
          <w:b/>
          <w:u w:val="single"/>
        </w:rPr>
        <w:t xml:space="preserve">con capacidad </w:t>
      </w:r>
      <w:r w:rsidR="00396351" w:rsidRPr="00396351">
        <w:rPr>
          <w:rFonts w:cs="Calibri"/>
          <w:b/>
          <w:u w:val="single"/>
        </w:rPr>
        <w:t xml:space="preserve">para 250,000 litros de agua tratada para </w:t>
      </w:r>
      <w:r w:rsidR="004C79DC">
        <w:rPr>
          <w:rFonts w:cs="Calibri"/>
          <w:b/>
          <w:u w:val="single"/>
        </w:rPr>
        <w:t>riego de</w:t>
      </w:r>
      <w:r w:rsidR="00396351" w:rsidRPr="00396351">
        <w:rPr>
          <w:rFonts w:cs="Calibri"/>
          <w:b/>
          <w:u w:val="single"/>
        </w:rPr>
        <w:t xml:space="preserve"> áreas verdes de la 2ª sección del Parque, de igual forma </w:t>
      </w:r>
      <w:r w:rsidR="004C79DC">
        <w:rPr>
          <w:rFonts w:cs="Calibri"/>
          <w:b/>
          <w:u w:val="single"/>
        </w:rPr>
        <w:t>contamos con una</w:t>
      </w:r>
      <w:r w:rsidR="00396351" w:rsidRPr="00396351">
        <w:rPr>
          <w:rFonts w:cs="Calibri"/>
          <w:b/>
          <w:u w:val="single"/>
        </w:rPr>
        <w:t xml:space="preserve"> línea eléctrica para </w:t>
      </w:r>
      <w:r w:rsidR="004C79DC">
        <w:rPr>
          <w:rFonts w:cs="Calibri"/>
          <w:b/>
          <w:u w:val="single"/>
        </w:rPr>
        <w:t xml:space="preserve">oxigenación del agua del </w:t>
      </w:r>
      <w:r w:rsidR="00396351" w:rsidRPr="00396351">
        <w:rPr>
          <w:rFonts w:cs="Calibri"/>
          <w:b/>
          <w:u w:val="single"/>
        </w:rPr>
        <w:t xml:space="preserve">lago. </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77777777" w:rsidR="00687B02" w:rsidRPr="00C109FB" w:rsidRDefault="00687B02" w:rsidP="00687B02">
      <w:pPr>
        <w:jc w:val="both"/>
        <w:rPr>
          <w:rFonts w:ascii="Arial" w:hAnsi="Arial" w:cs="Arial"/>
          <w:b/>
          <w:sz w:val="20"/>
          <w:szCs w:val="20"/>
          <w:u w:val="single"/>
        </w:rPr>
      </w:pPr>
      <w:r w:rsidRPr="00C109FB">
        <w:rPr>
          <w:rFonts w:ascii="Arial" w:hAnsi="Arial" w:cs="Arial"/>
          <w:b/>
          <w:sz w:val="20"/>
          <w:szCs w:val="20"/>
          <w:u w:val="single"/>
        </w:rPr>
        <w:t>Creado y constituido legalmente el 09 de junio de 1999, según escritura No.15,068, ante el Notario Público No. 38  Lic. Manuel Ledesma España.</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24F2E722" w14:textId="6F3B785C" w:rsidR="00687B02" w:rsidRPr="00DB0C3A" w:rsidRDefault="00687B02" w:rsidP="00687B02">
      <w:pPr>
        <w:spacing w:after="0" w:line="240" w:lineRule="auto"/>
        <w:jc w:val="both"/>
        <w:rPr>
          <w:rFonts w:ascii="Times New Roman" w:hAnsi="Times New Roman"/>
          <w:b/>
          <w:sz w:val="24"/>
          <w:szCs w:val="24"/>
        </w:rPr>
      </w:pPr>
      <w:r w:rsidRPr="00DB0C3A">
        <w:rPr>
          <w:rFonts w:ascii="Arial" w:hAnsi="Arial" w:cs="Arial"/>
          <w:b/>
          <w:sz w:val="20"/>
          <w:szCs w:val="20"/>
          <w:u w:val="single"/>
        </w:rPr>
        <w:t xml:space="preserve">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 la Asamblea General extraordinaria para elecciones del nuevo Consejo Directivo del Patronato Pro Construcción y Administración del Parque Xochipilli de Celaya, Gto., quedando integrado de la siguiente forma: Presidente, </w:t>
      </w:r>
      <w:r>
        <w:rPr>
          <w:rFonts w:ascii="Arial" w:hAnsi="Arial" w:cs="Arial"/>
          <w:b/>
          <w:sz w:val="20"/>
          <w:szCs w:val="20"/>
          <w:u w:val="single"/>
        </w:rPr>
        <w:t>C.P. Gustavo Villegas Elizarraraz, Suplente Dr. Juan Antonio Zacarías Sánchez</w:t>
      </w:r>
      <w:r w:rsidRPr="00DB0C3A">
        <w:rPr>
          <w:rFonts w:ascii="Arial" w:hAnsi="Arial" w:cs="Arial"/>
          <w:b/>
          <w:sz w:val="20"/>
          <w:szCs w:val="20"/>
          <w:u w:val="single"/>
        </w:rPr>
        <w:t xml:space="preserve">; Secretario, </w:t>
      </w:r>
      <w:r>
        <w:rPr>
          <w:rFonts w:ascii="Arial" w:hAnsi="Arial" w:cs="Arial"/>
          <w:b/>
          <w:sz w:val="20"/>
          <w:szCs w:val="20"/>
          <w:u w:val="single"/>
        </w:rPr>
        <w:t>Lic. Jesús Mireles Durán, Suplente Ing. E. Arturo Calderón Rodríguez</w:t>
      </w:r>
      <w:r w:rsidRPr="00DB0C3A">
        <w:rPr>
          <w:rFonts w:ascii="Arial" w:hAnsi="Arial" w:cs="Arial"/>
          <w:b/>
          <w:sz w:val="20"/>
          <w:szCs w:val="20"/>
          <w:u w:val="single"/>
        </w:rPr>
        <w:t xml:space="preserve">; Tesorero, </w:t>
      </w:r>
      <w:r>
        <w:rPr>
          <w:rFonts w:ascii="Arial" w:hAnsi="Arial" w:cs="Arial"/>
          <w:b/>
          <w:sz w:val="20"/>
          <w:szCs w:val="20"/>
          <w:u w:val="single"/>
        </w:rPr>
        <w:t xml:space="preserve">Ing. Leonardo </w:t>
      </w:r>
      <w:r w:rsidRPr="00DB0C3A">
        <w:rPr>
          <w:rFonts w:ascii="Arial" w:hAnsi="Arial" w:cs="Arial"/>
          <w:b/>
          <w:sz w:val="20"/>
          <w:szCs w:val="20"/>
          <w:u w:val="single"/>
        </w:rPr>
        <w:t xml:space="preserve">García </w:t>
      </w:r>
      <w:r>
        <w:rPr>
          <w:rFonts w:ascii="Arial" w:hAnsi="Arial" w:cs="Arial"/>
          <w:b/>
          <w:sz w:val="20"/>
          <w:szCs w:val="20"/>
          <w:u w:val="single"/>
        </w:rPr>
        <w:t>Martínez, Suplente Ing. Pastor Gutiérrez Rivera</w:t>
      </w:r>
      <w:r w:rsidRPr="00DB0C3A">
        <w:rPr>
          <w:rFonts w:ascii="Arial" w:hAnsi="Arial" w:cs="Arial"/>
          <w:b/>
          <w:sz w:val="20"/>
          <w:szCs w:val="20"/>
          <w:u w:val="single"/>
        </w:rPr>
        <w:t xml:space="preserve">; Vocal 1, </w:t>
      </w:r>
      <w:r>
        <w:rPr>
          <w:rFonts w:ascii="Arial" w:hAnsi="Arial" w:cs="Arial"/>
          <w:b/>
          <w:sz w:val="20"/>
          <w:szCs w:val="20"/>
          <w:u w:val="single"/>
        </w:rPr>
        <w:t xml:space="preserve">Arq. Norma Hernández </w:t>
      </w:r>
      <w:proofErr w:type="spellStart"/>
      <w:r>
        <w:rPr>
          <w:rFonts w:ascii="Arial" w:hAnsi="Arial" w:cs="Arial"/>
          <w:b/>
          <w:sz w:val="20"/>
          <w:szCs w:val="20"/>
          <w:u w:val="single"/>
        </w:rPr>
        <w:t>Hernández</w:t>
      </w:r>
      <w:proofErr w:type="spellEnd"/>
      <w:r>
        <w:rPr>
          <w:rFonts w:ascii="Arial" w:hAnsi="Arial" w:cs="Arial"/>
          <w:b/>
          <w:sz w:val="20"/>
          <w:szCs w:val="20"/>
          <w:u w:val="single"/>
        </w:rPr>
        <w:t>, Suplente Mtra. Hilda Samaniego Leyva</w:t>
      </w:r>
      <w:r w:rsidRPr="00DB0C3A">
        <w:rPr>
          <w:rFonts w:ascii="Arial" w:hAnsi="Arial" w:cs="Arial"/>
          <w:b/>
          <w:sz w:val="20"/>
          <w:szCs w:val="20"/>
          <w:u w:val="single"/>
        </w:rPr>
        <w:t xml:space="preserve">;  Vocal 2, </w:t>
      </w:r>
      <w:r>
        <w:rPr>
          <w:rFonts w:ascii="Arial" w:hAnsi="Arial" w:cs="Arial"/>
          <w:b/>
          <w:sz w:val="20"/>
          <w:szCs w:val="20"/>
          <w:u w:val="single"/>
        </w:rPr>
        <w:t xml:space="preserve">Biol. Carlos Martínez Z., Suplente Biol. Roberto de Jesús de la Garza O.; </w:t>
      </w:r>
      <w:r w:rsidRPr="00DB0C3A">
        <w:rPr>
          <w:rFonts w:ascii="Arial" w:hAnsi="Arial" w:cs="Arial"/>
          <w:b/>
          <w:sz w:val="20"/>
          <w:szCs w:val="20"/>
          <w:u w:val="single"/>
        </w:rPr>
        <w:t xml:space="preserve"> Vocal 3, </w:t>
      </w:r>
      <w:r>
        <w:rPr>
          <w:rFonts w:ascii="Arial" w:hAnsi="Arial" w:cs="Arial"/>
          <w:b/>
          <w:sz w:val="20"/>
          <w:szCs w:val="20"/>
          <w:u w:val="single"/>
        </w:rPr>
        <w:t>Arq. Eduardo Vega Solís, Suplente Arq. Ana Itzel Higuera Ramos</w:t>
      </w:r>
      <w:r w:rsidRPr="00DB0C3A">
        <w:rPr>
          <w:rFonts w:ascii="Arial" w:hAnsi="Arial" w:cs="Arial"/>
          <w:b/>
          <w:sz w:val="20"/>
          <w:szCs w:val="20"/>
          <w:u w:val="single"/>
        </w:rPr>
        <w:t>.</w:t>
      </w:r>
      <w:r>
        <w:rPr>
          <w:rFonts w:ascii="Arial" w:hAnsi="Arial" w:cs="Arial"/>
          <w:b/>
          <w:sz w:val="20"/>
          <w:szCs w:val="20"/>
          <w:u w:val="single"/>
        </w:rPr>
        <w:t xml:space="preserve">   Consejo Directivo 2016-2018 del Patronato Pro Construcción y Administración del Parque Xochipilli de Celaya, Gto; se llevó a cabo la 1a Asamblea de Patronato y 3 sesiones de Consejo Directivo del Periodo del 01 de </w:t>
      </w:r>
      <w:r w:rsidR="004C79DC">
        <w:rPr>
          <w:rFonts w:ascii="Arial" w:hAnsi="Arial" w:cs="Arial"/>
          <w:b/>
          <w:sz w:val="20"/>
          <w:szCs w:val="20"/>
          <w:u w:val="single"/>
        </w:rPr>
        <w:t>Octubre</w:t>
      </w:r>
      <w:r w:rsidR="00396351">
        <w:rPr>
          <w:rFonts w:ascii="Arial" w:hAnsi="Arial" w:cs="Arial"/>
          <w:b/>
          <w:sz w:val="20"/>
          <w:szCs w:val="20"/>
          <w:u w:val="single"/>
        </w:rPr>
        <w:t xml:space="preserve"> al 3</w:t>
      </w:r>
      <w:r w:rsidR="004C79DC">
        <w:rPr>
          <w:rFonts w:ascii="Arial" w:hAnsi="Arial" w:cs="Arial"/>
          <w:b/>
          <w:sz w:val="20"/>
          <w:szCs w:val="20"/>
          <w:u w:val="single"/>
        </w:rPr>
        <w:t>1</w:t>
      </w:r>
      <w:r w:rsidR="00396351">
        <w:rPr>
          <w:rFonts w:ascii="Arial" w:hAnsi="Arial" w:cs="Arial"/>
          <w:b/>
          <w:sz w:val="20"/>
          <w:szCs w:val="20"/>
          <w:u w:val="single"/>
        </w:rPr>
        <w:t xml:space="preserve"> de </w:t>
      </w:r>
      <w:r w:rsidR="004C79DC">
        <w:rPr>
          <w:rFonts w:ascii="Arial" w:hAnsi="Arial" w:cs="Arial"/>
          <w:b/>
          <w:sz w:val="20"/>
          <w:szCs w:val="20"/>
          <w:u w:val="single"/>
        </w:rPr>
        <w:t>Dici</w:t>
      </w:r>
      <w:r w:rsidR="00396351">
        <w:rPr>
          <w:rFonts w:ascii="Arial" w:hAnsi="Arial" w:cs="Arial"/>
          <w:b/>
          <w:sz w:val="20"/>
          <w:szCs w:val="20"/>
          <w:u w:val="single"/>
        </w:rPr>
        <w:t>embre</w:t>
      </w:r>
      <w:r>
        <w:rPr>
          <w:rFonts w:ascii="Arial" w:hAnsi="Arial" w:cs="Arial"/>
          <w:b/>
          <w:sz w:val="20"/>
          <w:szCs w:val="20"/>
          <w:u w:val="single"/>
        </w:rPr>
        <w:t xml:space="preserve"> de 2018.</w:t>
      </w:r>
      <w:r w:rsidR="004C79DC">
        <w:rPr>
          <w:rFonts w:ascii="Arial" w:hAnsi="Arial" w:cs="Arial"/>
          <w:b/>
          <w:sz w:val="20"/>
          <w:szCs w:val="20"/>
          <w:u w:val="single"/>
        </w:rPr>
        <w:t xml:space="preserve">  Se llevaron a cabo los trámites para el cambio de situación fiscal del Ente, ya que estaba considerado con A.C. y se dio de alta como Organismo Público Descentralizado, tal como lo indica el dictamen de creación.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E74967" w:rsidRDefault="00BD1427" w:rsidP="00CB41C4">
      <w:pPr>
        <w:tabs>
          <w:tab w:val="left" w:leader="underscore" w:pos="9639"/>
        </w:tabs>
        <w:spacing w:after="0" w:line="240" w:lineRule="auto"/>
        <w:jc w:val="both"/>
        <w:rPr>
          <w:rFonts w:cs="Calibri"/>
        </w:rPr>
      </w:pPr>
    </w:p>
    <w:p w14:paraId="581BC58B" w14:textId="5B64E5F2" w:rsidR="00BD1427" w:rsidRPr="00DB0C3A" w:rsidRDefault="00BD1427" w:rsidP="00BD1427">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39465C" w:rsidRDefault="007D1E76" w:rsidP="00CB41C4">
      <w:pPr>
        <w:tabs>
          <w:tab w:val="left" w:leader="underscore" w:pos="9639"/>
        </w:tabs>
        <w:spacing w:after="0" w:line="240" w:lineRule="auto"/>
        <w:jc w:val="both"/>
        <w:rPr>
          <w:rFonts w:cs="Calibri"/>
          <w:sz w:val="18"/>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E74967" w:rsidRDefault="00BD1427" w:rsidP="00CB41C4">
      <w:pPr>
        <w:tabs>
          <w:tab w:val="left" w:leader="underscore" w:pos="9639"/>
        </w:tabs>
        <w:spacing w:after="0" w:line="240" w:lineRule="auto"/>
        <w:jc w:val="both"/>
        <w:rPr>
          <w:rFonts w:cs="Calibri"/>
        </w:rPr>
      </w:pPr>
    </w:p>
    <w:p w14:paraId="6C3E998A" w14:textId="4738A7FC" w:rsidR="00BD1427" w:rsidRPr="00DB0C3A" w:rsidRDefault="00BD1427" w:rsidP="00BD1427">
      <w:pPr>
        <w:jc w:val="both"/>
        <w:rPr>
          <w:rFonts w:ascii="Arial" w:hAnsi="Arial" w:cs="Arial"/>
          <w:b/>
          <w:sz w:val="20"/>
          <w:szCs w:val="20"/>
          <w:u w:val="single"/>
        </w:rPr>
      </w:pPr>
      <w:r w:rsidRPr="00DB0C3A">
        <w:rPr>
          <w:rFonts w:ascii="Arial" w:hAnsi="Arial" w:cs="Arial"/>
          <w:b/>
          <w:sz w:val="20"/>
          <w:szCs w:val="20"/>
          <w:u w:val="single"/>
        </w:rPr>
        <w:t>Su principal actividad, administrar, modificar, conservar, vigilar y mejorar de manera permanente, las diferentes instalaciones del parque Xochipilli en sus tres secciones</w:t>
      </w:r>
      <w:r>
        <w:rPr>
          <w:rFonts w:ascii="Arial" w:hAnsi="Arial" w:cs="Arial"/>
          <w:b/>
          <w:sz w:val="20"/>
          <w:szCs w:val="20"/>
          <w:u w:val="single"/>
        </w:rPr>
        <w:t xml:space="preserve"> (Deportiva, Recreativa y Cultural), para beneficio de la sociedad</w:t>
      </w:r>
      <w:r w:rsidRPr="00DB0C3A">
        <w:rPr>
          <w:rFonts w:ascii="Arial" w:hAnsi="Arial" w:cs="Arial"/>
          <w:b/>
          <w:sz w:val="20"/>
          <w:szCs w:val="20"/>
          <w:u w:val="single"/>
        </w:rPr>
        <w:t>.</w:t>
      </w:r>
    </w:p>
    <w:p w14:paraId="25E068D1" w14:textId="62D6F9EB" w:rsidR="007D1E76" w:rsidRPr="0039465C" w:rsidRDefault="007D1E76" w:rsidP="00CB41C4">
      <w:pPr>
        <w:tabs>
          <w:tab w:val="left" w:leader="underscore" w:pos="9639"/>
        </w:tabs>
        <w:spacing w:after="0" w:line="240" w:lineRule="auto"/>
        <w:jc w:val="both"/>
        <w:rPr>
          <w:rFonts w:cs="Calibri"/>
          <w:sz w:val="18"/>
        </w:rPr>
      </w:pPr>
    </w:p>
    <w:p w14:paraId="2D21CE61" w14:textId="067D760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3EABFFC6"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201</w:t>
      </w:r>
      <w:r>
        <w:rPr>
          <w:rFonts w:ascii="Arial" w:hAnsi="Arial" w:cs="Arial"/>
          <w:b/>
          <w:sz w:val="20"/>
          <w:szCs w:val="20"/>
          <w:u w:val="single"/>
        </w:rPr>
        <w:t>8</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3198D9B4" w:rsidR="007D1E76" w:rsidRDefault="00BF7F6E" w:rsidP="00CB41C4">
      <w:pPr>
        <w:tabs>
          <w:tab w:val="left" w:leader="underscore" w:pos="9639"/>
        </w:tabs>
        <w:spacing w:after="0" w:line="240" w:lineRule="auto"/>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persona moral sin fines de lucro.</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057945DD" w14:textId="77777777" w:rsidR="007821DF" w:rsidRDefault="007821DF" w:rsidP="00CB41C4">
      <w:pPr>
        <w:tabs>
          <w:tab w:val="left" w:leader="underscore" w:pos="9639"/>
        </w:tabs>
        <w:spacing w:after="0" w:line="240" w:lineRule="auto"/>
        <w:jc w:val="both"/>
        <w:rPr>
          <w:rFonts w:cs="Calibri"/>
        </w:rPr>
      </w:pPr>
    </w:p>
    <w:p w14:paraId="1879DFFE" w14:textId="77777777" w:rsidR="007821DF" w:rsidRDefault="007821DF" w:rsidP="00CB41C4">
      <w:pPr>
        <w:tabs>
          <w:tab w:val="left" w:leader="underscore" w:pos="9639"/>
        </w:tabs>
        <w:spacing w:after="0" w:line="240" w:lineRule="auto"/>
        <w:jc w:val="both"/>
        <w:rPr>
          <w:rFonts w:cs="Calibri"/>
        </w:rPr>
      </w:pPr>
    </w:p>
    <w:p w14:paraId="1692C94D" w14:textId="77777777" w:rsidR="007821DF" w:rsidRDefault="007821DF" w:rsidP="00CB41C4">
      <w:pPr>
        <w:tabs>
          <w:tab w:val="left" w:leader="underscore" w:pos="9639"/>
        </w:tabs>
        <w:spacing w:after="0" w:line="240" w:lineRule="auto"/>
        <w:jc w:val="both"/>
        <w:rPr>
          <w:rFonts w:cs="Calibri"/>
        </w:rPr>
      </w:pPr>
    </w:p>
    <w:p w14:paraId="18414107" w14:textId="77777777" w:rsidR="007821DF" w:rsidRPr="00E74967"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1A6869E9" w14:textId="77777777" w:rsidR="007821DF" w:rsidRDefault="007821DF" w:rsidP="00BF7F6E">
      <w:pPr>
        <w:jc w:val="both"/>
        <w:rPr>
          <w:rFonts w:ascii="Arial" w:hAnsi="Arial" w:cs="Arial"/>
          <w:b/>
          <w:sz w:val="20"/>
          <w:szCs w:val="20"/>
          <w:u w:val="single"/>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0CA91261" w:rsidR="00CB41C4" w:rsidRDefault="005137C3"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4D32BD1F" wp14:editId="1A6EBE7E">
            <wp:simplePos x="0" y="0"/>
            <wp:positionH relativeFrom="page">
              <wp:align>right</wp:align>
            </wp:positionH>
            <wp:positionV relativeFrom="paragraph">
              <wp:posOffset>156845</wp:posOffset>
            </wp:positionV>
            <wp:extent cx="7722870" cy="4800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716" t="13161" r="29226" b="7562"/>
                    <a:stretch/>
                  </pic:blipFill>
                  <pic:spPr bwMode="auto">
                    <a:xfrm>
                      <a:off x="0" y="0"/>
                      <a:ext cx="7722870" cy="480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541912FB"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1BDB63EC"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86BBBF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55E9A8F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357C6BFF" w14:textId="77777777" w:rsidR="007821DF" w:rsidRDefault="007821DF" w:rsidP="00CB41C4">
      <w:pPr>
        <w:tabs>
          <w:tab w:val="left" w:leader="underscore" w:pos="9639"/>
        </w:tabs>
        <w:spacing w:after="0" w:line="240" w:lineRule="auto"/>
        <w:jc w:val="both"/>
        <w:rPr>
          <w:rFonts w:cs="Calibri"/>
        </w:rPr>
      </w:pPr>
    </w:p>
    <w:p w14:paraId="0147D794"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36CDECE0" w14:textId="77777777" w:rsidR="007771EF" w:rsidRDefault="007771EF" w:rsidP="00CB41C4">
      <w:pPr>
        <w:tabs>
          <w:tab w:val="left" w:leader="underscore" w:pos="9639"/>
        </w:tabs>
        <w:spacing w:after="0" w:line="240" w:lineRule="auto"/>
        <w:jc w:val="both"/>
        <w:rPr>
          <w:rFonts w:cs="Calibri"/>
          <w:b/>
        </w:rPr>
      </w:pPr>
    </w:p>
    <w:p w14:paraId="150518E8" w14:textId="77777777" w:rsidR="007771EF" w:rsidRDefault="007771EF"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5011062F" w14:textId="77777777" w:rsidR="00544FC2" w:rsidRPr="00E74967" w:rsidRDefault="00544FC2"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4D6000DB"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1E04C6">
        <w:rPr>
          <w:rFonts w:ascii="Arial" w:hAnsi="Arial" w:cs="Arial"/>
          <w:b/>
          <w:sz w:val="20"/>
          <w:szCs w:val="20"/>
          <w:highlight w:val="yellow"/>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presenta buenas perspectivas sobre todo con la llegada al Municipio de empresas muy importantes en el ramo automotriz y proveedores de servicios con lo que se mantendrá o podrá aumentar el poder adquisitivo de las personas que nos visitan. Por lo que se refiere al panorama Financiero, se sustenta en mayor proporción con recursos propios y en menor proporción con recursos públicos asignados como Subsidio mensual autorizado en el presupuesto anual del Municipio de Celaya, Gto</w:t>
      </w:r>
      <w:r>
        <w:rPr>
          <w:rFonts w:ascii="Arial" w:hAnsi="Arial" w:cs="Arial"/>
          <w:b/>
          <w:sz w:val="20"/>
          <w:szCs w:val="20"/>
          <w:u w:val="single"/>
        </w:rPr>
        <w:t>.  En relación a este punto se está construyendo la tercera etapa de la obra civil de la Tercera Sección área Cultural del Parque Xochipilli en donde estamos proyectando ingresos importantes que se pueden recaudar cuando se inaugure esta sección.</w:t>
      </w:r>
    </w:p>
    <w:p w14:paraId="533390F5" w14:textId="6F7321F2"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7477" w14:textId="77777777" w:rsidR="007F264E" w:rsidRDefault="007F264E" w:rsidP="00E00323">
      <w:pPr>
        <w:spacing w:after="0" w:line="240" w:lineRule="auto"/>
      </w:pPr>
      <w:r>
        <w:separator/>
      </w:r>
    </w:p>
  </w:endnote>
  <w:endnote w:type="continuationSeparator" w:id="0">
    <w:p w14:paraId="4FB0C49D" w14:textId="77777777" w:rsidR="007F264E" w:rsidRDefault="007F264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9465C" w:rsidRPr="0039465C">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C5F1" w14:textId="77777777" w:rsidR="007F264E" w:rsidRDefault="007F264E" w:rsidP="00E00323">
      <w:pPr>
        <w:spacing w:after="0" w:line="240" w:lineRule="auto"/>
      </w:pPr>
      <w:r>
        <w:separator/>
      </w:r>
    </w:p>
  </w:footnote>
  <w:footnote w:type="continuationSeparator" w:id="0">
    <w:p w14:paraId="25A17F84" w14:textId="77777777" w:rsidR="007F264E" w:rsidRDefault="007F264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62808D9" w:rsidR="00154BA3" w:rsidRDefault="0022496D" w:rsidP="00A4610E">
    <w:pPr>
      <w:pStyle w:val="Encabezado"/>
      <w:spacing w:after="0" w:line="240" w:lineRule="auto"/>
      <w:jc w:val="center"/>
    </w:pPr>
    <w:r>
      <w:t>PATRONATO PRO CONSTRUCCION Y ADMINISTRACION DEL PARQUE XOCHIPILLI DE CELAYA, AC</w:t>
    </w:r>
  </w:p>
  <w:p w14:paraId="651A4C4F" w14:textId="37707D01" w:rsidR="00A4610E" w:rsidRDefault="00A4610E" w:rsidP="00A4610E">
    <w:pPr>
      <w:pStyle w:val="Encabezado"/>
      <w:spacing w:after="0" w:line="240" w:lineRule="auto"/>
      <w:jc w:val="center"/>
    </w:pPr>
    <w:r w:rsidRPr="00A4610E">
      <w:t>CORRESPONDI</w:t>
    </w:r>
    <w:r w:rsidR="0022496D">
      <w:t>E</w:t>
    </w:r>
    <w:r w:rsidRPr="00A4610E">
      <w:t xml:space="preserve">NTES AL </w:t>
    </w:r>
    <w:r w:rsidR="0039465C">
      <w:t>4°</w:t>
    </w:r>
    <w:r w:rsidR="0022496D">
      <w:t xml:space="preserve"> TRIMESTRE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1E04C6"/>
    <w:rsid w:val="0022496D"/>
    <w:rsid w:val="003453CA"/>
    <w:rsid w:val="0039465C"/>
    <w:rsid w:val="00396351"/>
    <w:rsid w:val="00435A87"/>
    <w:rsid w:val="00486760"/>
    <w:rsid w:val="004A58C8"/>
    <w:rsid w:val="004C79DC"/>
    <w:rsid w:val="004F2A3B"/>
    <w:rsid w:val="005137C3"/>
    <w:rsid w:val="00544FC2"/>
    <w:rsid w:val="0054701E"/>
    <w:rsid w:val="005D3E43"/>
    <w:rsid w:val="005E231E"/>
    <w:rsid w:val="0063564B"/>
    <w:rsid w:val="00657009"/>
    <w:rsid w:val="00681C79"/>
    <w:rsid w:val="00687B02"/>
    <w:rsid w:val="007610BC"/>
    <w:rsid w:val="007714AB"/>
    <w:rsid w:val="007771EF"/>
    <w:rsid w:val="007821DF"/>
    <w:rsid w:val="007B4B3D"/>
    <w:rsid w:val="007D1E76"/>
    <w:rsid w:val="007D4484"/>
    <w:rsid w:val="007F264E"/>
    <w:rsid w:val="0086459F"/>
    <w:rsid w:val="008C3BB8"/>
    <w:rsid w:val="008E076C"/>
    <w:rsid w:val="0092765C"/>
    <w:rsid w:val="009459A0"/>
    <w:rsid w:val="00A4610E"/>
    <w:rsid w:val="00A730E0"/>
    <w:rsid w:val="00A9595E"/>
    <w:rsid w:val="00AA2A92"/>
    <w:rsid w:val="00AA41E5"/>
    <w:rsid w:val="00AB722B"/>
    <w:rsid w:val="00AE1F6A"/>
    <w:rsid w:val="00BD1427"/>
    <w:rsid w:val="00BE7829"/>
    <w:rsid w:val="00BF7F6E"/>
    <w:rsid w:val="00C97E1E"/>
    <w:rsid w:val="00CB41C4"/>
    <w:rsid w:val="00CF1316"/>
    <w:rsid w:val="00D13C44"/>
    <w:rsid w:val="00D17705"/>
    <w:rsid w:val="00D975B1"/>
    <w:rsid w:val="00E00323"/>
    <w:rsid w:val="00E74967"/>
    <w:rsid w:val="00EA37F5"/>
    <w:rsid w:val="00EA7915"/>
    <w:rsid w:val="00EE4369"/>
    <w:rsid w:val="00F46719"/>
    <w:rsid w:val="00F54F6F"/>
    <w:rsid w:val="00F9783F"/>
    <w:rsid w:val="00FC1176"/>
    <w:rsid w:val="00FC2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88709D-C24C-422B-94DF-7E17A589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3352</Words>
  <Characters>18440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2019-01-18T20:31:00Z</dcterms:created>
  <dcterms:modified xsi:type="dcterms:W3CDTF">2019-01-18T20:31:00Z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