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507776DB" w14:textId="77777777" w:rsidR="007D1E76" w:rsidRPr="00E74967" w:rsidRDefault="00622AC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7802C14"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6B624E">
              <w:rPr>
                <w:noProof/>
                <w:webHidden/>
              </w:rPr>
              <w:t>2</w:t>
            </w:r>
            <w:r>
              <w:rPr>
                <w:noProof/>
                <w:webHidden/>
              </w:rPr>
              <w:fldChar w:fldCharType="end"/>
            </w:r>
          </w:hyperlink>
        </w:p>
        <w:p w14:paraId="47CC41D1" w14:textId="618EE555" w:rsidR="00F46719" w:rsidRDefault="00622AC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6B624E">
              <w:rPr>
                <w:noProof/>
                <w:webHidden/>
              </w:rPr>
              <w:t>2</w:t>
            </w:r>
            <w:r w:rsidR="00F46719">
              <w:rPr>
                <w:noProof/>
                <w:webHidden/>
              </w:rPr>
              <w:fldChar w:fldCharType="end"/>
            </w:r>
          </w:hyperlink>
        </w:p>
        <w:p w14:paraId="0205BF1A" w14:textId="36E5E262" w:rsidR="00F46719" w:rsidRDefault="00622AC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6B624E">
              <w:rPr>
                <w:noProof/>
                <w:webHidden/>
              </w:rPr>
              <w:t>3</w:t>
            </w:r>
            <w:r w:rsidR="00F46719">
              <w:rPr>
                <w:noProof/>
                <w:webHidden/>
              </w:rPr>
              <w:fldChar w:fldCharType="end"/>
            </w:r>
          </w:hyperlink>
        </w:p>
        <w:p w14:paraId="3181098F" w14:textId="77EA38F5" w:rsidR="00F46719" w:rsidRDefault="00622AC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6B624E">
              <w:rPr>
                <w:noProof/>
                <w:webHidden/>
              </w:rPr>
              <w:t>3</w:t>
            </w:r>
            <w:r w:rsidR="00F46719">
              <w:rPr>
                <w:noProof/>
                <w:webHidden/>
              </w:rPr>
              <w:fldChar w:fldCharType="end"/>
            </w:r>
          </w:hyperlink>
        </w:p>
        <w:p w14:paraId="3E5886DF" w14:textId="353930B2" w:rsidR="00F46719" w:rsidRDefault="00622AC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6B624E">
              <w:rPr>
                <w:noProof/>
                <w:webHidden/>
              </w:rPr>
              <w:t>5</w:t>
            </w:r>
            <w:r w:rsidR="00F46719">
              <w:rPr>
                <w:noProof/>
                <w:webHidden/>
              </w:rPr>
              <w:fldChar w:fldCharType="end"/>
            </w:r>
          </w:hyperlink>
        </w:p>
        <w:p w14:paraId="653AF446" w14:textId="2A03F589" w:rsidR="00F46719" w:rsidRDefault="00622AC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6B624E">
              <w:rPr>
                <w:noProof/>
                <w:webHidden/>
              </w:rPr>
              <w:t>6</w:t>
            </w:r>
            <w:r w:rsidR="00F46719">
              <w:rPr>
                <w:noProof/>
                <w:webHidden/>
              </w:rPr>
              <w:fldChar w:fldCharType="end"/>
            </w:r>
          </w:hyperlink>
        </w:p>
        <w:p w14:paraId="21BA046A" w14:textId="1BF4EB62" w:rsidR="00F46719" w:rsidRDefault="00622AC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6B624E">
              <w:rPr>
                <w:noProof/>
                <w:webHidden/>
              </w:rPr>
              <w:t>8</w:t>
            </w:r>
            <w:r w:rsidR="00F46719">
              <w:rPr>
                <w:noProof/>
                <w:webHidden/>
              </w:rPr>
              <w:fldChar w:fldCharType="end"/>
            </w:r>
          </w:hyperlink>
        </w:p>
        <w:p w14:paraId="784807F5" w14:textId="22F297BA" w:rsidR="00F46719" w:rsidRDefault="00622AC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6B624E">
              <w:rPr>
                <w:noProof/>
                <w:webHidden/>
              </w:rPr>
              <w:t>8</w:t>
            </w:r>
            <w:r w:rsidR="00F46719">
              <w:rPr>
                <w:noProof/>
                <w:webHidden/>
              </w:rPr>
              <w:fldChar w:fldCharType="end"/>
            </w:r>
          </w:hyperlink>
        </w:p>
        <w:p w14:paraId="7E663DB5" w14:textId="3426B64A" w:rsidR="00F46719" w:rsidRDefault="00622AC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6B624E">
              <w:rPr>
                <w:noProof/>
                <w:webHidden/>
              </w:rPr>
              <w:t>10</w:t>
            </w:r>
            <w:r w:rsidR="00F46719">
              <w:rPr>
                <w:noProof/>
                <w:webHidden/>
              </w:rPr>
              <w:fldChar w:fldCharType="end"/>
            </w:r>
          </w:hyperlink>
        </w:p>
        <w:p w14:paraId="335A44C3" w14:textId="4D1BD078" w:rsidR="00F46719" w:rsidRDefault="00622AC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6B624E">
              <w:rPr>
                <w:noProof/>
                <w:webHidden/>
              </w:rPr>
              <w:t>10</w:t>
            </w:r>
            <w:r w:rsidR="00F46719">
              <w:rPr>
                <w:noProof/>
                <w:webHidden/>
              </w:rPr>
              <w:fldChar w:fldCharType="end"/>
            </w:r>
          </w:hyperlink>
        </w:p>
        <w:p w14:paraId="290CB7FF" w14:textId="4F51C298" w:rsidR="00F46719" w:rsidRDefault="00622AC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6B624E">
              <w:rPr>
                <w:noProof/>
                <w:webHidden/>
              </w:rPr>
              <w:t>13</w:t>
            </w:r>
            <w:r w:rsidR="00F46719">
              <w:rPr>
                <w:noProof/>
                <w:webHidden/>
              </w:rPr>
              <w:fldChar w:fldCharType="end"/>
            </w:r>
          </w:hyperlink>
        </w:p>
        <w:p w14:paraId="67FB6C3B" w14:textId="24B344B5" w:rsidR="00F46719" w:rsidRDefault="00622AC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6B624E">
              <w:rPr>
                <w:noProof/>
                <w:webHidden/>
              </w:rPr>
              <w:t>13</w:t>
            </w:r>
            <w:r w:rsidR="00F46719">
              <w:rPr>
                <w:noProof/>
                <w:webHidden/>
              </w:rPr>
              <w:fldChar w:fldCharType="end"/>
            </w:r>
          </w:hyperlink>
        </w:p>
        <w:p w14:paraId="3373EEEC" w14:textId="490FE5E1" w:rsidR="00F46719" w:rsidRDefault="00622AC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6B624E">
              <w:rPr>
                <w:noProof/>
                <w:webHidden/>
              </w:rPr>
              <w:t>13</w:t>
            </w:r>
            <w:r w:rsidR="00F46719">
              <w:rPr>
                <w:noProof/>
                <w:webHidden/>
              </w:rPr>
              <w:fldChar w:fldCharType="end"/>
            </w:r>
          </w:hyperlink>
        </w:p>
        <w:p w14:paraId="01A1A543" w14:textId="5A1C6E0E" w:rsidR="00F46719" w:rsidRDefault="00622AC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6B624E">
              <w:rPr>
                <w:noProof/>
                <w:webHidden/>
              </w:rPr>
              <w:t>14</w:t>
            </w:r>
            <w:r w:rsidR="00F46719">
              <w:rPr>
                <w:noProof/>
                <w:webHidden/>
              </w:rPr>
              <w:fldChar w:fldCharType="end"/>
            </w:r>
          </w:hyperlink>
        </w:p>
        <w:p w14:paraId="314DA06E" w14:textId="7A265155" w:rsidR="00F46719" w:rsidRDefault="00622AC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6B624E">
              <w:rPr>
                <w:noProof/>
                <w:webHidden/>
              </w:rPr>
              <w:t>14</w:t>
            </w:r>
            <w:r w:rsidR="00F46719">
              <w:rPr>
                <w:noProof/>
                <w:webHidden/>
              </w:rPr>
              <w:fldChar w:fldCharType="end"/>
            </w:r>
          </w:hyperlink>
        </w:p>
        <w:p w14:paraId="0A10726F" w14:textId="682EC45E" w:rsidR="00F46719" w:rsidRDefault="00622AC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6B624E">
              <w:rPr>
                <w:noProof/>
                <w:webHidden/>
              </w:rPr>
              <w:t>14</w:t>
            </w:r>
            <w:r w:rsidR="00F46719">
              <w:rPr>
                <w:noProof/>
                <w:webHidden/>
              </w:rPr>
              <w:fldChar w:fldCharType="end"/>
            </w:r>
          </w:hyperlink>
        </w:p>
        <w:p w14:paraId="3402BC77" w14:textId="07B85AD9" w:rsidR="00F46719" w:rsidRDefault="00622AC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6B624E">
              <w:rPr>
                <w:noProof/>
                <w:webHidden/>
              </w:rPr>
              <w:t>14</w:t>
            </w:r>
            <w:r w:rsidR="00F46719">
              <w:rPr>
                <w:noProof/>
                <w:webHidden/>
              </w:rPr>
              <w:fldChar w:fldCharType="end"/>
            </w:r>
          </w:hyperlink>
        </w:p>
        <w:p w14:paraId="43551857" w14:textId="63089451" w:rsidR="00F46719" w:rsidRDefault="00F46719">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lastRenderedPageBreak/>
        <w:t>1. Introducción:</w:t>
      </w:r>
      <w:bookmarkEnd w:id="1"/>
    </w:p>
    <w:p w14:paraId="1B2BFD28" w14:textId="77777777" w:rsidR="00A80B77" w:rsidRDefault="00A80B77" w:rsidP="00A80B77">
      <w:pPr>
        <w:spacing w:after="0" w:line="240" w:lineRule="auto"/>
        <w:jc w:val="both"/>
        <w:rPr>
          <w:rFonts w:cs="Calibri"/>
        </w:rPr>
      </w:pPr>
    </w:p>
    <w:p w14:paraId="019B96D1" w14:textId="77777777" w:rsidR="00A80B77" w:rsidRPr="00F07724" w:rsidRDefault="00A80B77" w:rsidP="00A80B77">
      <w:pPr>
        <w:jc w:val="both"/>
        <w:rPr>
          <w:rFonts w:cs="Calibri"/>
        </w:rPr>
      </w:pPr>
      <w:r w:rsidRPr="00F07724">
        <w:rPr>
          <w:rFonts w:cs="Calibri"/>
        </w:rPr>
        <w:t xml:space="preserve">El Sistema Municipal de Arte y Cultura de Celaya Guanajuato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48F574A4" w14:textId="77777777" w:rsidR="00A80B77" w:rsidRPr="00F07724" w:rsidRDefault="00A80B77" w:rsidP="00A80B77">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90EBC2C" w:rsidR="0054701E" w:rsidRDefault="0054701E" w:rsidP="00A80B77">
      <w:pPr>
        <w:spacing w:after="0" w:line="240" w:lineRule="auto"/>
        <w:jc w:val="both"/>
        <w:rPr>
          <w:rFonts w:cs="Calibri"/>
        </w:rPr>
      </w:pPr>
    </w:p>
    <w:p w14:paraId="4555DE91" w14:textId="77777777" w:rsidR="00A80B77" w:rsidRPr="00E74967" w:rsidRDefault="00A80B77" w:rsidP="00A80B77">
      <w:pPr>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49A4C4C1" w14:textId="77777777" w:rsidR="00A80B77" w:rsidRDefault="00A80B77" w:rsidP="00A80B77">
      <w:pPr>
        <w:spacing w:after="0" w:line="240" w:lineRule="auto"/>
        <w:jc w:val="both"/>
        <w:rPr>
          <w:rFonts w:cs="Calibri"/>
        </w:rPr>
      </w:pPr>
    </w:p>
    <w:p w14:paraId="62E3A5D8" w14:textId="00912A08" w:rsidR="003A3BA7" w:rsidRDefault="00A80B77" w:rsidP="00A80B77">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5C0635F1" w14:textId="45A01E25" w:rsidR="003A3BA7" w:rsidRDefault="003A3BA7" w:rsidP="00A80B77">
      <w:pPr>
        <w:spacing w:after="0" w:line="240" w:lineRule="auto"/>
        <w:jc w:val="both"/>
        <w:rPr>
          <w:rFonts w:cs="Calibri"/>
        </w:rPr>
      </w:pPr>
    </w:p>
    <w:p w14:paraId="2AB1394D" w14:textId="77777777" w:rsidR="003A3BA7" w:rsidRDefault="003A3BA7" w:rsidP="00A80B77">
      <w:pPr>
        <w:spacing w:after="0" w:line="240" w:lineRule="auto"/>
        <w:jc w:val="both"/>
        <w:rPr>
          <w:rFonts w:cs="Calibri"/>
        </w:rPr>
      </w:pPr>
    </w:p>
    <w:p w14:paraId="3FE826FE" w14:textId="38C91B97" w:rsidR="00A80B77" w:rsidRDefault="00A80B77" w:rsidP="00A80B77">
      <w:pPr>
        <w:spacing w:after="0" w:line="240" w:lineRule="auto"/>
        <w:jc w:val="both"/>
        <w:rPr>
          <w:rFonts w:cs="Calibri"/>
        </w:rPr>
      </w:pPr>
    </w:p>
    <w:tbl>
      <w:tblPr>
        <w:tblW w:w="8874" w:type="dxa"/>
        <w:tblCellMar>
          <w:left w:w="70" w:type="dxa"/>
          <w:right w:w="70" w:type="dxa"/>
        </w:tblCellMar>
        <w:tblLook w:val="04A0" w:firstRow="1" w:lastRow="0" w:firstColumn="1" w:lastColumn="0" w:noHBand="0" w:noVBand="1"/>
      </w:tblPr>
      <w:tblGrid>
        <w:gridCol w:w="977"/>
        <w:gridCol w:w="5427"/>
        <w:gridCol w:w="2470"/>
      </w:tblGrid>
      <w:tr w:rsidR="00A80B77" w:rsidRPr="00A80B77" w14:paraId="28373B66" w14:textId="77777777" w:rsidTr="003A3BA7">
        <w:trPr>
          <w:trHeight w:val="315"/>
        </w:trPr>
        <w:tc>
          <w:tcPr>
            <w:tcW w:w="8874" w:type="dxa"/>
            <w:gridSpan w:val="3"/>
            <w:tcBorders>
              <w:top w:val="nil"/>
              <w:left w:val="nil"/>
              <w:bottom w:val="nil"/>
              <w:right w:val="nil"/>
            </w:tcBorders>
            <w:shd w:val="clear" w:color="auto" w:fill="auto"/>
            <w:noWrap/>
            <w:vAlign w:val="bottom"/>
            <w:hideMark/>
          </w:tcPr>
          <w:p w14:paraId="257F85A8" w14:textId="77777777" w:rsidR="00A80B77" w:rsidRPr="00A80B77" w:rsidRDefault="00A80B77" w:rsidP="00A80B77">
            <w:pPr>
              <w:spacing w:after="0" w:line="240" w:lineRule="auto"/>
              <w:jc w:val="center"/>
              <w:rPr>
                <w:rFonts w:eastAsia="Times New Roman" w:cs="Calibri"/>
                <w:b/>
                <w:bCs/>
                <w:color w:val="000000"/>
                <w:sz w:val="24"/>
                <w:szCs w:val="24"/>
                <w:u w:val="single"/>
                <w:lang w:eastAsia="es-MX"/>
              </w:rPr>
            </w:pPr>
            <w:r w:rsidRPr="00A80B77">
              <w:rPr>
                <w:rFonts w:eastAsia="Times New Roman" w:cs="Calibri"/>
                <w:b/>
                <w:bCs/>
                <w:color w:val="000000"/>
                <w:sz w:val="24"/>
                <w:szCs w:val="24"/>
                <w:u w:val="single"/>
                <w:lang w:eastAsia="es-MX"/>
              </w:rPr>
              <w:t>RESUMEN INGRESOS - EGRESOS</w:t>
            </w:r>
          </w:p>
        </w:tc>
      </w:tr>
      <w:tr w:rsidR="00A80B77" w:rsidRPr="00A80B77" w14:paraId="367E148A" w14:textId="77777777" w:rsidTr="003A3BA7">
        <w:trPr>
          <w:trHeight w:val="315"/>
        </w:trPr>
        <w:tc>
          <w:tcPr>
            <w:tcW w:w="977" w:type="dxa"/>
            <w:tcBorders>
              <w:top w:val="nil"/>
              <w:left w:val="nil"/>
              <w:bottom w:val="nil"/>
              <w:right w:val="nil"/>
            </w:tcBorders>
            <w:shd w:val="clear" w:color="auto" w:fill="auto"/>
            <w:noWrap/>
            <w:vAlign w:val="bottom"/>
            <w:hideMark/>
          </w:tcPr>
          <w:p w14:paraId="69EE88D3" w14:textId="77777777" w:rsidR="00A80B77" w:rsidRPr="00A80B77" w:rsidRDefault="00A80B77" w:rsidP="00A80B77">
            <w:pPr>
              <w:spacing w:after="0" w:line="240" w:lineRule="auto"/>
              <w:jc w:val="center"/>
              <w:rPr>
                <w:rFonts w:eastAsia="Times New Roman" w:cs="Calibri"/>
                <w:b/>
                <w:bCs/>
                <w:color w:val="000000"/>
                <w:sz w:val="24"/>
                <w:szCs w:val="24"/>
                <w:u w:val="single"/>
                <w:lang w:eastAsia="es-MX"/>
              </w:rPr>
            </w:pPr>
          </w:p>
        </w:tc>
        <w:tc>
          <w:tcPr>
            <w:tcW w:w="5427" w:type="dxa"/>
            <w:tcBorders>
              <w:top w:val="nil"/>
              <w:left w:val="nil"/>
              <w:bottom w:val="nil"/>
              <w:right w:val="nil"/>
            </w:tcBorders>
            <w:shd w:val="clear" w:color="auto" w:fill="auto"/>
            <w:noWrap/>
            <w:vAlign w:val="bottom"/>
            <w:hideMark/>
          </w:tcPr>
          <w:p w14:paraId="7F03FF82"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576E1DE7"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4E9F147F" w14:textId="77777777" w:rsidTr="003A3BA7">
        <w:trPr>
          <w:trHeight w:val="300"/>
        </w:trPr>
        <w:tc>
          <w:tcPr>
            <w:tcW w:w="977" w:type="dxa"/>
            <w:tcBorders>
              <w:top w:val="nil"/>
              <w:left w:val="nil"/>
              <w:bottom w:val="nil"/>
              <w:right w:val="nil"/>
            </w:tcBorders>
            <w:shd w:val="clear" w:color="000000" w:fill="BFBFBF"/>
            <w:noWrap/>
            <w:vAlign w:val="center"/>
            <w:hideMark/>
          </w:tcPr>
          <w:p w14:paraId="1DE6C202"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RUBRO/</w:t>
            </w:r>
          </w:p>
        </w:tc>
        <w:tc>
          <w:tcPr>
            <w:tcW w:w="5427" w:type="dxa"/>
            <w:vMerge w:val="restart"/>
            <w:tcBorders>
              <w:top w:val="nil"/>
              <w:left w:val="nil"/>
              <w:bottom w:val="nil"/>
              <w:right w:val="nil"/>
            </w:tcBorders>
            <w:shd w:val="clear" w:color="000000" w:fill="BFBFBF"/>
            <w:noWrap/>
            <w:vAlign w:val="center"/>
            <w:hideMark/>
          </w:tcPr>
          <w:p w14:paraId="38AD9254"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DENOMINACIÓN</w:t>
            </w:r>
          </w:p>
        </w:tc>
        <w:tc>
          <w:tcPr>
            <w:tcW w:w="2470" w:type="dxa"/>
            <w:vMerge w:val="restart"/>
            <w:tcBorders>
              <w:top w:val="nil"/>
              <w:left w:val="nil"/>
              <w:bottom w:val="nil"/>
              <w:right w:val="nil"/>
            </w:tcBorders>
            <w:shd w:val="clear" w:color="000000" w:fill="BFBFBF"/>
            <w:vAlign w:val="center"/>
            <w:hideMark/>
          </w:tcPr>
          <w:p w14:paraId="75D384EB"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PRESUPUESTO</w:t>
            </w:r>
          </w:p>
        </w:tc>
      </w:tr>
      <w:tr w:rsidR="00A80B77" w:rsidRPr="00A80B77" w14:paraId="68783942" w14:textId="77777777" w:rsidTr="003A3BA7">
        <w:trPr>
          <w:trHeight w:val="405"/>
        </w:trPr>
        <w:tc>
          <w:tcPr>
            <w:tcW w:w="977" w:type="dxa"/>
            <w:tcBorders>
              <w:top w:val="nil"/>
              <w:left w:val="nil"/>
              <w:bottom w:val="nil"/>
              <w:right w:val="nil"/>
            </w:tcBorders>
            <w:shd w:val="clear" w:color="000000" w:fill="BFBFBF"/>
            <w:noWrap/>
            <w:vAlign w:val="center"/>
            <w:hideMark/>
          </w:tcPr>
          <w:p w14:paraId="47E21FFB"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CAPITULO</w:t>
            </w:r>
          </w:p>
        </w:tc>
        <w:tc>
          <w:tcPr>
            <w:tcW w:w="5427" w:type="dxa"/>
            <w:vMerge/>
            <w:tcBorders>
              <w:top w:val="nil"/>
              <w:left w:val="nil"/>
              <w:bottom w:val="nil"/>
              <w:right w:val="nil"/>
            </w:tcBorders>
            <w:vAlign w:val="center"/>
            <w:hideMark/>
          </w:tcPr>
          <w:p w14:paraId="48F1C3D7" w14:textId="77777777" w:rsidR="00A80B77" w:rsidRPr="00A80B77" w:rsidRDefault="00A80B77" w:rsidP="00A80B77">
            <w:pPr>
              <w:spacing w:after="0" w:line="240" w:lineRule="auto"/>
              <w:rPr>
                <w:rFonts w:eastAsia="Times New Roman" w:cs="Calibri"/>
                <w:b/>
                <w:bCs/>
                <w:color w:val="000000"/>
                <w:sz w:val="20"/>
                <w:szCs w:val="20"/>
                <w:lang w:eastAsia="es-MX"/>
              </w:rPr>
            </w:pPr>
          </w:p>
        </w:tc>
        <w:tc>
          <w:tcPr>
            <w:tcW w:w="2470" w:type="dxa"/>
            <w:vMerge/>
            <w:tcBorders>
              <w:top w:val="nil"/>
              <w:left w:val="nil"/>
              <w:bottom w:val="nil"/>
              <w:right w:val="nil"/>
            </w:tcBorders>
            <w:vAlign w:val="center"/>
            <w:hideMark/>
          </w:tcPr>
          <w:p w14:paraId="7DF2D8E8" w14:textId="77777777" w:rsidR="00A80B77" w:rsidRPr="00A80B77" w:rsidRDefault="00A80B77" w:rsidP="00A80B77">
            <w:pPr>
              <w:spacing w:after="0" w:line="240" w:lineRule="auto"/>
              <w:rPr>
                <w:rFonts w:eastAsia="Times New Roman" w:cs="Calibri"/>
                <w:b/>
                <w:bCs/>
                <w:color w:val="000000"/>
                <w:sz w:val="20"/>
                <w:szCs w:val="20"/>
                <w:lang w:eastAsia="es-MX"/>
              </w:rPr>
            </w:pPr>
          </w:p>
        </w:tc>
      </w:tr>
      <w:tr w:rsidR="00A80B77" w:rsidRPr="00A80B77" w14:paraId="1B4F6711" w14:textId="77777777" w:rsidTr="003A3BA7">
        <w:trPr>
          <w:trHeight w:val="300"/>
        </w:trPr>
        <w:tc>
          <w:tcPr>
            <w:tcW w:w="977" w:type="dxa"/>
            <w:tcBorders>
              <w:top w:val="nil"/>
              <w:left w:val="nil"/>
              <w:bottom w:val="nil"/>
              <w:right w:val="nil"/>
            </w:tcBorders>
            <w:shd w:val="clear" w:color="auto" w:fill="auto"/>
            <w:noWrap/>
            <w:vAlign w:val="bottom"/>
            <w:hideMark/>
          </w:tcPr>
          <w:p w14:paraId="67399847" w14:textId="77777777" w:rsidR="00A80B77" w:rsidRPr="00A80B77" w:rsidRDefault="00A80B77" w:rsidP="00A80B77">
            <w:pPr>
              <w:spacing w:after="0" w:line="240" w:lineRule="auto"/>
              <w:jc w:val="center"/>
              <w:rPr>
                <w:rFonts w:eastAsia="Times New Roman" w:cs="Calibri"/>
                <w:b/>
                <w:bCs/>
                <w:color w:val="000000"/>
                <w:sz w:val="20"/>
                <w:szCs w:val="20"/>
                <w:lang w:eastAsia="es-MX"/>
              </w:rPr>
            </w:pPr>
          </w:p>
        </w:tc>
        <w:tc>
          <w:tcPr>
            <w:tcW w:w="5427" w:type="dxa"/>
            <w:tcBorders>
              <w:top w:val="nil"/>
              <w:left w:val="nil"/>
              <w:bottom w:val="nil"/>
              <w:right w:val="nil"/>
            </w:tcBorders>
            <w:shd w:val="clear" w:color="auto" w:fill="auto"/>
            <w:noWrap/>
            <w:vAlign w:val="bottom"/>
            <w:hideMark/>
          </w:tcPr>
          <w:p w14:paraId="2793CCF0"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vAlign w:val="center"/>
            <w:hideMark/>
          </w:tcPr>
          <w:p w14:paraId="6C29D14D"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0832D51B" w14:textId="77777777" w:rsidTr="003A3BA7">
        <w:trPr>
          <w:trHeight w:val="300"/>
        </w:trPr>
        <w:tc>
          <w:tcPr>
            <w:tcW w:w="977" w:type="dxa"/>
            <w:tcBorders>
              <w:top w:val="nil"/>
              <w:left w:val="nil"/>
              <w:bottom w:val="nil"/>
              <w:right w:val="nil"/>
            </w:tcBorders>
            <w:shd w:val="clear" w:color="auto" w:fill="auto"/>
            <w:noWrap/>
            <w:vAlign w:val="center"/>
            <w:hideMark/>
          </w:tcPr>
          <w:p w14:paraId="5031C6D3"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5</w:t>
            </w:r>
          </w:p>
        </w:tc>
        <w:tc>
          <w:tcPr>
            <w:tcW w:w="5427" w:type="dxa"/>
            <w:tcBorders>
              <w:top w:val="nil"/>
              <w:left w:val="nil"/>
              <w:bottom w:val="nil"/>
              <w:right w:val="nil"/>
            </w:tcBorders>
            <w:shd w:val="clear" w:color="auto" w:fill="auto"/>
            <w:noWrap/>
            <w:vAlign w:val="center"/>
            <w:hideMark/>
          </w:tcPr>
          <w:p w14:paraId="20A569B7"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PRODUCTOS DE TIPO CORRIENTE</w:t>
            </w:r>
          </w:p>
        </w:tc>
        <w:tc>
          <w:tcPr>
            <w:tcW w:w="2470" w:type="dxa"/>
            <w:tcBorders>
              <w:top w:val="nil"/>
              <w:left w:val="nil"/>
              <w:bottom w:val="nil"/>
              <w:right w:val="nil"/>
            </w:tcBorders>
            <w:shd w:val="clear" w:color="auto" w:fill="auto"/>
            <w:noWrap/>
            <w:vAlign w:val="center"/>
            <w:hideMark/>
          </w:tcPr>
          <w:p w14:paraId="04D55BE3" w14:textId="77777777" w:rsidR="00A80B77" w:rsidRPr="00A80B77" w:rsidRDefault="00A80B77" w:rsidP="00A80B77">
            <w:pPr>
              <w:spacing w:after="0" w:line="240" w:lineRule="auto"/>
              <w:jc w:val="right"/>
              <w:rPr>
                <w:rFonts w:eastAsia="Times New Roman" w:cs="Calibri"/>
                <w:b/>
                <w:bCs/>
                <w:color w:val="000000"/>
                <w:sz w:val="20"/>
                <w:szCs w:val="20"/>
                <w:lang w:eastAsia="es-MX"/>
              </w:rPr>
            </w:pPr>
            <w:r w:rsidRPr="00A80B77">
              <w:rPr>
                <w:rFonts w:eastAsia="Times New Roman" w:cs="Calibri"/>
                <w:b/>
                <w:bCs/>
                <w:color w:val="000000"/>
                <w:sz w:val="20"/>
                <w:szCs w:val="20"/>
                <w:lang w:eastAsia="es-MX"/>
              </w:rPr>
              <w:t>2,767,088.00</w:t>
            </w:r>
          </w:p>
        </w:tc>
      </w:tr>
      <w:tr w:rsidR="00A80B77" w:rsidRPr="00A80B77" w14:paraId="1332B132" w14:textId="77777777" w:rsidTr="003A3BA7">
        <w:trPr>
          <w:trHeight w:val="300"/>
        </w:trPr>
        <w:tc>
          <w:tcPr>
            <w:tcW w:w="977" w:type="dxa"/>
            <w:tcBorders>
              <w:top w:val="nil"/>
              <w:left w:val="nil"/>
              <w:bottom w:val="nil"/>
              <w:right w:val="nil"/>
            </w:tcBorders>
            <w:shd w:val="clear" w:color="auto" w:fill="auto"/>
            <w:noWrap/>
            <w:vAlign w:val="center"/>
            <w:hideMark/>
          </w:tcPr>
          <w:p w14:paraId="212624C8"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7</w:t>
            </w:r>
          </w:p>
        </w:tc>
        <w:tc>
          <w:tcPr>
            <w:tcW w:w="5427" w:type="dxa"/>
            <w:tcBorders>
              <w:top w:val="nil"/>
              <w:left w:val="nil"/>
              <w:bottom w:val="nil"/>
              <w:right w:val="nil"/>
            </w:tcBorders>
            <w:shd w:val="clear" w:color="auto" w:fill="auto"/>
            <w:noWrap/>
            <w:vAlign w:val="center"/>
            <w:hideMark/>
          </w:tcPr>
          <w:p w14:paraId="4F5DDA6E"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INGRESOS POR VENTA DE BIENES Y SERVICIOS</w:t>
            </w:r>
          </w:p>
        </w:tc>
        <w:tc>
          <w:tcPr>
            <w:tcW w:w="2470" w:type="dxa"/>
            <w:tcBorders>
              <w:top w:val="nil"/>
              <w:left w:val="nil"/>
              <w:bottom w:val="nil"/>
              <w:right w:val="nil"/>
            </w:tcBorders>
            <w:shd w:val="clear" w:color="auto" w:fill="auto"/>
            <w:noWrap/>
            <w:vAlign w:val="center"/>
            <w:hideMark/>
          </w:tcPr>
          <w:p w14:paraId="5E919CA1" w14:textId="77777777" w:rsidR="00A80B77" w:rsidRPr="00A80B77" w:rsidRDefault="00A80B77" w:rsidP="00A80B77">
            <w:pPr>
              <w:spacing w:after="0" w:line="240" w:lineRule="auto"/>
              <w:jc w:val="right"/>
              <w:rPr>
                <w:rFonts w:eastAsia="Times New Roman" w:cs="Calibri"/>
                <w:b/>
                <w:bCs/>
                <w:color w:val="000000"/>
                <w:sz w:val="20"/>
                <w:szCs w:val="20"/>
                <w:lang w:eastAsia="es-MX"/>
              </w:rPr>
            </w:pPr>
            <w:r w:rsidRPr="00A80B77">
              <w:rPr>
                <w:rFonts w:eastAsia="Times New Roman" w:cs="Calibri"/>
                <w:b/>
                <w:bCs/>
                <w:color w:val="000000"/>
                <w:sz w:val="20"/>
                <w:szCs w:val="20"/>
                <w:lang w:eastAsia="es-MX"/>
              </w:rPr>
              <w:t>4,792,000.00</w:t>
            </w:r>
          </w:p>
        </w:tc>
      </w:tr>
      <w:tr w:rsidR="00A80B77" w:rsidRPr="00A80B77" w14:paraId="4333E1DB" w14:textId="77777777" w:rsidTr="003A3BA7">
        <w:trPr>
          <w:trHeight w:val="510"/>
        </w:trPr>
        <w:tc>
          <w:tcPr>
            <w:tcW w:w="977" w:type="dxa"/>
            <w:tcBorders>
              <w:top w:val="nil"/>
              <w:left w:val="nil"/>
              <w:bottom w:val="nil"/>
              <w:right w:val="nil"/>
            </w:tcBorders>
            <w:shd w:val="clear" w:color="auto" w:fill="auto"/>
            <w:noWrap/>
            <w:vAlign w:val="center"/>
            <w:hideMark/>
          </w:tcPr>
          <w:p w14:paraId="1AC48370"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9</w:t>
            </w:r>
          </w:p>
        </w:tc>
        <w:tc>
          <w:tcPr>
            <w:tcW w:w="5427" w:type="dxa"/>
            <w:tcBorders>
              <w:top w:val="nil"/>
              <w:left w:val="nil"/>
              <w:bottom w:val="nil"/>
              <w:right w:val="nil"/>
            </w:tcBorders>
            <w:shd w:val="clear" w:color="auto" w:fill="auto"/>
            <w:vAlign w:val="center"/>
            <w:hideMark/>
          </w:tcPr>
          <w:p w14:paraId="7FF322F8"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PARTICIPACIONES, APORTACIONES, TRANSFERENCIAS, ASIGNACIONES, SUBSIDIOS Y OTRAS AYUDAS</w:t>
            </w:r>
          </w:p>
        </w:tc>
        <w:tc>
          <w:tcPr>
            <w:tcW w:w="2470" w:type="dxa"/>
            <w:tcBorders>
              <w:top w:val="nil"/>
              <w:left w:val="nil"/>
              <w:bottom w:val="nil"/>
              <w:right w:val="nil"/>
            </w:tcBorders>
            <w:shd w:val="clear" w:color="auto" w:fill="auto"/>
            <w:noWrap/>
            <w:vAlign w:val="center"/>
            <w:hideMark/>
          </w:tcPr>
          <w:p w14:paraId="2D9188A5" w14:textId="77777777" w:rsidR="00A80B77" w:rsidRPr="00A80B77" w:rsidRDefault="00A80B77" w:rsidP="00A80B77">
            <w:pPr>
              <w:spacing w:after="0" w:line="240" w:lineRule="auto"/>
              <w:jc w:val="right"/>
              <w:rPr>
                <w:rFonts w:eastAsia="Times New Roman" w:cs="Calibri"/>
                <w:b/>
                <w:bCs/>
                <w:color w:val="000000"/>
                <w:sz w:val="20"/>
                <w:szCs w:val="20"/>
                <w:lang w:eastAsia="es-MX"/>
              </w:rPr>
            </w:pPr>
            <w:r w:rsidRPr="00A80B77">
              <w:rPr>
                <w:rFonts w:eastAsia="Times New Roman" w:cs="Calibri"/>
                <w:b/>
                <w:bCs/>
                <w:color w:val="000000"/>
                <w:sz w:val="20"/>
                <w:szCs w:val="20"/>
                <w:lang w:eastAsia="es-MX"/>
              </w:rPr>
              <w:t>23,980,673.12</w:t>
            </w:r>
          </w:p>
        </w:tc>
      </w:tr>
      <w:tr w:rsidR="00A80B77" w:rsidRPr="00A80B77" w14:paraId="0FAF3F4F" w14:textId="77777777" w:rsidTr="003A3BA7">
        <w:trPr>
          <w:trHeight w:val="300"/>
        </w:trPr>
        <w:tc>
          <w:tcPr>
            <w:tcW w:w="977" w:type="dxa"/>
            <w:tcBorders>
              <w:top w:val="nil"/>
              <w:left w:val="nil"/>
              <w:bottom w:val="nil"/>
              <w:right w:val="nil"/>
            </w:tcBorders>
            <w:shd w:val="clear" w:color="auto" w:fill="auto"/>
            <w:noWrap/>
            <w:vAlign w:val="bottom"/>
            <w:hideMark/>
          </w:tcPr>
          <w:p w14:paraId="386C6613" w14:textId="77777777" w:rsidR="00A80B77" w:rsidRPr="00A80B77" w:rsidRDefault="00A80B77" w:rsidP="00A80B77">
            <w:pPr>
              <w:spacing w:after="0" w:line="240" w:lineRule="auto"/>
              <w:jc w:val="right"/>
              <w:rPr>
                <w:rFonts w:eastAsia="Times New Roman" w:cs="Calibri"/>
                <w:b/>
                <w:bCs/>
                <w:color w:val="000000"/>
                <w:sz w:val="20"/>
                <w:szCs w:val="20"/>
                <w:lang w:eastAsia="es-MX"/>
              </w:rPr>
            </w:pPr>
          </w:p>
        </w:tc>
        <w:tc>
          <w:tcPr>
            <w:tcW w:w="5427" w:type="dxa"/>
            <w:tcBorders>
              <w:top w:val="nil"/>
              <w:left w:val="nil"/>
              <w:bottom w:val="nil"/>
              <w:right w:val="nil"/>
            </w:tcBorders>
            <w:shd w:val="clear" w:color="auto" w:fill="auto"/>
            <w:noWrap/>
            <w:vAlign w:val="bottom"/>
            <w:hideMark/>
          </w:tcPr>
          <w:p w14:paraId="3194C6BD"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3399005A"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61264728" w14:textId="77777777" w:rsidTr="003A3BA7">
        <w:trPr>
          <w:trHeight w:val="315"/>
        </w:trPr>
        <w:tc>
          <w:tcPr>
            <w:tcW w:w="977" w:type="dxa"/>
            <w:tcBorders>
              <w:top w:val="nil"/>
              <w:left w:val="nil"/>
              <w:bottom w:val="nil"/>
              <w:right w:val="nil"/>
            </w:tcBorders>
            <w:shd w:val="clear" w:color="auto" w:fill="auto"/>
            <w:noWrap/>
            <w:vAlign w:val="bottom"/>
            <w:hideMark/>
          </w:tcPr>
          <w:p w14:paraId="511C7F88" w14:textId="77777777" w:rsidR="00A80B77" w:rsidRPr="00A80B77" w:rsidRDefault="00A80B77" w:rsidP="00A80B77">
            <w:pPr>
              <w:spacing w:after="0" w:line="240" w:lineRule="auto"/>
              <w:rPr>
                <w:rFonts w:ascii="Times New Roman" w:eastAsia="Times New Roman" w:hAnsi="Times New Roman"/>
                <w:sz w:val="20"/>
                <w:szCs w:val="20"/>
                <w:lang w:eastAsia="es-MX"/>
              </w:rPr>
            </w:pPr>
          </w:p>
        </w:tc>
        <w:tc>
          <w:tcPr>
            <w:tcW w:w="5427" w:type="dxa"/>
            <w:tcBorders>
              <w:top w:val="nil"/>
              <w:left w:val="nil"/>
              <w:bottom w:val="nil"/>
              <w:right w:val="nil"/>
            </w:tcBorders>
            <w:shd w:val="clear" w:color="000000" w:fill="808080"/>
            <w:noWrap/>
            <w:vAlign w:val="bottom"/>
            <w:hideMark/>
          </w:tcPr>
          <w:p w14:paraId="4D556956" w14:textId="77777777" w:rsidR="00A80B77" w:rsidRPr="00A80B77" w:rsidRDefault="00A80B77" w:rsidP="00A80B77">
            <w:pPr>
              <w:spacing w:after="0" w:line="240" w:lineRule="auto"/>
              <w:rPr>
                <w:rFonts w:eastAsia="Times New Roman" w:cs="Calibri"/>
                <w:b/>
                <w:bCs/>
                <w:color w:val="000000"/>
                <w:sz w:val="24"/>
                <w:szCs w:val="24"/>
                <w:lang w:eastAsia="es-MX"/>
              </w:rPr>
            </w:pPr>
            <w:r w:rsidRPr="00A80B77">
              <w:rPr>
                <w:rFonts w:eastAsia="Times New Roman" w:cs="Calibri"/>
                <w:b/>
                <w:bCs/>
                <w:color w:val="000000"/>
                <w:sz w:val="24"/>
                <w:szCs w:val="24"/>
                <w:lang w:eastAsia="es-MX"/>
              </w:rPr>
              <w:t>TOTAL DE INGRESOS</w:t>
            </w:r>
          </w:p>
        </w:tc>
        <w:tc>
          <w:tcPr>
            <w:tcW w:w="2470" w:type="dxa"/>
            <w:tcBorders>
              <w:top w:val="nil"/>
              <w:left w:val="nil"/>
              <w:bottom w:val="nil"/>
              <w:right w:val="nil"/>
            </w:tcBorders>
            <w:shd w:val="clear" w:color="000000" w:fill="808080"/>
            <w:noWrap/>
            <w:vAlign w:val="bottom"/>
            <w:hideMark/>
          </w:tcPr>
          <w:p w14:paraId="60B6D56B" w14:textId="77777777" w:rsidR="00A80B77" w:rsidRPr="00A80B77" w:rsidRDefault="00A80B77" w:rsidP="00A80B77">
            <w:pPr>
              <w:spacing w:after="0" w:line="240" w:lineRule="auto"/>
              <w:jc w:val="right"/>
              <w:rPr>
                <w:rFonts w:eastAsia="Times New Roman" w:cs="Calibri"/>
                <w:b/>
                <w:bCs/>
                <w:color w:val="000000"/>
                <w:sz w:val="24"/>
                <w:szCs w:val="24"/>
                <w:lang w:eastAsia="es-MX"/>
              </w:rPr>
            </w:pPr>
            <w:r w:rsidRPr="00A80B77">
              <w:rPr>
                <w:rFonts w:eastAsia="Times New Roman" w:cs="Calibri"/>
                <w:b/>
                <w:bCs/>
                <w:color w:val="000000"/>
                <w:sz w:val="24"/>
                <w:szCs w:val="24"/>
                <w:lang w:eastAsia="es-MX"/>
              </w:rPr>
              <w:t xml:space="preserve">31,539,761.12 </w:t>
            </w:r>
          </w:p>
        </w:tc>
      </w:tr>
      <w:tr w:rsidR="00A80B77" w:rsidRPr="00A80B77" w14:paraId="68768341" w14:textId="77777777" w:rsidTr="003A3BA7">
        <w:trPr>
          <w:trHeight w:val="300"/>
        </w:trPr>
        <w:tc>
          <w:tcPr>
            <w:tcW w:w="977" w:type="dxa"/>
            <w:tcBorders>
              <w:top w:val="nil"/>
              <w:left w:val="nil"/>
              <w:bottom w:val="nil"/>
              <w:right w:val="nil"/>
            </w:tcBorders>
            <w:shd w:val="clear" w:color="auto" w:fill="auto"/>
            <w:noWrap/>
            <w:vAlign w:val="bottom"/>
            <w:hideMark/>
          </w:tcPr>
          <w:p w14:paraId="1484A8D8" w14:textId="77777777" w:rsidR="00A80B77" w:rsidRPr="00A80B77" w:rsidRDefault="00A80B77" w:rsidP="00A80B77">
            <w:pPr>
              <w:spacing w:after="0" w:line="240" w:lineRule="auto"/>
              <w:jc w:val="right"/>
              <w:rPr>
                <w:rFonts w:eastAsia="Times New Roman" w:cs="Calibri"/>
                <w:b/>
                <w:bCs/>
                <w:color w:val="000000"/>
                <w:sz w:val="24"/>
                <w:szCs w:val="24"/>
                <w:lang w:eastAsia="es-MX"/>
              </w:rPr>
            </w:pPr>
          </w:p>
        </w:tc>
        <w:tc>
          <w:tcPr>
            <w:tcW w:w="5427" w:type="dxa"/>
            <w:tcBorders>
              <w:top w:val="nil"/>
              <w:left w:val="nil"/>
              <w:bottom w:val="nil"/>
              <w:right w:val="nil"/>
            </w:tcBorders>
            <w:shd w:val="clear" w:color="auto" w:fill="auto"/>
            <w:noWrap/>
            <w:vAlign w:val="bottom"/>
            <w:hideMark/>
          </w:tcPr>
          <w:p w14:paraId="404E1BBE"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0F8B277C"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45343496" w14:textId="77777777" w:rsidTr="003A3BA7">
        <w:trPr>
          <w:trHeight w:val="300"/>
        </w:trPr>
        <w:tc>
          <w:tcPr>
            <w:tcW w:w="977" w:type="dxa"/>
            <w:tcBorders>
              <w:top w:val="nil"/>
              <w:left w:val="nil"/>
              <w:bottom w:val="nil"/>
              <w:right w:val="nil"/>
            </w:tcBorders>
            <w:shd w:val="clear" w:color="auto" w:fill="auto"/>
            <w:noWrap/>
            <w:vAlign w:val="bottom"/>
            <w:hideMark/>
          </w:tcPr>
          <w:p w14:paraId="25965232"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1000</w:t>
            </w:r>
          </w:p>
        </w:tc>
        <w:tc>
          <w:tcPr>
            <w:tcW w:w="5427" w:type="dxa"/>
            <w:tcBorders>
              <w:top w:val="nil"/>
              <w:left w:val="nil"/>
              <w:bottom w:val="nil"/>
              <w:right w:val="nil"/>
            </w:tcBorders>
            <w:shd w:val="clear" w:color="auto" w:fill="auto"/>
            <w:noWrap/>
            <w:vAlign w:val="bottom"/>
            <w:hideMark/>
          </w:tcPr>
          <w:p w14:paraId="12DC0C21"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SERVICIOS PERSONALES</w:t>
            </w:r>
          </w:p>
        </w:tc>
        <w:tc>
          <w:tcPr>
            <w:tcW w:w="2470" w:type="dxa"/>
            <w:tcBorders>
              <w:top w:val="nil"/>
              <w:left w:val="nil"/>
              <w:bottom w:val="nil"/>
              <w:right w:val="nil"/>
            </w:tcBorders>
            <w:shd w:val="clear" w:color="auto" w:fill="auto"/>
            <w:noWrap/>
            <w:vAlign w:val="bottom"/>
            <w:hideMark/>
          </w:tcPr>
          <w:p w14:paraId="1EC9F7CD"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15,786,823.29 </w:t>
            </w:r>
          </w:p>
        </w:tc>
      </w:tr>
      <w:tr w:rsidR="00A80B77" w:rsidRPr="00A80B77" w14:paraId="71CFDD1C" w14:textId="77777777" w:rsidTr="003A3BA7">
        <w:trPr>
          <w:trHeight w:val="300"/>
        </w:trPr>
        <w:tc>
          <w:tcPr>
            <w:tcW w:w="977" w:type="dxa"/>
            <w:tcBorders>
              <w:top w:val="nil"/>
              <w:left w:val="nil"/>
              <w:bottom w:val="nil"/>
              <w:right w:val="nil"/>
            </w:tcBorders>
            <w:shd w:val="clear" w:color="auto" w:fill="auto"/>
            <w:noWrap/>
            <w:vAlign w:val="bottom"/>
            <w:hideMark/>
          </w:tcPr>
          <w:p w14:paraId="7ED23269"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2000</w:t>
            </w:r>
          </w:p>
        </w:tc>
        <w:tc>
          <w:tcPr>
            <w:tcW w:w="5427" w:type="dxa"/>
            <w:tcBorders>
              <w:top w:val="nil"/>
              <w:left w:val="nil"/>
              <w:bottom w:val="nil"/>
              <w:right w:val="nil"/>
            </w:tcBorders>
            <w:shd w:val="clear" w:color="auto" w:fill="auto"/>
            <w:noWrap/>
            <w:vAlign w:val="bottom"/>
            <w:hideMark/>
          </w:tcPr>
          <w:p w14:paraId="60E4D0C4"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MATERIALES Y SUMINISTROS</w:t>
            </w:r>
          </w:p>
        </w:tc>
        <w:tc>
          <w:tcPr>
            <w:tcW w:w="2470" w:type="dxa"/>
            <w:tcBorders>
              <w:top w:val="nil"/>
              <w:left w:val="nil"/>
              <w:bottom w:val="nil"/>
              <w:right w:val="nil"/>
            </w:tcBorders>
            <w:shd w:val="clear" w:color="auto" w:fill="auto"/>
            <w:noWrap/>
            <w:vAlign w:val="bottom"/>
            <w:hideMark/>
          </w:tcPr>
          <w:p w14:paraId="4529DB53"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1,212,000.00 </w:t>
            </w:r>
          </w:p>
        </w:tc>
      </w:tr>
      <w:tr w:rsidR="00A80B77" w:rsidRPr="00A80B77" w14:paraId="74E7573F" w14:textId="77777777" w:rsidTr="003A3BA7">
        <w:trPr>
          <w:trHeight w:val="300"/>
        </w:trPr>
        <w:tc>
          <w:tcPr>
            <w:tcW w:w="977" w:type="dxa"/>
            <w:tcBorders>
              <w:top w:val="nil"/>
              <w:left w:val="nil"/>
              <w:bottom w:val="nil"/>
              <w:right w:val="nil"/>
            </w:tcBorders>
            <w:shd w:val="clear" w:color="auto" w:fill="auto"/>
            <w:noWrap/>
            <w:vAlign w:val="bottom"/>
            <w:hideMark/>
          </w:tcPr>
          <w:p w14:paraId="4E6272D5"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3000</w:t>
            </w:r>
          </w:p>
        </w:tc>
        <w:tc>
          <w:tcPr>
            <w:tcW w:w="5427" w:type="dxa"/>
            <w:tcBorders>
              <w:top w:val="nil"/>
              <w:left w:val="nil"/>
              <w:bottom w:val="nil"/>
              <w:right w:val="nil"/>
            </w:tcBorders>
            <w:shd w:val="clear" w:color="auto" w:fill="auto"/>
            <w:noWrap/>
            <w:vAlign w:val="bottom"/>
            <w:hideMark/>
          </w:tcPr>
          <w:p w14:paraId="31DC325E"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SERVICIOS GENERALES</w:t>
            </w:r>
          </w:p>
        </w:tc>
        <w:tc>
          <w:tcPr>
            <w:tcW w:w="2470" w:type="dxa"/>
            <w:tcBorders>
              <w:top w:val="nil"/>
              <w:left w:val="nil"/>
              <w:bottom w:val="nil"/>
              <w:right w:val="nil"/>
            </w:tcBorders>
            <w:shd w:val="clear" w:color="auto" w:fill="auto"/>
            <w:noWrap/>
            <w:vAlign w:val="bottom"/>
            <w:hideMark/>
          </w:tcPr>
          <w:p w14:paraId="67850395"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10,943,737.83 </w:t>
            </w:r>
          </w:p>
        </w:tc>
      </w:tr>
      <w:tr w:rsidR="00A80B77" w:rsidRPr="00A80B77" w14:paraId="26BD7EFC" w14:textId="77777777" w:rsidTr="003A3BA7">
        <w:trPr>
          <w:trHeight w:val="300"/>
        </w:trPr>
        <w:tc>
          <w:tcPr>
            <w:tcW w:w="977" w:type="dxa"/>
            <w:tcBorders>
              <w:top w:val="nil"/>
              <w:left w:val="nil"/>
              <w:bottom w:val="nil"/>
              <w:right w:val="nil"/>
            </w:tcBorders>
            <w:shd w:val="clear" w:color="auto" w:fill="auto"/>
            <w:noWrap/>
            <w:vAlign w:val="bottom"/>
            <w:hideMark/>
          </w:tcPr>
          <w:p w14:paraId="6A0B1035"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4000</w:t>
            </w:r>
          </w:p>
        </w:tc>
        <w:tc>
          <w:tcPr>
            <w:tcW w:w="5427" w:type="dxa"/>
            <w:tcBorders>
              <w:top w:val="nil"/>
              <w:left w:val="nil"/>
              <w:bottom w:val="nil"/>
              <w:right w:val="nil"/>
            </w:tcBorders>
            <w:shd w:val="clear" w:color="auto" w:fill="auto"/>
            <w:noWrap/>
            <w:vAlign w:val="bottom"/>
            <w:hideMark/>
          </w:tcPr>
          <w:p w14:paraId="4579B910"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TRANSFERENCIAS, SUBSIDIOS Y OTRAS AYUDAS</w:t>
            </w:r>
          </w:p>
        </w:tc>
        <w:tc>
          <w:tcPr>
            <w:tcW w:w="2470" w:type="dxa"/>
            <w:tcBorders>
              <w:top w:val="nil"/>
              <w:left w:val="nil"/>
              <w:bottom w:val="nil"/>
              <w:right w:val="nil"/>
            </w:tcBorders>
            <w:shd w:val="clear" w:color="auto" w:fill="auto"/>
            <w:noWrap/>
            <w:vAlign w:val="bottom"/>
            <w:hideMark/>
          </w:tcPr>
          <w:p w14:paraId="69BD85A8"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229,200.00 </w:t>
            </w:r>
          </w:p>
        </w:tc>
      </w:tr>
      <w:tr w:rsidR="00A80B77" w:rsidRPr="00A80B77" w14:paraId="469AEB5F" w14:textId="77777777" w:rsidTr="003A3BA7">
        <w:trPr>
          <w:trHeight w:val="300"/>
        </w:trPr>
        <w:tc>
          <w:tcPr>
            <w:tcW w:w="977" w:type="dxa"/>
            <w:tcBorders>
              <w:top w:val="nil"/>
              <w:left w:val="nil"/>
              <w:bottom w:val="nil"/>
              <w:right w:val="nil"/>
            </w:tcBorders>
            <w:shd w:val="clear" w:color="auto" w:fill="auto"/>
            <w:noWrap/>
            <w:vAlign w:val="bottom"/>
            <w:hideMark/>
          </w:tcPr>
          <w:p w14:paraId="4EBD542D"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5000</w:t>
            </w:r>
          </w:p>
        </w:tc>
        <w:tc>
          <w:tcPr>
            <w:tcW w:w="5427" w:type="dxa"/>
            <w:tcBorders>
              <w:top w:val="nil"/>
              <w:left w:val="nil"/>
              <w:bottom w:val="nil"/>
              <w:right w:val="nil"/>
            </w:tcBorders>
            <w:shd w:val="clear" w:color="auto" w:fill="auto"/>
            <w:noWrap/>
            <w:vAlign w:val="bottom"/>
            <w:hideMark/>
          </w:tcPr>
          <w:p w14:paraId="505318E4"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BIENES MUEBLES, INMUEBLES E INTANGIBLES</w:t>
            </w:r>
          </w:p>
        </w:tc>
        <w:tc>
          <w:tcPr>
            <w:tcW w:w="2470" w:type="dxa"/>
            <w:tcBorders>
              <w:top w:val="nil"/>
              <w:left w:val="nil"/>
              <w:bottom w:val="nil"/>
              <w:right w:val="nil"/>
            </w:tcBorders>
            <w:shd w:val="clear" w:color="auto" w:fill="auto"/>
            <w:noWrap/>
            <w:vAlign w:val="bottom"/>
            <w:hideMark/>
          </w:tcPr>
          <w:p w14:paraId="1EEEB4CD"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3,368,000.00 </w:t>
            </w:r>
          </w:p>
        </w:tc>
      </w:tr>
      <w:tr w:rsidR="00A80B77" w:rsidRPr="00A80B77" w14:paraId="4836C223" w14:textId="77777777" w:rsidTr="003A3BA7">
        <w:trPr>
          <w:trHeight w:val="300"/>
        </w:trPr>
        <w:tc>
          <w:tcPr>
            <w:tcW w:w="977" w:type="dxa"/>
            <w:tcBorders>
              <w:top w:val="nil"/>
              <w:left w:val="nil"/>
              <w:bottom w:val="nil"/>
              <w:right w:val="nil"/>
            </w:tcBorders>
            <w:shd w:val="clear" w:color="auto" w:fill="auto"/>
            <w:noWrap/>
            <w:vAlign w:val="bottom"/>
            <w:hideMark/>
          </w:tcPr>
          <w:p w14:paraId="40447F9E" w14:textId="77777777" w:rsidR="00A80B77" w:rsidRPr="00A80B77" w:rsidRDefault="00A80B77" w:rsidP="00A80B77">
            <w:pPr>
              <w:spacing w:after="0" w:line="240" w:lineRule="auto"/>
              <w:rPr>
                <w:rFonts w:eastAsia="Times New Roman" w:cs="Calibri"/>
                <w:b/>
                <w:bCs/>
                <w:color w:val="000000"/>
                <w:sz w:val="20"/>
                <w:szCs w:val="20"/>
                <w:lang w:eastAsia="es-MX"/>
              </w:rPr>
            </w:pPr>
          </w:p>
        </w:tc>
        <w:tc>
          <w:tcPr>
            <w:tcW w:w="5427" w:type="dxa"/>
            <w:tcBorders>
              <w:top w:val="nil"/>
              <w:left w:val="nil"/>
              <w:bottom w:val="nil"/>
              <w:right w:val="nil"/>
            </w:tcBorders>
            <w:shd w:val="clear" w:color="auto" w:fill="auto"/>
            <w:noWrap/>
            <w:vAlign w:val="bottom"/>
            <w:hideMark/>
          </w:tcPr>
          <w:p w14:paraId="1EE09DA7"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2A0CCD8F"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022AFE34" w14:textId="77777777" w:rsidTr="003A3BA7">
        <w:trPr>
          <w:trHeight w:val="315"/>
        </w:trPr>
        <w:tc>
          <w:tcPr>
            <w:tcW w:w="977" w:type="dxa"/>
            <w:tcBorders>
              <w:top w:val="nil"/>
              <w:left w:val="nil"/>
              <w:bottom w:val="nil"/>
              <w:right w:val="nil"/>
            </w:tcBorders>
            <w:shd w:val="clear" w:color="auto" w:fill="auto"/>
            <w:noWrap/>
            <w:vAlign w:val="bottom"/>
            <w:hideMark/>
          </w:tcPr>
          <w:p w14:paraId="77C294B9" w14:textId="77777777" w:rsidR="00A80B77" w:rsidRPr="00A80B77" w:rsidRDefault="00A80B77" w:rsidP="00A80B77">
            <w:pPr>
              <w:spacing w:after="0" w:line="240" w:lineRule="auto"/>
              <w:rPr>
                <w:rFonts w:ascii="Times New Roman" w:eastAsia="Times New Roman" w:hAnsi="Times New Roman"/>
                <w:sz w:val="20"/>
                <w:szCs w:val="20"/>
                <w:lang w:eastAsia="es-MX"/>
              </w:rPr>
            </w:pPr>
          </w:p>
        </w:tc>
        <w:tc>
          <w:tcPr>
            <w:tcW w:w="5427" w:type="dxa"/>
            <w:tcBorders>
              <w:top w:val="nil"/>
              <w:left w:val="nil"/>
              <w:bottom w:val="nil"/>
              <w:right w:val="nil"/>
            </w:tcBorders>
            <w:shd w:val="clear" w:color="000000" w:fill="808080"/>
            <w:noWrap/>
            <w:vAlign w:val="bottom"/>
            <w:hideMark/>
          </w:tcPr>
          <w:p w14:paraId="7ED07F81" w14:textId="77777777" w:rsidR="00A80B77" w:rsidRPr="00A80B77" w:rsidRDefault="00A80B77" w:rsidP="00A80B77">
            <w:pPr>
              <w:spacing w:after="0" w:line="240" w:lineRule="auto"/>
              <w:rPr>
                <w:rFonts w:eastAsia="Times New Roman" w:cs="Calibri"/>
                <w:b/>
                <w:bCs/>
                <w:color w:val="000000"/>
                <w:sz w:val="24"/>
                <w:szCs w:val="24"/>
                <w:lang w:eastAsia="es-MX"/>
              </w:rPr>
            </w:pPr>
            <w:r w:rsidRPr="00A80B77">
              <w:rPr>
                <w:rFonts w:eastAsia="Times New Roman" w:cs="Calibri"/>
                <w:b/>
                <w:bCs/>
                <w:color w:val="000000"/>
                <w:sz w:val="24"/>
                <w:szCs w:val="24"/>
                <w:lang w:eastAsia="es-MX"/>
              </w:rPr>
              <w:t>TOTAL DE EGRESOS</w:t>
            </w:r>
          </w:p>
        </w:tc>
        <w:tc>
          <w:tcPr>
            <w:tcW w:w="2470" w:type="dxa"/>
            <w:tcBorders>
              <w:top w:val="nil"/>
              <w:left w:val="nil"/>
              <w:bottom w:val="nil"/>
              <w:right w:val="nil"/>
            </w:tcBorders>
            <w:shd w:val="clear" w:color="000000" w:fill="808080"/>
            <w:noWrap/>
            <w:vAlign w:val="bottom"/>
            <w:hideMark/>
          </w:tcPr>
          <w:p w14:paraId="1FB87346" w14:textId="77777777" w:rsidR="00A80B77" w:rsidRPr="00A80B77" w:rsidRDefault="00A80B77" w:rsidP="00A80B77">
            <w:pPr>
              <w:spacing w:after="0" w:line="240" w:lineRule="auto"/>
              <w:jc w:val="right"/>
              <w:rPr>
                <w:rFonts w:eastAsia="Times New Roman" w:cs="Calibri"/>
                <w:b/>
                <w:bCs/>
                <w:color w:val="000000"/>
                <w:sz w:val="24"/>
                <w:szCs w:val="24"/>
                <w:lang w:eastAsia="es-MX"/>
              </w:rPr>
            </w:pPr>
            <w:r w:rsidRPr="00A80B77">
              <w:rPr>
                <w:rFonts w:eastAsia="Times New Roman" w:cs="Calibri"/>
                <w:b/>
                <w:bCs/>
                <w:color w:val="000000"/>
                <w:sz w:val="24"/>
                <w:szCs w:val="24"/>
                <w:lang w:eastAsia="es-MX"/>
              </w:rPr>
              <w:t xml:space="preserve">31,539,761.12 </w:t>
            </w:r>
          </w:p>
        </w:tc>
      </w:tr>
      <w:tr w:rsidR="00A80B77" w:rsidRPr="00A80B77" w14:paraId="10602E7A" w14:textId="77777777" w:rsidTr="003A3BA7">
        <w:trPr>
          <w:trHeight w:val="300"/>
        </w:trPr>
        <w:tc>
          <w:tcPr>
            <w:tcW w:w="977" w:type="dxa"/>
            <w:tcBorders>
              <w:top w:val="nil"/>
              <w:left w:val="nil"/>
              <w:bottom w:val="nil"/>
              <w:right w:val="nil"/>
            </w:tcBorders>
            <w:shd w:val="clear" w:color="auto" w:fill="auto"/>
            <w:noWrap/>
            <w:vAlign w:val="bottom"/>
            <w:hideMark/>
          </w:tcPr>
          <w:p w14:paraId="01577465" w14:textId="77777777" w:rsidR="00A80B77" w:rsidRDefault="00A80B77" w:rsidP="00A80B77">
            <w:pPr>
              <w:spacing w:after="0" w:line="240" w:lineRule="auto"/>
              <w:jc w:val="right"/>
              <w:rPr>
                <w:rFonts w:eastAsia="Times New Roman" w:cs="Calibri"/>
                <w:b/>
                <w:bCs/>
                <w:color w:val="000000"/>
                <w:sz w:val="24"/>
                <w:szCs w:val="24"/>
                <w:lang w:eastAsia="es-MX"/>
              </w:rPr>
            </w:pPr>
          </w:p>
          <w:p w14:paraId="4666C617" w14:textId="1CFF1864" w:rsidR="003A3BA7" w:rsidRPr="00A80B77" w:rsidRDefault="003A3BA7" w:rsidP="00A80B77">
            <w:pPr>
              <w:spacing w:after="0" w:line="240" w:lineRule="auto"/>
              <w:jc w:val="right"/>
              <w:rPr>
                <w:rFonts w:eastAsia="Times New Roman" w:cs="Calibri"/>
                <w:b/>
                <w:bCs/>
                <w:color w:val="000000"/>
                <w:sz w:val="24"/>
                <w:szCs w:val="24"/>
                <w:lang w:eastAsia="es-MX"/>
              </w:rPr>
            </w:pPr>
          </w:p>
        </w:tc>
        <w:tc>
          <w:tcPr>
            <w:tcW w:w="5427" w:type="dxa"/>
            <w:tcBorders>
              <w:top w:val="nil"/>
              <w:left w:val="nil"/>
              <w:bottom w:val="nil"/>
              <w:right w:val="nil"/>
            </w:tcBorders>
            <w:shd w:val="clear" w:color="auto" w:fill="auto"/>
            <w:noWrap/>
            <w:vAlign w:val="bottom"/>
            <w:hideMark/>
          </w:tcPr>
          <w:p w14:paraId="6FCA38D8"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3BF3BB2B" w14:textId="0A7447C1" w:rsidR="00A80B77" w:rsidRPr="00A80B77" w:rsidRDefault="00A80B77" w:rsidP="00A80B77">
            <w:pPr>
              <w:spacing w:after="0" w:line="240" w:lineRule="auto"/>
              <w:rPr>
                <w:rFonts w:ascii="Times New Roman" w:eastAsia="Times New Roman" w:hAnsi="Times New Roman"/>
                <w:sz w:val="20"/>
                <w:szCs w:val="20"/>
                <w:lang w:eastAsia="es-MX"/>
              </w:rPr>
            </w:pPr>
          </w:p>
        </w:tc>
      </w:tr>
      <w:tr w:rsidR="003A3BA7" w:rsidRPr="00A80B77" w14:paraId="24241BFE" w14:textId="77777777" w:rsidTr="003A3BA7">
        <w:trPr>
          <w:trHeight w:val="300"/>
        </w:trPr>
        <w:tc>
          <w:tcPr>
            <w:tcW w:w="977" w:type="dxa"/>
            <w:tcBorders>
              <w:top w:val="nil"/>
              <w:left w:val="nil"/>
              <w:bottom w:val="nil"/>
              <w:right w:val="nil"/>
            </w:tcBorders>
            <w:shd w:val="clear" w:color="auto" w:fill="auto"/>
            <w:noWrap/>
            <w:vAlign w:val="bottom"/>
          </w:tcPr>
          <w:p w14:paraId="10F12EA5" w14:textId="190EF066" w:rsidR="003A3BA7" w:rsidRPr="00A80B77" w:rsidRDefault="003A3BA7" w:rsidP="00A80B77">
            <w:pPr>
              <w:spacing w:after="0" w:line="240" w:lineRule="auto"/>
              <w:jc w:val="right"/>
              <w:rPr>
                <w:rFonts w:eastAsia="Times New Roman" w:cs="Calibri"/>
                <w:b/>
                <w:bCs/>
                <w:color w:val="000000"/>
                <w:sz w:val="24"/>
                <w:szCs w:val="24"/>
                <w:lang w:eastAsia="es-MX"/>
              </w:rPr>
            </w:pPr>
          </w:p>
        </w:tc>
        <w:tc>
          <w:tcPr>
            <w:tcW w:w="5427" w:type="dxa"/>
            <w:tcBorders>
              <w:top w:val="nil"/>
              <w:left w:val="nil"/>
              <w:bottom w:val="nil"/>
              <w:right w:val="nil"/>
            </w:tcBorders>
            <w:shd w:val="clear" w:color="auto" w:fill="auto"/>
            <w:noWrap/>
            <w:vAlign w:val="bottom"/>
          </w:tcPr>
          <w:p w14:paraId="0F9735DA" w14:textId="77777777" w:rsidR="003A3BA7" w:rsidRPr="00A80B77" w:rsidRDefault="003A3BA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tcPr>
          <w:p w14:paraId="36F9B1BB" w14:textId="77777777" w:rsidR="003A3BA7" w:rsidRPr="00A80B77" w:rsidRDefault="003A3BA7" w:rsidP="00A80B77">
            <w:pPr>
              <w:spacing w:after="0" w:line="240" w:lineRule="auto"/>
              <w:rPr>
                <w:rFonts w:ascii="Times New Roman" w:eastAsia="Times New Roman" w:hAnsi="Times New Roman"/>
                <w:sz w:val="20"/>
                <w:szCs w:val="20"/>
                <w:lang w:eastAsia="es-MX"/>
              </w:rPr>
            </w:pPr>
          </w:p>
        </w:tc>
      </w:tr>
    </w:tbl>
    <w:p w14:paraId="7EED78F0" w14:textId="5359A582" w:rsidR="00A80B77" w:rsidRDefault="00CF09FD" w:rsidP="00A80B77">
      <w:pPr>
        <w:spacing w:after="0" w:line="240" w:lineRule="auto"/>
        <w:jc w:val="both"/>
        <w:rPr>
          <w:rFonts w:cs="Calibri"/>
        </w:rPr>
      </w:pPr>
      <w:r>
        <w:rPr>
          <w:rFonts w:cs="Calibri"/>
        </w:rPr>
        <w:t xml:space="preserve">ULTIMO </w:t>
      </w:r>
      <w:r w:rsidR="006A64D3">
        <w:rPr>
          <w:rFonts w:cs="Calibri"/>
        </w:rPr>
        <w:t>AJUSTE PRESUPUESTAL</w:t>
      </w:r>
      <w:r>
        <w:rPr>
          <w:rFonts w:cs="Calibri"/>
        </w:rPr>
        <w:t xml:space="preserve"> DEL 28 DE SEPTIEMBRE 2018</w:t>
      </w:r>
    </w:p>
    <w:p w14:paraId="41372711" w14:textId="3BE37E59" w:rsidR="00CF09FD" w:rsidRDefault="00CF09FD" w:rsidP="003A3BA7"/>
    <w:tbl>
      <w:tblPr>
        <w:tblW w:w="8561" w:type="dxa"/>
        <w:tblCellMar>
          <w:left w:w="70" w:type="dxa"/>
          <w:right w:w="70" w:type="dxa"/>
        </w:tblCellMar>
        <w:tblLook w:val="04A0" w:firstRow="1" w:lastRow="0" w:firstColumn="1" w:lastColumn="0" w:noHBand="0" w:noVBand="1"/>
      </w:tblPr>
      <w:tblGrid>
        <w:gridCol w:w="977"/>
        <w:gridCol w:w="5210"/>
        <w:gridCol w:w="2380"/>
      </w:tblGrid>
      <w:tr w:rsidR="00CF09FD" w:rsidRPr="00CF09FD" w14:paraId="73C0C327" w14:textId="77777777" w:rsidTr="00CF09FD">
        <w:trPr>
          <w:trHeight w:val="315"/>
        </w:trPr>
        <w:tc>
          <w:tcPr>
            <w:tcW w:w="8561" w:type="dxa"/>
            <w:gridSpan w:val="3"/>
            <w:tcBorders>
              <w:top w:val="nil"/>
              <w:left w:val="nil"/>
              <w:bottom w:val="nil"/>
              <w:right w:val="nil"/>
            </w:tcBorders>
            <w:shd w:val="clear" w:color="auto" w:fill="auto"/>
            <w:noWrap/>
            <w:vAlign w:val="bottom"/>
            <w:hideMark/>
          </w:tcPr>
          <w:p w14:paraId="38DF90BF" w14:textId="77777777" w:rsidR="00CF09FD" w:rsidRPr="00CF09FD" w:rsidRDefault="00CF09FD" w:rsidP="00CF09FD">
            <w:pPr>
              <w:spacing w:after="0" w:line="240" w:lineRule="auto"/>
              <w:jc w:val="center"/>
              <w:rPr>
                <w:rFonts w:eastAsia="Times New Roman" w:cs="Calibri"/>
                <w:b/>
                <w:bCs/>
                <w:color w:val="000000"/>
                <w:sz w:val="24"/>
                <w:szCs w:val="24"/>
                <w:u w:val="single"/>
                <w:lang w:eastAsia="es-MX"/>
              </w:rPr>
            </w:pPr>
            <w:r w:rsidRPr="00CF09FD">
              <w:rPr>
                <w:rFonts w:eastAsia="Times New Roman" w:cs="Calibri"/>
                <w:b/>
                <w:bCs/>
                <w:color w:val="000000"/>
                <w:sz w:val="24"/>
                <w:szCs w:val="24"/>
                <w:u w:val="single"/>
                <w:lang w:eastAsia="es-MX"/>
              </w:rPr>
              <w:t>RESUMEN INGRESOS - EGRESOS</w:t>
            </w:r>
          </w:p>
        </w:tc>
      </w:tr>
      <w:tr w:rsidR="00CF09FD" w:rsidRPr="00CF09FD" w14:paraId="3B51320D" w14:textId="77777777" w:rsidTr="00CF09FD">
        <w:trPr>
          <w:trHeight w:val="315"/>
        </w:trPr>
        <w:tc>
          <w:tcPr>
            <w:tcW w:w="971" w:type="dxa"/>
            <w:tcBorders>
              <w:top w:val="nil"/>
              <w:left w:val="nil"/>
              <w:bottom w:val="nil"/>
              <w:right w:val="nil"/>
            </w:tcBorders>
            <w:shd w:val="clear" w:color="auto" w:fill="auto"/>
            <w:noWrap/>
            <w:vAlign w:val="bottom"/>
            <w:hideMark/>
          </w:tcPr>
          <w:p w14:paraId="450BB238" w14:textId="77777777" w:rsidR="00CF09FD" w:rsidRPr="00CF09FD" w:rsidRDefault="00CF09FD" w:rsidP="00CF09FD">
            <w:pPr>
              <w:spacing w:after="0" w:line="240" w:lineRule="auto"/>
              <w:jc w:val="center"/>
              <w:rPr>
                <w:rFonts w:eastAsia="Times New Roman" w:cs="Calibri"/>
                <w:b/>
                <w:bCs/>
                <w:color w:val="000000"/>
                <w:sz w:val="24"/>
                <w:szCs w:val="24"/>
                <w:u w:val="single"/>
                <w:lang w:eastAsia="es-MX"/>
              </w:rPr>
            </w:pPr>
          </w:p>
        </w:tc>
        <w:tc>
          <w:tcPr>
            <w:tcW w:w="5210" w:type="dxa"/>
            <w:tcBorders>
              <w:top w:val="nil"/>
              <w:left w:val="nil"/>
              <w:bottom w:val="nil"/>
              <w:right w:val="nil"/>
            </w:tcBorders>
            <w:shd w:val="clear" w:color="auto" w:fill="auto"/>
            <w:noWrap/>
            <w:vAlign w:val="bottom"/>
            <w:hideMark/>
          </w:tcPr>
          <w:p w14:paraId="6CC0DC57" w14:textId="77777777" w:rsidR="00CF09FD" w:rsidRPr="00CF09FD" w:rsidRDefault="00CF09FD" w:rsidP="00CF09FD">
            <w:pPr>
              <w:spacing w:after="0" w:line="240" w:lineRule="auto"/>
              <w:jc w:val="center"/>
              <w:rPr>
                <w:rFonts w:ascii="Times New Roman" w:eastAsia="Times New Roman" w:hAnsi="Times New Roman"/>
                <w:sz w:val="20"/>
                <w:szCs w:val="20"/>
                <w:lang w:eastAsia="es-MX"/>
              </w:rPr>
            </w:pPr>
          </w:p>
        </w:tc>
        <w:tc>
          <w:tcPr>
            <w:tcW w:w="2380" w:type="dxa"/>
            <w:tcBorders>
              <w:top w:val="nil"/>
              <w:left w:val="nil"/>
              <w:bottom w:val="nil"/>
              <w:right w:val="nil"/>
            </w:tcBorders>
            <w:shd w:val="clear" w:color="auto" w:fill="auto"/>
            <w:noWrap/>
            <w:vAlign w:val="bottom"/>
            <w:hideMark/>
          </w:tcPr>
          <w:p w14:paraId="3DD1F92E" w14:textId="77777777" w:rsidR="00CF09FD" w:rsidRPr="00CF09FD" w:rsidRDefault="00CF09FD" w:rsidP="00CF09FD">
            <w:pPr>
              <w:spacing w:after="0" w:line="240" w:lineRule="auto"/>
              <w:rPr>
                <w:rFonts w:ascii="Times New Roman" w:eastAsia="Times New Roman" w:hAnsi="Times New Roman"/>
                <w:sz w:val="20"/>
                <w:szCs w:val="20"/>
                <w:lang w:eastAsia="es-MX"/>
              </w:rPr>
            </w:pPr>
          </w:p>
        </w:tc>
      </w:tr>
      <w:tr w:rsidR="00CF09FD" w:rsidRPr="00CF09FD" w14:paraId="24EC4C6F" w14:textId="77777777" w:rsidTr="00CF09FD">
        <w:trPr>
          <w:trHeight w:val="300"/>
        </w:trPr>
        <w:tc>
          <w:tcPr>
            <w:tcW w:w="971" w:type="dxa"/>
            <w:tcBorders>
              <w:top w:val="nil"/>
              <w:left w:val="nil"/>
              <w:bottom w:val="nil"/>
              <w:right w:val="nil"/>
            </w:tcBorders>
            <w:shd w:val="clear" w:color="000000" w:fill="BFBFBF"/>
            <w:noWrap/>
            <w:vAlign w:val="center"/>
            <w:hideMark/>
          </w:tcPr>
          <w:p w14:paraId="34F9FC7B" w14:textId="77777777" w:rsidR="00CF09FD" w:rsidRPr="00CF09FD" w:rsidRDefault="00CF09FD" w:rsidP="00CF09FD">
            <w:pPr>
              <w:spacing w:after="0" w:line="240" w:lineRule="auto"/>
              <w:jc w:val="center"/>
              <w:rPr>
                <w:rFonts w:eastAsia="Times New Roman" w:cs="Calibri"/>
                <w:b/>
                <w:bCs/>
                <w:color w:val="000000"/>
                <w:sz w:val="20"/>
                <w:szCs w:val="20"/>
                <w:lang w:eastAsia="es-MX"/>
              </w:rPr>
            </w:pPr>
            <w:r w:rsidRPr="00CF09FD">
              <w:rPr>
                <w:rFonts w:eastAsia="Times New Roman" w:cs="Calibri"/>
                <w:b/>
                <w:bCs/>
                <w:color w:val="000000"/>
                <w:sz w:val="20"/>
                <w:szCs w:val="20"/>
                <w:lang w:eastAsia="es-MX"/>
              </w:rPr>
              <w:t>RUBRO/</w:t>
            </w:r>
          </w:p>
        </w:tc>
        <w:tc>
          <w:tcPr>
            <w:tcW w:w="5210" w:type="dxa"/>
            <w:vMerge w:val="restart"/>
            <w:tcBorders>
              <w:top w:val="nil"/>
              <w:left w:val="nil"/>
              <w:bottom w:val="nil"/>
              <w:right w:val="nil"/>
            </w:tcBorders>
            <w:shd w:val="clear" w:color="000000" w:fill="BFBFBF"/>
            <w:noWrap/>
            <w:vAlign w:val="center"/>
            <w:hideMark/>
          </w:tcPr>
          <w:p w14:paraId="7557D9C4" w14:textId="77777777" w:rsidR="00CF09FD" w:rsidRPr="00CF09FD" w:rsidRDefault="00CF09FD" w:rsidP="00CF09FD">
            <w:pPr>
              <w:spacing w:after="0" w:line="240" w:lineRule="auto"/>
              <w:jc w:val="center"/>
              <w:rPr>
                <w:rFonts w:eastAsia="Times New Roman" w:cs="Calibri"/>
                <w:b/>
                <w:bCs/>
                <w:color w:val="000000"/>
                <w:sz w:val="20"/>
                <w:szCs w:val="20"/>
                <w:lang w:eastAsia="es-MX"/>
              </w:rPr>
            </w:pPr>
            <w:r w:rsidRPr="00CF09FD">
              <w:rPr>
                <w:rFonts w:eastAsia="Times New Roman" w:cs="Calibri"/>
                <w:b/>
                <w:bCs/>
                <w:color w:val="000000"/>
                <w:sz w:val="20"/>
                <w:szCs w:val="20"/>
                <w:lang w:eastAsia="es-MX"/>
              </w:rPr>
              <w:t>DENOMINACIÓN</w:t>
            </w:r>
          </w:p>
        </w:tc>
        <w:tc>
          <w:tcPr>
            <w:tcW w:w="2380" w:type="dxa"/>
            <w:vMerge w:val="restart"/>
            <w:tcBorders>
              <w:top w:val="nil"/>
              <w:left w:val="nil"/>
              <w:bottom w:val="nil"/>
              <w:right w:val="nil"/>
            </w:tcBorders>
            <w:shd w:val="clear" w:color="000000" w:fill="BFBFBF"/>
            <w:vAlign w:val="center"/>
            <w:hideMark/>
          </w:tcPr>
          <w:p w14:paraId="464A214C" w14:textId="77777777" w:rsidR="00CF09FD" w:rsidRPr="00CF09FD" w:rsidRDefault="00CF09FD" w:rsidP="00CF09FD">
            <w:pPr>
              <w:spacing w:after="0" w:line="240" w:lineRule="auto"/>
              <w:jc w:val="center"/>
              <w:rPr>
                <w:rFonts w:eastAsia="Times New Roman" w:cs="Calibri"/>
                <w:b/>
                <w:bCs/>
                <w:color w:val="000000"/>
                <w:sz w:val="20"/>
                <w:szCs w:val="20"/>
                <w:lang w:eastAsia="es-MX"/>
              </w:rPr>
            </w:pPr>
            <w:r w:rsidRPr="00CF09FD">
              <w:rPr>
                <w:rFonts w:eastAsia="Times New Roman" w:cs="Calibri"/>
                <w:b/>
                <w:bCs/>
                <w:color w:val="000000"/>
                <w:sz w:val="20"/>
                <w:szCs w:val="20"/>
                <w:lang w:eastAsia="es-MX"/>
              </w:rPr>
              <w:t>PRESUPUESTO</w:t>
            </w:r>
          </w:p>
        </w:tc>
      </w:tr>
      <w:tr w:rsidR="00CF09FD" w:rsidRPr="00CF09FD" w14:paraId="575E3424" w14:textId="77777777" w:rsidTr="00CF09FD">
        <w:trPr>
          <w:trHeight w:val="405"/>
        </w:trPr>
        <w:tc>
          <w:tcPr>
            <w:tcW w:w="971" w:type="dxa"/>
            <w:tcBorders>
              <w:top w:val="nil"/>
              <w:left w:val="nil"/>
              <w:bottom w:val="nil"/>
              <w:right w:val="nil"/>
            </w:tcBorders>
            <w:shd w:val="clear" w:color="000000" w:fill="BFBFBF"/>
            <w:noWrap/>
            <w:vAlign w:val="center"/>
            <w:hideMark/>
          </w:tcPr>
          <w:p w14:paraId="183D006A" w14:textId="77777777" w:rsidR="00CF09FD" w:rsidRPr="00CF09FD" w:rsidRDefault="00CF09FD" w:rsidP="00CF09FD">
            <w:pPr>
              <w:spacing w:after="0" w:line="240" w:lineRule="auto"/>
              <w:jc w:val="center"/>
              <w:rPr>
                <w:rFonts w:eastAsia="Times New Roman" w:cs="Calibri"/>
                <w:b/>
                <w:bCs/>
                <w:color w:val="000000"/>
                <w:sz w:val="20"/>
                <w:szCs w:val="20"/>
                <w:lang w:eastAsia="es-MX"/>
              </w:rPr>
            </w:pPr>
            <w:r w:rsidRPr="00CF09FD">
              <w:rPr>
                <w:rFonts w:eastAsia="Times New Roman" w:cs="Calibri"/>
                <w:b/>
                <w:bCs/>
                <w:color w:val="000000"/>
                <w:sz w:val="20"/>
                <w:szCs w:val="20"/>
                <w:lang w:eastAsia="es-MX"/>
              </w:rPr>
              <w:t>CAPITULO</w:t>
            </w:r>
          </w:p>
        </w:tc>
        <w:tc>
          <w:tcPr>
            <w:tcW w:w="5210" w:type="dxa"/>
            <w:vMerge/>
            <w:tcBorders>
              <w:top w:val="nil"/>
              <w:left w:val="nil"/>
              <w:bottom w:val="nil"/>
              <w:right w:val="nil"/>
            </w:tcBorders>
            <w:vAlign w:val="center"/>
            <w:hideMark/>
          </w:tcPr>
          <w:p w14:paraId="77459DEC" w14:textId="77777777" w:rsidR="00CF09FD" w:rsidRPr="00CF09FD" w:rsidRDefault="00CF09FD" w:rsidP="00CF09FD">
            <w:pPr>
              <w:spacing w:after="0" w:line="240" w:lineRule="auto"/>
              <w:rPr>
                <w:rFonts w:eastAsia="Times New Roman" w:cs="Calibri"/>
                <w:b/>
                <w:bCs/>
                <w:color w:val="000000"/>
                <w:sz w:val="20"/>
                <w:szCs w:val="20"/>
                <w:lang w:eastAsia="es-MX"/>
              </w:rPr>
            </w:pPr>
          </w:p>
        </w:tc>
        <w:tc>
          <w:tcPr>
            <w:tcW w:w="2380" w:type="dxa"/>
            <w:vMerge/>
            <w:tcBorders>
              <w:top w:val="nil"/>
              <w:left w:val="nil"/>
              <w:bottom w:val="nil"/>
              <w:right w:val="nil"/>
            </w:tcBorders>
            <w:vAlign w:val="center"/>
            <w:hideMark/>
          </w:tcPr>
          <w:p w14:paraId="44C86883" w14:textId="77777777" w:rsidR="00CF09FD" w:rsidRPr="00CF09FD" w:rsidRDefault="00CF09FD" w:rsidP="00CF09FD">
            <w:pPr>
              <w:spacing w:after="0" w:line="240" w:lineRule="auto"/>
              <w:rPr>
                <w:rFonts w:eastAsia="Times New Roman" w:cs="Calibri"/>
                <w:b/>
                <w:bCs/>
                <w:color w:val="000000"/>
                <w:sz w:val="20"/>
                <w:szCs w:val="20"/>
                <w:lang w:eastAsia="es-MX"/>
              </w:rPr>
            </w:pPr>
          </w:p>
        </w:tc>
      </w:tr>
      <w:tr w:rsidR="00CF09FD" w:rsidRPr="00CF09FD" w14:paraId="0DFEFE3B" w14:textId="77777777" w:rsidTr="00CF09FD">
        <w:trPr>
          <w:trHeight w:val="300"/>
        </w:trPr>
        <w:tc>
          <w:tcPr>
            <w:tcW w:w="971" w:type="dxa"/>
            <w:tcBorders>
              <w:top w:val="nil"/>
              <w:left w:val="nil"/>
              <w:bottom w:val="nil"/>
              <w:right w:val="nil"/>
            </w:tcBorders>
            <w:shd w:val="clear" w:color="auto" w:fill="auto"/>
            <w:noWrap/>
            <w:vAlign w:val="bottom"/>
            <w:hideMark/>
          </w:tcPr>
          <w:p w14:paraId="54033F04" w14:textId="77777777" w:rsidR="00CF09FD" w:rsidRPr="00CF09FD" w:rsidRDefault="00CF09FD" w:rsidP="00CF09FD">
            <w:pPr>
              <w:spacing w:after="0" w:line="240" w:lineRule="auto"/>
              <w:jc w:val="center"/>
              <w:rPr>
                <w:rFonts w:eastAsia="Times New Roman" w:cs="Calibri"/>
                <w:b/>
                <w:bCs/>
                <w:color w:val="000000"/>
                <w:sz w:val="20"/>
                <w:szCs w:val="20"/>
                <w:lang w:eastAsia="es-MX"/>
              </w:rPr>
            </w:pPr>
          </w:p>
        </w:tc>
        <w:tc>
          <w:tcPr>
            <w:tcW w:w="5210" w:type="dxa"/>
            <w:tcBorders>
              <w:top w:val="nil"/>
              <w:left w:val="nil"/>
              <w:bottom w:val="nil"/>
              <w:right w:val="nil"/>
            </w:tcBorders>
            <w:shd w:val="clear" w:color="auto" w:fill="auto"/>
            <w:noWrap/>
            <w:vAlign w:val="bottom"/>
            <w:hideMark/>
          </w:tcPr>
          <w:p w14:paraId="1B95528C" w14:textId="77777777" w:rsidR="00CF09FD" w:rsidRPr="00CF09FD" w:rsidRDefault="00CF09FD" w:rsidP="00CF09FD">
            <w:pPr>
              <w:spacing w:after="0" w:line="240" w:lineRule="auto"/>
              <w:jc w:val="center"/>
              <w:rPr>
                <w:rFonts w:ascii="Times New Roman" w:eastAsia="Times New Roman" w:hAnsi="Times New Roman"/>
                <w:sz w:val="20"/>
                <w:szCs w:val="20"/>
                <w:lang w:eastAsia="es-MX"/>
              </w:rPr>
            </w:pPr>
          </w:p>
        </w:tc>
        <w:tc>
          <w:tcPr>
            <w:tcW w:w="2380" w:type="dxa"/>
            <w:tcBorders>
              <w:top w:val="nil"/>
              <w:left w:val="nil"/>
              <w:bottom w:val="nil"/>
              <w:right w:val="nil"/>
            </w:tcBorders>
            <w:shd w:val="clear" w:color="auto" w:fill="auto"/>
            <w:vAlign w:val="center"/>
            <w:hideMark/>
          </w:tcPr>
          <w:p w14:paraId="4A8C9362" w14:textId="77777777" w:rsidR="00CF09FD" w:rsidRPr="00CF09FD" w:rsidRDefault="00CF09FD" w:rsidP="00CF09FD">
            <w:pPr>
              <w:spacing w:after="0" w:line="240" w:lineRule="auto"/>
              <w:rPr>
                <w:rFonts w:ascii="Times New Roman" w:eastAsia="Times New Roman" w:hAnsi="Times New Roman"/>
                <w:sz w:val="20"/>
                <w:szCs w:val="20"/>
                <w:lang w:eastAsia="es-MX"/>
              </w:rPr>
            </w:pPr>
          </w:p>
        </w:tc>
      </w:tr>
      <w:tr w:rsidR="00CF09FD" w:rsidRPr="00CF09FD" w14:paraId="426EDDD9" w14:textId="77777777" w:rsidTr="00CF09FD">
        <w:trPr>
          <w:trHeight w:val="300"/>
        </w:trPr>
        <w:tc>
          <w:tcPr>
            <w:tcW w:w="971" w:type="dxa"/>
            <w:tcBorders>
              <w:top w:val="nil"/>
              <w:left w:val="nil"/>
              <w:bottom w:val="nil"/>
              <w:right w:val="nil"/>
            </w:tcBorders>
            <w:shd w:val="clear" w:color="auto" w:fill="auto"/>
            <w:noWrap/>
            <w:vAlign w:val="bottom"/>
            <w:hideMark/>
          </w:tcPr>
          <w:p w14:paraId="0A6BD8EE" w14:textId="77777777" w:rsidR="00CF09FD" w:rsidRPr="00CF09FD" w:rsidRDefault="00CF09FD" w:rsidP="00CF09FD">
            <w:pPr>
              <w:spacing w:after="0" w:line="240" w:lineRule="auto"/>
              <w:jc w:val="center"/>
              <w:rPr>
                <w:rFonts w:eastAsia="Times New Roman" w:cs="Calibri"/>
                <w:b/>
                <w:bCs/>
                <w:color w:val="000000"/>
                <w:sz w:val="20"/>
                <w:szCs w:val="20"/>
                <w:lang w:eastAsia="es-MX"/>
              </w:rPr>
            </w:pPr>
            <w:r w:rsidRPr="00CF09FD">
              <w:rPr>
                <w:rFonts w:eastAsia="Times New Roman" w:cs="Calibri"/>
                <w:b/>
                <w:bCs/>
                <w:color w:val="000000"/>
                <w:sz w:val="20"/>
                <w:szCs w:val="20"/>
                <w:lang w:eastAsia="es-MX"/>
              </w:rPr>
              <w:t>0</w:t>
            </w:r>
          </w:p>
        </w:tc>
        <w:tc>
          <w:tcPr>
            <w:tcW w:w="5210" w:type="dxa"/>
            <w:tcBorders>
              <w:top w:val="nil"/>
              <w:left w:val="nil"/>
              <w:bottom w:val="nil"/>
              <w:right w:val="nil"/>
            </w:tcBorders>
            <w:shd w:val="clear" w:color="auto" w:fill="auto"/>
            <w:noWrap/>
            <w:vAlign w:val="bottom"/>
            <w:hideMark/>
          </w:tcPr>
          <w:p w14:paraId="666DDE7A" w14:textId="77777777" w:rsidR="00CF09FD" w:rsidRPr="00CF09FD" w:rsidRDefault="00CF09FD" w:rsidP="00CF09FD">
            <w:pPr>
              <w:spacing w:after="0" w:line="240" w:lineRule="auto"/>
              <w:rPr>
                <w:rFonts w:eastAsia="Times New Roman" w:cs="Calibri"/>
                <w:b/>
                <w:bCs/>
                <w:color w:val="000000"/>
                <w:sz w:val="20"/>
                <w:szCs w:val="20"/>
                <w:lang w:eastAsia="es-MX"/>
              </w:rPr>
            </w:pPr>
            <w:r w:rsidRPr="00CF09FD">
              <w:rPr>
                <w:rFonts w:eastAsia="Times New Roman" w:cs="Calibri"/>
                <w:b/>
                <w:bCs/>
                <w:color w:val="000000"/>
                <w:sz w:val="20"/>
                <w:szCs w:val="20"/>
                <w:lang w:eastAsia="es-MX"/>
              </w:rPr>
              <w:t>APLICACIÓN DE REMANENTE</w:t>
            </w:r>
          </w:p>
        </w:tc>
        <w:tc>
          <w:tcPr>
            <w:tcW w:w="2380" w:type="dxa"/>
            <w:tcBorders>
              <w:top w:val="nil"/>
              <w:left w:val="nil"/>
              <w:bottom w:val="nil"/>
              <w:right w:val="nil"/>
            </w:tcBorders>
            <w:shd w:val="clear" w:color="auto" w:fill="auto"/>
            <w:noWrap/>
            <w:vAlign w:val="center"/>
            <w:hideMark/>
          </w:tcPr>
          <w:p w14:paraId="1FFCDB1E" w14:textId="77777777" w:rsidR="00CF09FD" w:rsidRPr="00CF09FD" w:rsidRDefault="00CF09FD" w:rsidP="00CF09FD">
            <w:pPr>
              <w:spacing w:after="0" w:line="240" w:lineRule="auto"/>
              <w:jc w:val="right"/>
              <w:rPr>
                <w:rFonts w:eastAsia="Times New Roman" w:cs="Calibri"/>
                <w:b/>
                <w:bCs/>
                <w:color w:val="000000"/>
                <w:sz w:val="20"/>
                <w:szCs w:val="20"/>
                <w:lang w:eastAsia="es-MX"/>
              </w:rPr>
            </w:pPr>
            <w:r w:rsidRPr="00CF09FD">
              <w:rPr>
                <w:rFonts w:eastAsia="Times New Roman" w:cs="Calibri"/>
                <w:b/>
                <w:bCs/>
                <w:color w:val="000000"/>
                <w:sz w:val="20"/>
                <w:szCs w:val="20"/>
                <w:lang w:eastAsia="es-MX"/>
              </w:rPr>
              <w:t>482,426.16</w:t>
            </w:r>
          </w:p>
        </w:tc>
      </w:tr>
      <w:tr w:rsidR="00CF09FD" w:rsidRPr="00CF09FD" w14:paraId="1F4D7E4B" w14:textId="77777777" w:rsidTr="00CF09FD">
        <w:trPr>
          <w:trHeight w:val="300"/>
        </w:trPr>
        <w:tc>
          <w:tcPr>
            <w:tcW w:w="971" w:type="dxa"/>
            <w:tcBorders>
              <w:top w:val="nil"/>
              <w:left w:val="nil"/>
              <w:bottom w:val="nil"/>
              <w:right w:val="nil"/>
            </w:tcBorders>
            <w:shd w:val="clear" w:color="auto" w:fill="auto"/>
            <w:noWrap/>
            <w:vAlign w:val="center"/>
            <w:hideMark/>
          </w:tcPr>
          <w:p w14:paraId="3241A067" w14:textId="77777777" w:rsidR="00CF09FD" w:rsidRPr="00CF09FD" w:rsidRDefault="00CF09FD" w:rsidP="00CF09FD">
            <w:pPr>
              <w:spacing w:after="0" w:line="240" w:lineRule="auto"/>
              <w:jc w:val="center"/>
              <w:rPr>
                <w:rFonts w:eastAsia="Times New Roman" w:cs="Calibri"/>
                <w:b/>
                <w:bCs/>
                <w:color w:val="000000"/>
                <w:sz w:val="20"/>
                <w:szCs w:val="20"/>
                <w:lang w:eastAsia="es-MX"/>
              </w:rPr>
            </w:pPr>
            <w:r w:rsidRPr="00CF09FD">
              <w:rPr>
                <w:rFonts w:eastAsia="Times New Roman" w:cs="Calibri"/>
                <w:b/>
                <w:bCs/>
                <w:color w:val="000000"/>
                <w:sz w:val="20"/>
                <w:szCs w:val="20"/>
                <w:lang w:eastAsia="es-MX"/>
              </w:rPr>
              <w:t>5</w:t>
            </w:r>
          </w:p>
        </w:tc>
        <w:tc>
          <w:tcPr>
            <w:tcW w:w="5210" w:type="dxa"/>
            <w:tcBorders>
              <w:top w:val="nil"/>
              <w:left w:val="nil"/>
              <w:bottom w:val="nil"/>
              <w:right w:val="nil"/>
            </w:tcBorders>
            <w:shd w:val="clear" w:color="auto" w:fill="auto"/>
            <w:noWrap/>
            <w:vAlign w:val="center"/>
            <w:hideMark/>
          </w:tcPr>
          <w:p w14:paraId="1AB36FB4" w14:textId="77777777" w:rsidR="00CF09FD" w:rsidRPr="00CF09FD" w:rsidRDefault="00CF09FD" w:rsidP="00CF09FD">
            <w:pPr>
              <w:spacing w:after="0" w:line="240" w:lineRule="auto"/>
              <w:rPr>
                <w:rFonts w:eastAsia="Times New Roman" w:cs="Calibri"/>
                <w:b/>
                <w:bCs/>
                <w:color w:val="000000"/>
                <w:sz w:val="20"/>
                <w:szCs w:val="20"/>
                <w:lang w:eastAsia="es-MX"/>
              </w:rPr>
            </w:pPr>
            <w:r w:rsidRPr="00CF09FD">
              <w:rPr>
                <w:rFonts w:eastAsia="Times New Roman" w:cs="Calibri"/>
                <w:b/>
                <w:bCs/>
                <w:color w:val="000000"/>
                <w:sz w:val="20"/>
                <w:szCs w:val="20"/>
                <w:lang w:eastAsia="es-MX"/>
              </w:rPr>
              <w:t>PRODUCTOS DE TIPO CORRIENTE</w:t>
            </w:r>
          </w:p>
        </w:tc>
        <w:tc>
          <w:tcPr>
            <w:tcW w:w="2380" w:type="dxa"/>
            <w:tcBorders>
              <w:top w:val="nil"/>
              <w:left w:val="nil"/>
              <w:bottom w:val="nil"/>
              <w:right w:val="nil"/>
            </w:tcBorders>
            <w:shd w:val="clear" w:color="auto" w:fill="auto"/>
            <w:noWrap/>
            <w:vAlign w:val="center"/>
            <w:hideMark/>
          </w:tcPr>
          <w:p w14:paraId="70D10F86" w14:textId="77777777" w:rsidR="00CF09FD" w:rsidRPr="00CF09FD" w:rsidRDefault="00CF09FD" w:rsidP="00CF09FD">
            <w:pPr>
              <w:spacing w:after="0" w:line="240" w:lineRule="auto"/>
              <w:jc w:val="right"/>
              <w:rPr>
                <w:rFonts w:eastAsia="Times New Roman" w:cs="Calibri"/>
                <w:b/>
                <w:bCs/>
                <w:color w:val="000000"/>
                <w:sz w:val="20"/>
                <w:szCs w:val="20"/>
                <w:lang w:eastAsia="es-MX"/>
              </w:rPr>
            </w:pPr>
            <w:r w:rsidRPr="00CF09FD">
              <w:rPr>
                <w:rFonts w:eastAsia="Times New Roman" w:cs="Calibri"/>
                <w:b/>
                <w:bCs/>
                <w:color w:val="000000"/>
                <w:sz w:val="20"/>
                <w:szCs w:val="20"/>
                <w:lang w:eastAsia="es-MX"/>
              </w:rPr>
              <w:t>3,312,538.00</w:t>
            </w:r>
          </w:p>
        </w:tc>
      </w:tr>
      <w:tr w:rsidR="00CF09FD" w:rsidRPr="00CF09FD" w14:paraId="30728CEB" w14:textId="77777777" w:rsidTr="00CF09FD">
        <w:trPr>
          <w:trHeight w:val="300"/>
        </w:trPr>
        <w:tc>
          <w:tcPr>
            <w:tcW w:w="971" w:type="dxa"/>
            <w:tcBorders>
              <w:top w:val="nil"/>
              <w:left w:val="nil"/>
              <w:bottom w:val="nil"/>
              <w:right w:val="nil"/>
            </w:tcBorders>
            <w:shd w:val="clear" w:color="auto" w:fill="auto"/>
            <w:noWrap/>
            <w:vAlign w:val="center"/>
            <w:hideMark/>
          </w:tcPr>
          <w:p w14:paraId="7AF2CB66" w14:textId="77777777" w:rsidR="00CF09FD" w:rsidRPr="00CF09FD" w:rsidRDefault="00CF09FD" w:rsidP="00CF09FD">
            <w:pPr>
              <w:spacing w:after="0" w:line="240" w:lineRule="auto"/>
              <w:jc w:val="center"/>
              <w:rPr>
                <w:rFonts w:eastAsia="Times New Roman" w:cs="Calibri"/>
                <w:b/>
                <w:bCs/>
                <w:color w:val="000000"/>
                <w:sz w:val="20"/>
                <w:szCs w:val="20"/>
                <w:lang w:eastAsia="es-MX"/>
              </w:rPr>
            </w:pPr>
            <w:r w:rsidRPr="00CF09FD">
              <w:rPr>
                <w:rFonts w:eastAsia="Times New Roman" w:cs="Calibri"/>
                <w:b/>
                <w:bCs/>
                <w:color w:val="000000"/>
                <w:sz w:val="20"/>
                <w:szCs w:val="20"/>
                <w:lang w:eastAsia="es-MX"/>
              </w:rPr>
              <w:t>7</w:t>
            </w:r>
          </w:p>
        </w:tc>
        <w:tc>
          <w:tcPr>
            <w:tcW w:w="5210" w:type="dxa"/>
            <w:tcBorders>
              <w:top w:val="nil"/>
              <w:left w:val="nil"/>
              <w:bottom w:val="nil"/>
              <w:right w:val="nil"/>
            </w:tcBorders>
            <w:shd w:val="clear" w:color="auto" w:fill="auto"/>
            <w:noWrap/>
            <w:vAlign w:val="center"/>
            <w:hideMark/>
          </w:tcPr>
          <w:p w14:paraId="4F72052F" w14:textId="77777777" w:rsidR="00CF09FD" w:rsidRPr="00CF09FD" w:rsidRDefault="00CF09FD" w:rsidP="00CF09FD">
            <w:pPr>
              <w:spacing w:after="0" w:line="240" w:lineRule="auto"/>
              <w:rPr>
                <w:rFonts w:eastAsia="Times New Roman" w:cs="Calibri"/>
                <w:b/>
                <w:bCs/>
                <w:color w:val="000000"/>
                <w:sz w:val="20"/>
                <w:szCs w:val="20"/>
                <w:lang w:eastAsia="es-MX"/>
              </w:rPr>
            </w:pPr>
            <w:r w:rsidRPr="00CF09FD">
              <w:rPr>
                <w:rFonts w:eastAsia="Times New Roman" w:cs="Calibri"/>
                <w:b/>
                <w:bCs/>
                <w:color w:val="000000"/>
                <w:sz w:val="20"/>
                <w:szCs w:val="20"/>
                <w:lang w:eastAsia="es-MX"/>
              </w:rPr>
              <w:t>INGRESOS POR VENTA DE BIENES Y SERVICIOS</w:t>
            </w:r>
          </w:p>
        </w:tc>
        <w:tc>
          <w:tcPr>
            <w:tcW w:w="2380" w:type="dxa"/>
            <w:tcBorders>
              <w:top w:val="nil"/>
              <w:left w:val="nil"/>
              <w:bottom w:val="nil"/>
              <w:right w:val="nil"/>
            </w:tcBorders>
            <w:shd w:val="clear" w:color="auto" w:fill="auto"/>
            <w:noWrap/>
            <w:vAlign w:val="center"/>
            <w:hideMark/>
          </w:tcPr>
          <w:p w14:paraId="643DC319" w14:textId="77777777" w:rsidR="00CF09FD" w:rsidRPr="00CF09FD" w:rsidRDefault="00CF09FD" w:rsidP="00CF09FD">
            <w:pPr>
              <w:spacing w:after="0" w:line="240" w:lineRule="auto"/>
              <w:jc w:val="right"/>
              <w:rPr>
                <w:rFonts w:eastAsia="Times New Roman" w:cs="Calibri"/>
                <w:b/>
                <w:bCs/>
                <w:color w:val="000000"/>
                <w:sz w:val="20"/>
                <w:szCs w:val="20"/>
                <w:lang w:eastAsia="es-MX"/>
              </w:rPr>
            </w:pPr>
            <w:r w:rsidRPr="00CF09FD">
              <w:rPr>
                <w:rFonts w:eastAsia="Times New Roman" w:cs="Calibri"/>
                <w:b/>
                <w:bCs/>
                <w:color w:val="000000"/>
                <w:sz w:val="20"/>
                <w:szCs w:val="20"/>
                <w:lang w:eastAsia="es-MX"/>
              </w:rPr>
              <w:t>4,792,000.00</w:t>
            </w:r>
          </w:p>
        </w:tc>
      </w:tr>
      <w:tr w:rsidR="00CF09FD" w:rsidRPr="00CF09FD" w14:paraId="516F362C" w14:textId="77777777" w:rsidTr="00CF09FD">
        <w:trPr>
          <w:trHeight w:val="510"/>
        </w:trPr>
        <w:tc>
          <w:tcPr>
            <w:tcW w:w="971" w:type="dxa"/>
            <w:tcBorders>
              <w:top w:val="nil"/>
              <w:left w:val="nil"/>
              <w:bottom w:val="nil"/>
              <w:right w:val="nil"/>
            </w:tcBorders>
            <w:shd w:val="clear" w:color="auto" w:fill="auto"/>
            <w:noWrap/>
            <w:vAlign w:val="center"/>
            <w:hideMark/>
          </w:tcPr>
          <w:p w14:paraId="3594F05C" w14:textId="77777777" w:rsidR="00CF09FD" w:rsidRPr="00CF09FD" w:rsidRDefault="00CF09FD" w:rsidP="00CF09FD">
            <w:pPr>
              <w:spacing w:after="0" w:line="240" w:lineRule="auto"/>
              <w:jc w:val="center"/>
              <w:rPr>
                <w:rFonts w:eastAsia="Times New Roman" w:cs="Calibri"/>
                <w:b/>
                <w:bCs/>
                <w:color w:val="000000"/>
                <w:sz w:val="20"/>
                <w:szCs w:val="20"/>
                <w:lang w:eastAsia="es-MX"/>
              </w:rPr>
            </w:pPr>
            <w:r w:rsidRPr="00CF09FD">
              <w:rPr>
                <w:rFonts w:eastAsia="Times New Roman" w:cs="Calibri"/>
                <w:b/>
                <w:bCs/>
                <w:color w:val="000000"/>
                <w:sz w:val="20"/>
                <w:szCs w:val="20"/>
                <w:lang w:eastAsia="es-MX"/>
              </w:rPr>
              <w:t>9</w:t>
            </w:r>
          </w:p>
        </w:tc>
        <w:tc>
          <w:tcPr>
            <w:tcW w:w="5210" w:type="dxa"/>
            <w:tcBorders>
              <w:top w:val="nil"/>
              <w:left w:val="nil"/>
              <w:bottom w:val="nil"/>
              <w:right w:val="nil"/>
            </w:tcBorders>
            <w:shd w:val="clear" w:color="auto" w:fill="auto"/>
            <w:vAlign w:val="center"/>
            <w:hideMark/>
          </w:tcPr>
          <w:p w14:paraId="2DD5BCDC" w14:textId="77777777" w:rsidR="00CF09FD" w:rsidRPr="00CF09FD" w:rsidRDefault="00CF09FD" w:rsidP="00CF09FD">
            <w:pPr>
              <w:spacing w:after="0" w:line="240" w:lineRule="auto"/>
              <w:rPr>
                <w:rFonts w:eastAsia="Times New Roman" w:cs="Calibri"/>
                <w:b/>
                <w:bCs/>
                <w:color w:val="000000"/>
                <w:sz w:val="20"/>
                <w:szCs w:val="20"/>
                <w:lang w:eastAsia="es-MX"/>
              </w:rPr>
            </w:pPr>
            <w:r w:rsidRPr="00CF09FD">
              <w:rPr>
                <w:rFonts w:eastAsia="Times New Roman" w:cs="Calibri"/>
                <w:b/>
                <w:bCs/>
                <w:color w:val="000000"/>
                <w:sz w:val="20"/>
                <w:szCs w:val="20"/>
                <w:lang w:eastAsia="es-MX"/>
              </w:rPr>
              <w:t>PARTICIPACIONES, APORTACIONES, TRANSFERENCIAS, ASIGNACIONES, SUBSIDIOS Y OTRAS AYUDAS</w:t>
            </w:r>
          </w:p>
        </w:tc>
        <w:tc>
          <w:tcPr>
            <w:tcW w:w="2380" w:type="dxa"/>
            <w:tcBorders>
              <w:top w:val="nil"/>
              <w:left w:val="nil"/>
              <w:bottom w:val="nil"/>
              <w:right w:val="nil"/>
            </w:tcBorders>
            <w:shd w:val="clear" w:color="auto" w:fill="auto"/>
            <w:noWrap/>
            <w:vAlign w:val="center"/>
            <w:hideMark/>
          </w:tcPr>
          <w:p w14:paraId="7BBB09AD" w14:textId="77777777" w:rsidR="00CF09FD" w:rsidRPr="00CF09FD" w:rsidRDefault="00CF09FD" w:rsidP="00CF09FD">
            <w:pPr>
              <w:spacing w:after="0" w:line="240" w:lineRule="auto"/>
              <w:jc w:val="right"/>
              <w:rPr>
                <w:rFonts w:eastAsia="Times New Roman" w:cs="Calibri"/>
                <w:b/>
                <w:bCs/>
                <w:color w:val="000000"/>
                <w:sz w:val="20"/>
                <w:szCs w:val="20"/>
                <w:lang w:eastAsia="es-MX"/>
              </w:rPr>
            </w:pPr>
            <w:r w:rsidRPr="00CF09FD">
              <w:rPr>
                <w:rFonts w:eastAsia="Times New Roman" w:cs="Calibri"/>
                <w:b/>
                <w:bCs/>
                <w:color w:val="000000"/>
                <w:sz w:val="20"/>
                <w:szCs w:val="20"/>
                <w:lang w:eastAsia="es-MX"/>
              </w:rPr>
              <w:t>28,642,039.55</w:t>
            </w:r>
          </w:p>
        </w:tc>
      </w:tr>
      <w:tr w:rsidR="00CF09FD" w:rsidRPr="00CF09FD" w14:paraId="4C864C03" w14:textId="77777777" w:rsidTr="00CF09FD">
        <w:trPr>
          <w:trHeight w:val="300"/>
        </w:trPr>
        <w:tc>
          <w:tcPr>
            <w:tcW w:w="971" w:type="dxa"/>
            <w:tcBorders>
              <w:top w:val="nil"/>
              <w:left w:val="nil"/>
              <w:bottom w:val="nil"/>
              <w:right w:val="nil"/>
            </w:tcBorders>
            <w:shd w:val="clear" w:color="auto" w:fill="auto"/>
            <w:noWrap/>
            <w:vAlign w:val="bottom"/>
            <w:hideMark/>
          </w:tcPr>
          <w:p w14:paraId="327E076F" w14:textId="77777777" w:rsidR="00CF09FD" w:rsidRPr="00CF09FD" w:rsidRDefault="00CF09FD" w:rsidP="00CF09FD">
            <w:pPr>
              <w:spacing w:after="0" w:line="240" w:lineRule="auto"/>
              <w:jc w:val="right"/>
              <w:rPr>
                <w:rFonts w:eastAsia="Times New Roman" w:cs="Calibri"/>
                <w:b/>
                <w:bCs/>
                <w:color w:val="000000"/>
                <w:sz w:val="20"/>
                <w:szCs w:val="20"/>
                <w:lang w:eastAsia="es-MX"/>
              </w:rPr>
            </w:pPr>
          </w:p>
        </w:tc>
        <w:tc>
          <w:tcPr>
            <w:tcW w:w="5210" w:type="dxa"/>
            <w:tcBorders>
              <w:top w:val="nil"/>
              <w:left w:val="nil"/>
              <w:bottom w:val="nil"/>
              <w:right w:val="nil"/>
            </w:tcBorders>
            <w:shd w:val="clear" w:color="auto" w:fill="auto"/>
            <w:noWrap/>
            <w:vAlign w:val="bottom"/>
            <w:hideMark/>
          </w:tcPr>
          <w:p w14:paraId="27EFF1CF" w14:textId="77777777" w:rsidR="00CF09FD" w:rsidRPr="00CF09FD" w:rsidRDefault="00CF09FD" w:rsidP="00CF09FD">
            <w:pPr>
              <w:spacing w:after="0" w:line="240" w:lineRule="auto"/>
              <w:jc w:val="center"/>
              <w:rPr>
                <w:rFonts w:ascii="Times New Roman" w:eastAsia="Times New Roman" w:hAnsi="Times New Roman"/>
                <w:sz w:val="20"/>
                <w:szCs w:val="20"/>
                <w:lang w:eastAsia="es-MX"/>
              </w:rPr>
            </w:pPr>
          </w:p>
        </w:tc>
        <w:tc>
          <w:tcPr>
            <w:tcW w:w="2380" w:type="dxa"/>
            <w:tcBorders>
              <w:top w:val="nil"/>
              <w:left w:val="nil"/>
              <w:bottom w:val="nil"/>
              <w:right w:val="nil"/>
            </w:tcBorders>
            <w:shd w:val="clear" w:color="auto" w:fill="auto"/>
            <w:noWrap/>
            <w:vAlign w:val="bottom"/>
            <w:hideMark/>
          </w:tcPr>
          <w:p w14:paraId="3B1C6CCA" w14:textId="77777777" w:rsidR="00CF09FD" w:rsidRPr="00CF09FD" w:rsidRDefault="00CF09FD" w:rsidP="00CF09FD">
            <w:pPr>
              <w:spacing w:after="0" w:line="240" w:lineRule="auto"/>
              <w:rPr>
                <w:rFonts w:ascii="Times New Roman" w:eastAsia="Times New Roman" w:hAnsi="Times New Roman"/>
                <w:sz w:val="20"/>
                <w:szCs w:val="20"/>
                <w:lang w:eastAsia="es-MX"/>
              </w:rPr>
            </w:pPr>
          </w:p>
        </w:tc>
      </w:tr>
      <w:tr w:rsidR="00CF09FD" w:rsidRPr="00CF09FD" w14:paraId="42CDEF54" w14:textId="77777777" w:rsidTr="00CF09FD">
        <w:trPr>
          <w:trHeight w:val="315"/>
        </w:trPr>
        <w:tc>
          <w:tcPr>
            <w:tcW w:w="971" w:type="dxa"/>
            <w:tcBorders>
              <w:top w:val="nil"/>
              <w:left w:val="nil"/>
              <w:bottom w:val="nil"/>
              <w:right w:val="nil"/>
            </w:tcBorders>
            <w:shd w:val="clear" w:color="auto" w:fill="auto"/>
            <w:noWrap/>
            <w:vAlign w:val="bottom"/>
            <w:hideMark/>
          </w:tcPr>
          <w:p w14:paraId="571EE5A2" w14:textId="77777777" w:rsidR="00CF09FD" w:rsidRPr="00CF09FD" w:rsidRDefault="00CF09FD" w:rsidP="00CF09FD">
            <w:pPr>
              <w:spacing w:after="0" w:line="240" w:lineRule="auto"/>
              <w:rPr>
                <w:rFonts w:ascii="Times New Roman" w:eastAsia="Times New Roman" w:hAnsi="Times New Roman"/>
                <w:sz w:val="20"/>
                <w:szCs w:val="20"/>
                <w:lang w:eastAsia="es-MX"/>
              </w:rPr>
            </w:pPr>
          </w:p>
        </w:tc>
        <w:tc>
          <w:tcPr>
            <w:tcW w:w="5210" w:type="dxa"/>
            <w:tcBorders>
              <w:top w:val="nil"/>
              <w:left w:val="nil"/>
              <w:bottom w:val="nil"/>
              <w:right w:val="nil"/>
            </w:tcBorders>
            <w:shd w:val="clear" w:color="000000" w:fill="808080"/>
            <w:noWrap/>
            <w:vAlign w:val="bottom"/>
            <w:hideMark/>
          </w:tcPr>
          <w:p w14:paraId="575C49D2" w14:textId="77777777" w:rsidR="00CF09FD" w:rsidRPr="00CF09FD" w:rsidRDefault="00CF09FD" w:rsidP="00CF09FD">
            <w:pPr>
              <w:spacing w:after="0" w:line="240" w:lineRule="auto"/>
              <w:rPr>
                <w:rFonts w:eastAsia="Times New Roman" w:cs="Calibri"/>
                <w:b/>
                <w:bCs/>
                <w:color w:val="000000"/>
                <w:sz w:val="24"/>
                <w:szCs w:val="24"/>
                <w:lang w:eastAsia="es-MX"/>
              </w:rPr>
            </w:pPr>
            <w:r w:rsidRPr="00CF09FD">
              <w:rPr>
                <w:rFonts w:eastAsia="Times New Roman" w:cs="Calibri"/>
                <w:b/>
                <w:bCs/>
                <w:color w:val="000000"/>
                <w:sz w:val="24"/>
                <w:szCs w:val="24"/>
                <w:lang w:eastAsia="es-MX"/>
              </w:rPr>
              <w:t>TOTAL DE INGRESOS</w:t>
            </w:r>
          </w:p>
        </w:tc>
        <w:tc>
          <w:tcPr>
            <w:tcW w:w="2380" w:type="dxa"/>
            <w:tcBorders>
              <w:top w:val="nil"/>
              <w:left w:val="nil"/>
              <w:bottom w:val="nil"/>
              <w:right w:val="nil"/>
            </w:tcBorders>
            <w:shd w:val="clear" w:color="000000" w:fill="808080"/>
            <w:noWrap/>
            <w:vAlign w:val="bottom"/>
            <w:hideMark/>
          </w:tcPr>
          <w:p w14:paraId="0A88F28E" w14:textId="77777777" w:rsidR="00CF09FD" w:rsidRPr="00CF09FD" w:rsidRDefault="00CF09FD" w:rsidP="00CF09FD">
            <w:pPr>
              <w:spacing w:after="0" w:line="240" w:lineRule="auto"/>
              <w:jc w:val="right"/>
              <w:rPr>
                <w:rFonts w:eastAsia="Times New Roman" w:cs="Calibri"/>
                <w:b/>
                <w:bCs/>
                <w:color w:val="000000"/>
                <w:sz w:val="24"/>
                <w:szCs w:val="24"/>
                <w:lang w:eastAsia="es-MX"/>
              </w:rPr>
            </w:pPr>
            <w:r w:rsidRPr="00CF09FD">
              <w:rPr>
                <w:rFonts w:eastAsia="Times New Roman" w:cs="Calibri"/>
                <w:b/>
                <w:bCs/>
                <w:color w:val="000000"/>
                <w:sz w:val="24"/>
                <w:szCs w:val="24"/>
                <w:lang w:eastAsia="es-MX"/>
              </w:rPr>
              <w:t xml:space="preserve">37,229,003.71 </w:t>
            </w:r>
          </w:p>
        </w:tc>
      </w:tr>
      <w:tr w:rsidR="00CF09FD" w:rsidRPr="00CF09FD" w14:paraId="37AEC20E" w14:textId="77777777" w:rsidTr="00CF09FD">
        <w:trPr>
          <w:trHeight w:val="300"/>
        </w:trPr>
        <w:tc>
          <w:tcPr>
            <w:tcW w:w="971" w:type="dxa"/>
            <w:tcBorders>
              <w:top w:val="nil"/>
              <w:left w:val="nil"/>
              <w:bottom w:val="nil"/>
              <w:right w:val="nil"/>
            </w:tcBorders>
            <w:shd w:val="clear" w:color="auto" w:fill="auto"/>
            <w:noWrap/>
            <w:vAlign w:val="bottom"/>
            <w:hideMark/>
          </w:tcPr>
          <w:p w14:paraId="716336C4" w14:textId="77777777" w:rsidR="00CF09FD" w:rsidRPr="00CF09FD" w:rsidRDefault="00CF09FD" w:rsidP="00CF09FD">
            <w:pPr>
              <w:spacing w:after="0" w:line="240" w:lineRule="auto"/>
              <w:jc w:val="right"/>
              <w:rPr>
                <w:rFonts w:eastAsia="Times New Roman" w:cs="Calibri"/>
                <w:b/>
                <w:bCs/>
                <w:color w:val="000000"/>
                <w:sz w:val="24"/>
                <w:szCs w:val="24"/>
                <w:lang w:eastAsia="es-MX"/>
              </w:rPr>
            </w:pPr>
          </w:p>
        </w:tc>
        <w:tc>
          <w:tcPr>
            <w:tcW w:w="5210" w:type="dxa"/>
            <w:tcBorders>
              <w:top w:val="nil"/>
              <w:left w:val="nil"/>
              <w:bottom w:val="nil"/>
              <w:right w:val="nil"/>
            </w:tcBorders>
            <w:shd w:val="clear" w:color="auto" w:fill="auto"/>
            <w:noWrap/>
            <w:vAlign w:val="bottom"/>
            <w:hideMark/>
          </w:tcPr>
          <w:p w14:paraId="0638E176" w14:textId="77777777" w:rsidR="00CF09FD" w:rsidRPr="00CF09FD" w:rsidRDefault="00CF09FD" w:rsidP="00CF09FD">
            <w:pPr>
              <w:spacing w:after="0" w:line="240" w:lineRule="auto"/>
              <w:jc w:val="center"/>
              <w:rPr>
                <w:rFonts w:ascii="Times New Roman" w:eastAsia="Times New Roman" w:hAnsi="Times New Roman"/>
                <w:sz w:val="20"/>
                <w:szCs w:val="20"/>
                <w:lang w:eastAsia="es-MX"/>
              </w:rPr>
            </w:pPr>
          </w:p>
        </w:tc>
        <w:tc>
          <w:tcPr>
            <w:tcW w:w="2380" w:type="dxa"/>
            <w:tcBorders>
              <w:top w:val="nil"/>
              <w:left w:val="nil"/>
              <w:bottom w:val="nil"/>
              <w:right w:val="nil"/>
            </w:tcBorders>
            <w:shd w:val="clear" w:color="auto" w:fill="auto"/>
            <w:noWrap/>
            <w:vAlign w:val="bottom"/>
            <w:hideMark/>
          </w:tcPr>
          <w:p w14:paraId="4F2E20D7" w14:textId="77777777" w:rsidR="00CF09FD" w:rsidRPr="00CF09FD" w:rsidRDefault="00CF09FD" w:rsidP="00CF09FD">
            <w:pPr>
              <w:spacing w:after="0" w:line="240" w:lineRule="auto"/>
              <w:rPr>
                <w:rFonts w:ascii="Times New Roman" w:eastAsia="Times New Roman" w:hAnsi="Times New Roman"/>
                <w:sz w:val="20"/>
                <w:szCs w:val="20"/>
                <w:lang w:eastAsia="es-MX"/>
              </w:rPr>
            </w:pPr>
          </w:p>
        </w:tc>
      </w:tr>
      <w:tr w:rsidR="00CF09FD" w:rsidRPr="00CF09FD" w14:paraId="57E0D39A" w14:textId="77777777" w:rsidTr="00CF09FD">
        <w:trPr>
          <w:trHeight w:val="300"/>
        </w:trPr>
        <w:tc>
          <w:tcPr>
            <w:tcW w:w="971" w:type="dxa"/>
            <w:tcBorders>
              <w:top w:val="nil"/>
              <w:left w:val="nil"/>
              <w:bottom w:val="nil"/>
              <w:right w:val="nil"/>
            </w:tcBorders>
            <w:shd w:val="clear" w:color="auto" w:fill="auto"/>
            <w:noWrap/>
            <w:vAlign w:val="bottom"/>
            <w:hideMark/>
          </w:tcPr>
          <w:p w14:paraId="465766C8" w14:textId="77777777" w:rsidR="00CF09FD" w:rsidRPr="00CF09FD" w:rsidRDefault="00CF09FD" w:rsidP="00CF09FD">
            <w:pPr>
              <w:spacing w:after="0" w:line="240" w:lineRule="auto"/>
              <w:rPr>
                <w:rFonts w:ascii="Times New Roman" w:eastAsia="Times New Roman" w:hAnsi="Times New Roman"/>
                <w:sz w:val="20"/>
                <w:szCs w:val="20"/>
                <w:lang w:eastAsia="es-MX"/>
              </w:rPr>
            </w:pPr>
          </w:p>
        </w:tc>
        <w:tc>
          <w:tcPr>
            <w:tcW w:w="5210" w:type="dxa"/>
            <w:tcBorders>
              <w:top w:val="nil"/>
              <w:left w:val="nil"/>
              <w:bottom w:val="nil"/>
              <w:right w:val="nil"/>
            </w:tcBorders>
            <w:shd w:val="clear" w:color="auto" w:fill="auto"/>
            <w:noWrap/>
            <w:vAlign w:val="bottom"/>
            <w:hideMark/>
          </w:tcPr>
          <w:p w14:paraId="220EDC60" w14:textId="77777777" w:rsidR="00CF09FD" w:rsidRPr="00CF09FD" w:rsidRDefault="00CF09FD" w:rsidP="00CF09FD">
            <w:pPr>
              <w:spacing w:after="0" w:line="240" w:lineRule="auto"/>
              <w:jc w:val="center"/>
              <w:rPr>
                <w:rFonts w:ascii="Times New Roman" w:eastAsia="Times New Roman" w:hAnsi="Times New Roman"/>
                <w:sz w:val="20"/>
                <w:szCs w:val="20"/>
                <w:lang w:eastAsia="es-MX"/>
              </w:rPr>
            </w:pPr>
          </w:p>
        </w:tc>
        <w:tc>
          <w:tcPr>
            <w:tcW w:w="2380" w:type="dxa"/>
            <w:tcBorders>
              <w:top w:val="nil"/>
              <w:left w:val="nil"/>
              <w:bottom w:val="nil"/>
              <w:right w:val="nil"/>
            </w:tcBorders>
            <w:shd w:val="clear" w:color="auto" w:fill="auto"/>
            <w:noWrap/>
            <w:vAlign w:val="bottom"/>
            <w:hideMark/>
          </w:tcPr>
          <w:p w14:paraId="2F2920EC" w14:textId="77777777" w:rsidR="00CF09FD" w:rsidRPr="00CF09FD" w:rsidRDefault="00CF09FD" w:rsidP="00CF09FD">
            <w:pPr>
              <w:spacing w:after="0" w:line="240" w:lineRule="auto"/>
              <w:rPr>
                <w:rFonts w:ascii="Times New Roman" w:eastAsia="Times New Roman" w:hAnsi="Times New Roman"/>
                <w:sz w:val="20"/>
                <w:szCs w:val="20"/>
                <w:lang w:eastAsia="es-MX"/>
              </w:rPr>
            </w:pPr>
          </w:p>
        </w:tc>
      </w:tr>
      <w:tr w:rsidR="00CF09FD" w:rsidRPr="00CF09FD" w14:paraId="7A33DC26" w14:textId="77777777" w:rsidTr="00CF09FD">
        <w:trPr>
          <w:trHeight w:val="300"/>
        </w:trPr>
        <w:tc>
          <w:tcPr>
            <w:tcW w:w="971" w:type="dxa"/>
            <w:tcBorders>
              <w:top w:val="nil"/>
              <w:left w:val="nil"/>
              <w:bottom w:val="nil"/>
              <w:right w:val="nil"/>
            </w:tcBorders>
            <w:shd w:val="clear" w:color="auto" w:fill="auto"/>
            <w:noWrap/>
            <w:vAlign w:val="bottom"/>
            <w:hideMark/>
          </w:tcPr>
          <w:p w14:paraId="67229AED" w14:textId="77777777" w:rsidR="00CF09FD" w:rsidRPr="00CF09FD" w:rsidRDefault="00CF09FD" w:rsidP="00CF09FD">
            <w:pPr>
              <w:spacing w:after="0" w:line="240" w:lineRule="auto"/>
              <w:rPr>
                <w:rFonts w:ascii="Times New Roman" w:eastAsia="Times New Roman" w:hAnsi="Times New Roman"/>
                <w:sz w:val="20"/>
                <w:szCs w:val="20"/>
                <w:lang w:eastAsia="es-MX"/>
              </w:rPr>
            </w:pPr>
          </w:p>
        </w:tc>
        <w:tc>
          <w:tcPr>
            <w:tcW w:w="5210" w:type="dxa"/>
            <w:tcBorders>
              <w:top w:val="nil"/>
              <w:left w:val="nil"/>
              <w:bottom w:val="nil"/>
              <w:right w:val="nil"/>
            </w:tcBorders>
            <w:shd w:val="clear" w:color="auto" w:fill="auto"/>
            <w:noWrap/>
            <w:vAlign w:val="bottom"/>
            <w:hideMark/>
          </w:tcPr>
          <w:p w14:paraId="359E6A16" w14:textId="77777777" w:rsidR="00CF09FD" w:rsidRPr="00CF09FD" w:rsidRDefault="00CF09FD" w:rsidP="00CF09FD">
            <w:pPr>
              <w:spacing w:after="0" w:line="240" w:lineRule="auto"/>
              <w:jc w:val="center"/>
              <w:rPr>
                <w:rFonts w:ascii="Times New Roman" w:eastAsia="Times New Roman" w:hAnsi="Times New Roman"/>
                <w:sz w:val="20"/>
                <w:szCs w:val="20"/>
                <w:lang w:eastAsia="es-MX"/>
              </w:rPr>
            </w:pPr>
          </w:p>
        </w:tc>
        <w:tc>
          <w:tcPr>
            <w:tcW w:w="2380" w:type="dxa"/>
            <w:tcBorders>
              <w:top w:val="nil"/>
              <w:left w:val="nil"/>
              <w:bottom w:val="nil"/>
              <w:right w:val="nil"/>
            </w:tcBorders>
            <w:shd w:val="clear" w:color="auto" w:fill="auto"/>
            <w:noWrap/>
            <w:vAlign w:val="bottom"/>
            <w:hideMark/>
          </w:tcPr>
          <w:p w14:paraId="1958AEBA" w14:textId="77777777" w:rsidR="00CF09FD" w:rsidRPr="00CF09FD" w:rsidRDefault="00CF09FD" w:rsidP="00CF09FD">
            <w:pPr>
              <w:spacing w:after="0" w:line="240" w:lineRule="auto"/>
              <w:rPr>
                <w:rFonts w:ascii="Times New Roman" w:eastAsia="Times New Roman" w:hAnsi="Times New Roman"/>
                <w:sz w:val="20"/>
                <w:szCs w:val="20"/>
                <w:lang w:eastAsia="es-MX"/>
              </w:rPr>
            </w:pPr>
          </w:p>
        </w:tc>
      </w:tr>
      <w:tr w:rsidR="00CF09FD" w:rsidRPr="00CF09FD" w14:paraId="0A7C367C" w14:textId="77777777" w:rsidTr="00CF09FD">
        <w:trPr>
          <w:trHeight w:val="300"/>
        </w:trPr>
        <w:tc>
          <w:tcPr>
            <w:tcW w:w="971" w:type="dxa"/>
            <w:tcBorders>
              <w:top w:val="nil"/>
              <w:left w:val="nil"/>
              <w:bottom w:val="nil"/>
              <w:right w:val="nil"/>
            </w:tcBorders>
            <w:shd w:val="clear" w:color="auto" w:fill="auto"/>
            <w:noWrap/>
            <w:vAlign w:val="bottom"/>
            <w:hideMark/>
          </w:tcPr>
          <w:p w14:paraId="3291A20E" w14:textId="77777777" w:rsidR="00CF09FD" w:rsidRPr="00CF09FD" w:rsidRDefault="00CF09FD" w:rsidP="00CF09FD">
            <w:pPr>
              <w:spacing w:after="0" w:line="240" w:lineRule="auto"/>
              <w:jc w:val="center"/>
              <w:rPr>
                <w:rFonts w:eastAsia="Times New Roman" w:cs="Calibri"/>
                <w:b/>
                <w:bCs/>
                <w:color w:val="000000"/>
                <w:sz w:val="20"/>
                <w:szCs w:val="20"/>
                <w:lang w:eastAsia="es-MX"/>
              </w:rPr>
            </w:pPr>
            <w:r w:rsidRPr="00CF09FD">
              <w:rPr>
                <w:rFonts w:eastAsia="Times New Roman" w:cs="Calibri"/>
                <w:b/>
                <w:bCs/>
                <w:color w:val="000000"/>
                <w:sz w:val="20"/>
                <w:szCs w:val="20"/>
                <w:lang w:eastAsia="es-MX"/>
              </w:rPr>
              <w:t>1000</w:t>
            </w:r>
          </w:p>
        </w:tc>
        <w:tc>
          <w:tcPr>
            <w:tcW w:w="5210" w:type="dxa"/>
            <w:tcBorders>
              <w:top w:val="nil"/>
              <w:left w:val="nil"/>
              <w:bottom w:val="nil"/>
              <w:right w:val="nil"/>
            </w:tcBorders>
            <w:shd w:val="clear" w:color="auto" w:fill="auto"/>
            <w:noWrap/>
            <w:vAlign w:val="bottom"/>
            <w:hideMark/>
          </w:tcPr>
          <w:p w14:paraId="1802BD7E" w14:textId="77777777" w:rsidR="00CF09FD" w:rsidRPr="00CF09FD" w:rsidRDefault="00CF09FD" w:rsidP="00CF09FD">
            <w:pPr>
              <w:spacing w:after="0" w:line="240" w:lineRule="auto"/>
              <w:rPr>
                <w:rFonts w:eastAsia="Times New Roman" w:cs="Calibri"/>
                <w:b/>
                <w:bCs/>
                <w:color w:val="000000"/>
                <w:sz w:val="20"/>
                <w:szCs w:val="20"/>
                <w:lang w:eastAsia="es-MX"/>
              </w:rPr>
            </w:pPr>
            <w:r w:rsidRPr="00CF09FD">
              <w:rPr>
                <w:rFonts w:eastAsia="Times New Roman" w:cs="Calibri"/>
                <w:b/>
                <w:bCs/>
                <w:color w:val="000000"/>
                <w:sz w:val="20"/>
                <w:szCs w:val="20"/>
                <w:lang w:eastAsia="es-MX"/>
              </w:rPr>
              <w:t>SERVICIOS PERSONALES</w:t>
            </w:r>
          </w:p>
        </w:tc>
        <w:tc>
          <w:tcPr>
            <w:tcW w:w="2380" w:type="dxa"/>
            <w:tcBorders>
              <w:top w:val="nil"/>
              <w:left w:val="nil"/>
              <w:bottom w:val="nil"/>
              <w:right w:val="nil"/>
            </w:tcBorders>
            <w:shd w:val="clear" w:color="auto" w:fill="auto"/>
            <w:noWrap/>
            <w:vAlign w:val="bottom"/>
            <w:hideMark/>
          </w:tcPr>
          <w:p w14:paraId="3C2C4C69" w14:textId="77777777" w:rsidR="00CF09FD" w:rsidRPr="00CF09FD" w:rsidRDefault="00CF09FD" w:rsidP="00CF09FD">
            <w:pPr>
              <w:spacing w:after="0" w:line="240" w:lineRule="auto"/>
              <w:rPr>
                <w:rFonts w:eastAsia="Times New Roman" w:cs="Calibri"/>
                <w:b/>
                <w:bCs/>
                <w:color w:val="000000"/>
                <w:sz w:val="20"/>
                <w:szCs w:val="20"/>
                <w:lang w:eastAsia="es-MX"/>
              </w:rPr>
            </w:pPr>
            <w:r w:rsidRPr="00CF09FD">
              <w:rPr>
                <w:rFonts w:eastAsia="Times New Roman" w:cs="Calibri"/>
                <w:b/>
                <w:bCs/>
                <w:color w:val="000000"/>
                <w:sz w:val="20"/>
                <w:szCs w:val="20"/>
                <w:lang w:eastAsia="es-MX"/>
              </w:rPr>
              <w:t xml:space="preserve"> $                17,494,194.95 </w:t>
            </w:r>
          </w:p>
        </w:tc>
      </w:tr>
      <w:tr w:rsidR="00CF09FD" w:rsidRPr="00CF09FD" w14:paraId="1307FB93" w14:textId="77777777" w:rsidTr="00CF09FD">
        <w:trPr>
          <w:trHeight w:val="300"/>
        </w:trPr>
        <w:tc>
          <w:tcPr>
            <w:tcW w:w="971" w:type="dxa"/>
            <w:tcBorders>
              <w:top w:val="nil"/>
              <w:left w:val="nil"/>
              <w:bottom w:val="nil"/>
              <w:right w:val="nil"/>
            </w:tcBorders>
            <w:shd w:val="clear" w:color="auto" w:fill="auto"/>
            <w:noWrap/>
            <w:vAlign w:val="bottom"/>
            <w:hideMark/>
          </w:tcPr>
          <w:p w14:paraId="5A42DA75" w14:textId="77777777" w:rsidR="00CF09FD" w:rsidRPr="00CF09FD" w:rsidRDefault="00CF09FD" w:rsidP="00CF09FD">
            <w:pPr>
              <w:spacing w:after="0" w:line="240" w:lineRule="auto"/>
              <w:jc w:val="center"/>
              <w:rPr>
                <w:rFonts w:eastAsia="Times New Roman" w:cs="Calibri"/>
                <w:b/>
                <w:bCs/>
                <w:color w:val="000000"/>
                <w:sz w:val="20"/>
                <w:szCs w:val="20"/>
                <w:lang w:eastAsia="es-MX"/>
              </w:rPr>
            </w:pPr>
            <w:r w:rsidRPr="00CF09FD">
              <w:rPr>
                <w:rFonts w:eastAsia="Times New Roman" w:cs="Calibri"/>
                <w:b/>
                <w:bCs/>
                <w:color w:val="000000"/>
                <w:sz w:val="20"/>
                <w:szCs w:val="20"/>
                <w:lang w:eastAsia="es-MX"/>
              </w:rPr>
              <w:t>2000</w:t>
            </w:r>
          </w:p>
        </w:tc>
        <w:tc>
          <w:tcPr>
            <w:tcW w:w="5210" w:type="dxa"/>
            <w:tcBorders>
              <w:top w:val="nil"/>
              <w:left w:val="nil"/>
              <w:bottom w:val="nil"/>
              <w:right w:val="nil"/>
            </w:tcBorders>
            <w:shd w:val="clear" w:color="auto" w:fill="auto"/>
            <w:noWrap/>
            <w:vAlign w:val="bottom"/>
            <w:hideMark/>
          </w:tcPr>
          <w:p w14:paraId="51C3A92C" w14:textId="77777777" w:rsidR="00CF09FD" w:rsidRPr="00CF09FD" w:rsidRDefault="00CF09FD" w:rsidP="00CF09FD">
            <w:pPr>
              <w:spacing w:after="0" w:line="240" w:lineRule="auto"/>
              <w:rPr>
                <w:rFonts w:eastAsia="Times New Roman" w:cs="Calibri"/>
                <w:b/>
                <w:bCs/>
                <w:color w:val="000000"/>
                <w:sz w:val="20"/>
                <w:szCs w:val="20"/>
                <w:lang w:eastAsia="es-MX"/>
              </w:rPr>
            </w:pPr>
            <w:r w:rsidRPr="00CF09FD">
              <w:rPr>
                <w:rFonts w:eastAsia="Times New Roman" w:cs="Calibri"/>
                <w:b/>
                <w:bCs/>
                <w:color w:val="000000"/>
                <w:sz w:val="20"/>
                <w:szCs w:val="20"/>
                <w:lang w:eastAsia="es-MX"/>
              </w:rPr>
              <w:t>MATERIALES Y SUMINISTROS</w:t>
            </w:r>
          </w:p>
        </w:tc>
        <w:tc>
          <w:tcPr>
            <w:tcW w:w="2380" w:type="dxa"/>
            <w:tcBorders>
              <w:top w:val="nil"/>
              <w:left w:val="nil"/>
              <w:bottom w:val="nil"/>
              <w:right w:val="nil"/>
            </w:tcBorders>
            <w:shd w:val="clear" w:color="auto" w:fill="auto"/>
            <w:noWrap/>
            <w:vAlign w:val="bottom"/>
            <w:hideMark/>
          </w:tcPr>
          <w:p w14:paraId="5A3DE1B0" w14:textId="77777777" w:rsidR="00CF09FD" w:rsidRPr="00CF09FD" w:rsidRDefault="00CF09FD" w:rsidP="00CF09FD">
            <w:pPr>
              <w:spacing w:after="0" w:line="240" w:lineRule="auto"/>
              <w:rPr>
                <w:rFonts w:eastAsia="Times New Roman" w:cs="Calibri"/>
                <w:b/>
                <w:bCs/>
                <w:color w:val="000000"/>
                <w:sz w:val="20"/>
                <w:szCs w:val="20"/>
                <w:lang w:eastAsia="es-MX"/>
              </w:rPr>
            </w:pPr>
            <w:r w:rsidRPr="00CF09FD">
              <w:rPr>
                <w:rFonts w:eastAsia="Times New Roman" w:cs="Calibri"/>
                <w:b/>
                <w:bCs/>
                <w:color w:val="000000"/>
                <w:sz w:val="20"/>
                <w:szCs w:val="20"/>
                <w:lang w:eastAsia="es-MX"/>
              </w:rPr>
              <w:t xml:space="preserve"> $                  2,008,549.55 </w:t>
            </w:r>
          </w:p>
        </w:tc>
      </w:tr>
      <w:tr w:rsidR="00CF09FD" w:rsidRPr="00CF09FD" w14:paraId="6AB4AFC7" w14:textId="77777777" w:rsidTr="00CF09FD">
        <w:trPr>
          <w:trHeight w:val="300"/>
        </w:trPr>
        <w:tc>
          <w:tcPr>
            <w:tcW w:w="971" w:type="dxa"/>
            <w:tcBorders>
              <w:top w:val="nil"/>
              <w:left w:val="nil"/>
              <w:bottom w:val="nil"/>
              <w:right w:val="nil"/>
            </w:tcBorders>
            <w:shd w:val="clear" w:color="auto" w:fill="auto"/>
            <w:noWrap/>
            <w:vAlign w:val="bottom"/>
            <w:hideMark/>
          </w:tcPr>
          <w:p w14:paraId="344AF9B0" w14:textId="77777777" w:rsidR="00CF09FD" w:rsidRPr="00CF09FD" w:rsidRDefault="00CF09FD" w:rsidP="00CF09FD">
            <w:pPr>
              <w:spacing w:after="0" w:line="240" w:lineRule="auto"/>
              <w:jc w:val="center"/>
              <w:rPr>
                <w:rFonts w:eastAsia="Times New Roman" w:cs="Calibri"/>
                <w:b/>
                <w:bCs/>
                <w:color w:val="000000"/>
                <w:sz w:val="20"/>
                <w:szCs w:val="20"/>
                <w:lang w:eastAsia="es-MX"/>
              </w:rPr>
            </w:pPr>
            <w:r w:rsidRPr="00CF09FD">
              <w:rPr>
                <w:rFonts w:eastAsia="Times New Roman" w:cs="Calibri"/>
                <w:b/>
                <w:bCs/>
                <w:color w:val="000000"/>
                <w:sz w:val="20"/>
                <w:szCs w:val="20"/>
                <w:lang w:eastAsia="es-MX"/>
              </w:rPr>
              <w:t>3000</w:t>
            </w:r>
          </w:p>
        </w:tc>
        <w:tc>
          <w:tcPr>
            <w:tcW w:w="5210" w:type="dxa"/>
            <w:tcBorders>
              <w:top w:val="nil"/>
              <w:left w:val="nil"/>
              <w:bottom w:val="nil"/>
              <w:right w:val="nil"/>
            </w:tcBorders>
            <w:shd w:val="clear" w:color="auto" w:fill="auto"/>
            <w:noWrap/>
            <w:vAlign w:val="bottom"/>
            <w:hideMark/>
          </w:tcPr>
          <w:p w14:paraId="3B59B31F" w14:textId="77777777" w:rsidR="00CF09FD" w:rsidRPr="00CF09FD" w:rsidRDefault="00CF09FD" w:rsidP="00CF09FD">
            <w:pPr>
              <w:spacing w:after="0" w:line="240" w:lineRule="auto"/>
              <w:rPr>
                <w:rFonts w:eastAsia="Times New Roman" w:cs="Calibri"/>
                <w:b/>
                <w:bCs/>
                <w:color w:val="000000"/>
                <w:sz w:val="20"/>
                <w:szCs w:val="20"/>
                <w:lang w:eastAsia="es-MX"/>
              </w:rPr>
            </w:pPr>
            <w:r w:rsidRPr="00CF09FD">
              <w:rPr>
                <w:rFonts w:eastAsia="Times New Roman" w:cs="Calibri"/>
                <w:b/>
                <w:bCs/>
                <w:color w:val="000000"/>
                <w:sz w:val="20"/>
                <w:szCs w:val="20"/>
                <w:lang w:eastAsia="es-MX"/>
              </w:rPr>
              <w:t>SERVICIOS GENERALES</w:t>
            </w:r>
          </w:p>
        </w:tc>
        <w:tc>
          <w:tcPr>
            <w:tcW w:w="2380" w:type="dxa"/>
            <w:tcBorders>
              <w:top w:val="nil"/>
              <w:left w:val="nil"/>
              <w:bottom w:val="nil"/>
              <w:right w:val="nil"/>
            </w:tcBorders>
            <w:shd w:val="clear" w:color="auto" w:fill="auto"/>
            <w:noWrap/>
            <w:vAlign w:val="bottom"/>
            <w:hideMark/>
          </w:tcPr>
          <w:p w14:paraId="7B399276" w14:textId="77777777" w:rsidR="00CF09FD" w:rsidRPr="00CF09FD" w:rsidRDefault="00CF09FD" w:rsidP="00CF09FD">
            <w:pPr>
              <w:spacing w:after="0" w:line="240" w:lineRule="auto"/>
              <w:rPr>
                <w:rFonts w:eastAsia="Times New Roman" w:cs="Calibri"/>
                <w:b/>
                <w:bCs/>
                <w:color w:val="000000"/>
                <w:sz w:val="20"/>
                <w:szCs w:val="20"/>
                <w:lang w:eastAsia="es-MX"/>
              </w:rPr>
            </w:pPr>
            <w:r w:rsidRPr="00CF09FD">
              <w:rPr>
                <w:rFonts w:eastAsia="Times New Roman" w:cs="Calibri"/>
                <w:b/>
                <w:bCs/>
                <w:color w:val="000000"/>
                <w:sz w:val="20"/>
                <w:szCs w:val="20"/>
                <w:lang w:eastAsia="es-MX"/>
              </w:rPr>
              <w:t xml:space="preserve"> $                14,351,593.98 </w:t>
            </w:r>
          </w:p>
        </w:tc>
      </w:tr>
      <w:tr w:rsidR="00CF09FD" w:rsidRPr="00CF09FD" w14:paraId="1CF9A2D8" w14:textId="77777777" w:rsidTr="00CF09FD">
        <w:trPr>
          <w:trHeight w:val="300"/>
        </w:trPr>
        <w:tc>
          <w:tcPr>
            <w:tcW w:w="971" w:type="dxa"/>
            <w:tcBorders>
              <w:top w:val="nil"/>
              <w:left w:val="nil"/>
              <w:bottom w:val="nil"/>
              <w:right w:val="nil"/>
            </w:tcBorders>
            <w:shd w:val="clear" w:color="auto" w:fill="auto"/>
            <w:noWrap/>
            <w:vAlign w:val="bottom"/>
            <w:hideMark/>
          </w:tcPr>
          <w:p w14:paraId="30C84953" w14:textId="77777777" w:rsidR="00CF09FD" w:rsidRPr="00CF09FD" w:rsidRDefault="00CF09FD" w:rsidP="00CF09FD">
            <w:pPr>
              <w:spacing w:after="0" w:line="240" w:lineRule="auto"/>
              <w:jc w:val="center"/>
              <w:rPr>
                <w:rFonts w:eastAsia="Times New Roman" w:cs="Calibri"/>
                <w:b/>
                <w:bCs/>
                <w:color w:val="000000"/>
                <w:sz w:val="20"/>
                <w:szCs w:val="20"/>
                <w:lang w:eastAsia="es-MX"/>
              </w:rPr>
            </w:pPr>
            <w:r w:rsidRPr="00CF09FD">
              <w:rPr>
                <w:rFonts w:eastAsia="Times New Roman" w:cs="Calibri"/>
                <w:b/>
                <w:bCs/>
                <w:color w:val="000000"/>
                <w:sz w:val="20"/>
                <w:szCs w:val="20"/>
                <w:lang w:eastAsia="es-MX"/>
              </w:rPr>
              <w:t>4000</w:t>
            </w:r>
          </w:p>
        </w:tc>
        <w:tc>
          <w:tcPr>
            <w:tcW w:w="5210" w:type="dxa"/>
            <w:tcBorders>
              <w:top w:val="nil"/>
              <w:left w:val="nil"/>
              <w:bottom w:val="nil"/>
              <w:right w:val="nil"/>
            </w:tcBorders>
            <w:shd w:val="clear" w:color="auto" w:fill="auto"/>
            <w:noWrap/>
            <w:vAlign w:val="bottom"/>
            <w:hideMark/>
          </w:tcPr>
          <w:p w14:paraId="0EB1BB70" w14:textId="77777777" w:rsidR="00CF09FD" w:rsidRPr="00CF09FD" w:rsidRDefault="00CF09FD" w:rsidP="00CF09FD">
            <w:pPr>
              <w:spacing w:after="0" w:line="240" w:lineRule="auto"/>
              <w:rPr>
                <w:rFonts w:eastAsia="Times New Roman" w:cs="Calibri"/>
                <w:b/>
                <w:bCs/>
                <w:color w:val="000000"/>
                <w:sz w:val="20"/>
                <w:szCs w:val="20"/>
                <w:lang w:eastAsia="es-MX"/>
              </w:rPr>
            </w:pPr>
            <w:r w:rsidRPr="00CF09FD">
              <w:rPr>
                <w:rFonts w:eastAsia="Times New Roman" w:cs="Calibri"/>
                <w:b/>
                <w:bCs/>
                <w:color w:val="000000"/>
                <w:sz w:val="20"/>
                <w:szCs w:val="20"/>
                <w:lang w:eastAsia="es-MX"/>
              </w:rPr>
              <w:t>TRANSFERENCIAS, SUBSIDIOS Y OTRAS AYUDAS</w:t>
            </w:r>
          </w:p>
        </w:tc>
        <w:tc>
          <w:tcPr>
            <w:tcW w:w="2380" w:type="dxa"/>
            <w:tcBorders>
              <w:top w:val="nil"/>
              <w:left w:val="nil"/>
              <w:bottom w:val="nil"/>
              <w:right w:val="nil"/>
            </w:tcBorders>
            <w:shd w:val="clear" w:color="auto" w:fill="auto"/>
            <w:noWrap/>
            <w:vAlign w:val="bottom"/>
            <w:hideMark/>
          </w:tcPr>
          <w:p w14:paraId="537079B3" w14:textId="77777777" w:rsidR="00CF09FD" w:rsidRPr="00CF09FD" w:rsidRDefault="00CF09FD" w:rsidP="00CF09FD">
            <w:pPr>
              <w:spacing w:after="0" w:line="240" w:lineRule="auto"/>
              <w:rPr>
                <w:rFonts w:eastAsia="Times New Roman" w:cs="Calibri"/>
                <w:b/>
                <w:bCs/>
                <w:color w:val="000000"/>
                <w:sz w:val="20"/>
                <w:szCs w:val="20"/>
                <w:lang w:eastAsia="es-MX"/>
              </w:rPr>
            </w:pPr>
            <w:r w:rsidRPr="00CF09FD">
              <w:rPr>
                <w:rFonts w:eastAsia="Times New Roman" w:cs="Calibri"/>
                <w:b/>
                <w:bCs/>
                <w:color w:val="000000"/>
                <w:sz w:val="20"/>
                <w:szCs w:val="20"/>
                <w:lang w:eastAsia="es-MX"/>
              </w:rPr>
              <w:t xml:space="preserve"> $                     228,699.96 </w:t>
            </w:r>
          </w:p>
        </w:tc>
      </w:tr>
      <w:tr w:rsidR="00CF09FD" w:rsidRPr="00CF09FD" w14:paraId="092CB6BE" w14:textId="77777777" w:rsidTr="00CF09FD">
        <w:trPr>
          <w:trHeight w:val="300"/>
        </w:trPr>
        <w:tc>
          <w:tcPr>
            <w:tcW w:w="971" w:type="dxa"/>
            <w:tcBorders>
              <w:top w:val="nil"/>
              <w:left w:val="nil"/>
              <w:bottom w:val="nil"/>
              <w:right w:val="nil"/>
            </w:tcBorders>
            <w:shd w:val="clear" w:color="auto" w:fill="auto"/>
            <w:noWrap/>
            <w:vAlign w:val="bottom"/>
            <w:hideMark/>
          </w:tcPr>
          <w:p w14:paraId="2FE8F1A4" w14:textId="77777777" w:rsidR="00CF09FD" w:rsidRPr="00CF09FD" w:rsidRDefault="00CF09FD" w:rsidP="00CF09FD">
            <w:pPr>
              <w:spacing w:after="0" w:line="240" w:lineRule="auto"/>
              <w:jc w:val="center"/>
              <w:rPr>
                <w:rFonts w:eastAsia="Times New Roman" w:cs="Calibri"/>
                <w:b/>
                <w:bCs/>
                <w:color w:val="000000"/>
                <w:sz w:val="20"/>
                <w:szCs w:val="20"/>
                <w:lang w:eastAsia="es-MX"/>
              </w:rPr>
            </w:pPr>
            <w:r w:rsidRPr="00CF09FD">
              <w:rPr>
                <w:rFonts w:eastAsia="Times New Roman" w:cs="Calibri"/>
                <w:b/>
                <w:bCs/>
                <w:color w:val="000000"/>
                <w:sz w:val="20"/>
                <w:szCs w:val="20"/>
                <w:lang w:eastAsia="es-MX"/>
              </w:rPr>
              <w:t>5000</w:t>
            </w:r>
          </w:p>
        </w:tc>
        <w:tc>
          <w:tcPr>
            <w:tcW w:w="5210" w:type="dxa"/>
            <w:tcBorders>
              <w:top w:val="nil"/>
              <w:left w:val="nil"/>
              <w:bottom w:val="nil"/>
              <w:right w:val="nil"/>
            </w:tcBorders>
            <w:shd w:val="clear" w:color="auto" w:fill="auto"/>
            <w:noWrap/>
            <w:vAlign w:val="bottom"/>
            <w:hideMark/>
          </w:tcPr>
          <w:p w14:paraId="168AEAC3" w14:textId="77777777" w:rsidR="00CF09FD" w:rsidRPr="00CF09FD" w:rsidRDefault="00CF09FD" w:rsidP="00CF09FD">
            <w:pPr>
              <w:spacing w:after="0" w:line="240" w:lineRule="auto"/>
              <w:rPr>
                <w:rFonts w:eastAsia="Times New Roman" w:cs="Calibri"/>
                <w:b/>
                <w:bCs/>
                <w:color w:val="000000"/>
                <w:sz w:val="20"/>
                <w:szCs w:val="20"/>
                <w:lang w:eastAsia="es-MX"/>
              </w:rPr>
            </w:pPr>
            <w:r w:rsidRPr="00CF09FD">
              <w:rPr>
                <w:rFonts w:eastAsia="Times New Roman" w:cs="Calibri"/>
                <w:b/>
                <w:bCs/>
                <w:color w:val="000000"/>
                <w:sz w:val="20"/>
                <w:szCs w:val="20"/>
                <w:lang w:eastAsia="es-MX"/>
              </w:rPr>
              <w:t>BIENES MUEBLES, INMUEBLES E INTANGIBLES</w:t>
            </w:r>
          </w:p>
        </w:tc>
        <w:tc>
          <w:tcPr>
            <w:tcW w:w="2380" w:type="dxa"/>
            <w:tcBorders>
              <w:top w:val="nil"/>
              <w:left w:val="nil"/>
              <w:bottom w:val="nil"/>
              <w:right w:val="nil"/>
            </w:tcBorders>
            <w:shd w:val="clear" w:color="auto" w:fill="auto"/>
            <w:noWrap/>
            <w:vAlign w:val="bottom"/>
            <w:hideMark/>
          </w:tcPr>
          <w:p w14:paraId="6A5CE792" w14:textId="77777777" w:rsidR="00CF09FD" w:rsidRPr="00CF09FD" w:rsidRDefault="00CF09FD" w:rsidP="00CF09FD">
            <w:pPr>
              <w:spacing w:after="0" w:line="240" w:lineRule="auto"/>
              <w:rPr>
                <w:rFonts w:eastAsia="Times New Roman" w:cs="Calibri"/>
                <w:b/>
                <w:bCs/>
                <w:color w:val="000000"/>
                <w:sz w:val="20"/>
                <w:szCs w:val="20"/>
                <w:lang w:eastAsia="es-MX"/>
              </w:rPr>
            </w:pPr>
            <w:r w:rsidRPr="00CF09FD">
              <w:rPr>
                <w:rFonts w:eastAsia="Times New Roman" w:cs="Calibri"/>
                <w:b/>
                <w:bCs/>
                <w:color w:val="000000"/>
                <w:sz w:val="20"/>
                <w:szCs w:val="20"/>
                <w:lang w:eastAsia="es-MX"/>
              </w:rPr>
              <w:t xml:space="preserve"> $                  3,145,965.27 </w:t>
            </w:r>
          </w:p>
        </w:tc>
      </w:tr>
      <w:tr w:rsidR="00CF09FD" w:rsidRPr="00CF09FD" w14:paraId="2C828C6A" w14:textId="77777777" w:rsidTr="00CF09FD">
        <w:trPr>
          <w:trHeight w:val="300"/>
        </w:trPr>
        <w:tc>
          <w:tcPr>
            <w:tcW w:w="971" w:type="dxa"/>
            <w:tcBorders>
              <w:top w:val="nil"/>
              <w:left w:val="nil"/>
              <w:bottom w:val="nil"/>
              <w:right w:val="nil"/>
            </w:tcBorders>
            <w:shd w:val="clear" w:color="auto" w:fill="auto"/>
            <w:noWrap/>
            <w:vAlign w:val="bottom"/>
            <w:hideMark/>
          </w:tcPr>
          <w:p w14:paraId="136B3D51" w14:textId="77777777" w:rsidR="00CF09FD" w:rsidRPr="00CF09FD" w:rsidRDefault="00CF09FD" w:rsidP="00CF09FD">
            <w:pPr>
              <w:spacing w:after="0" w:line="240" w:lineRule="auto"/>
              <w:rPr>
                <w:rFonts w:eastAsia="Times New Roman" w:cs="Calibri"/>
                <w:b/>
                <w:bCs/>
                <w:color w:val="000000"/>
                <w:sz w:val="20"/>
                <w:szCs w:val="20"/>
                <w:lang w:eastAsia="es-MX"/>
              </w:rPr>
            </w:pPr>
          </w:p>
        </w:tc>
        <w:tc>
          <w:tcPr>
            <w:tcW w:w="5210" w:type="dxa"/>
            <w:tcBorders>
              <w:top w:val="nil"/>
              <w:left w:val="nil"/>
              <w:bottom w:val="nil"/>
              <w:right w:val="nil"/>
            </w:tcBorders>
            <w:shd w:val="clear" w:color="auto" w:fill="auto"/>
            <w:noWrap/>
            <w:vAlign w:val="bottom"/>
            <w:hideMark/>
          </w:tcPr>
          <w:p w14:paraId="141BF8F0" w14:textId="77777777" w:rsidR="00CF09FD" w:rsidRPr="00CF09FD" w:rsidRDefault="00CF09FD" w:rsidP="00CF09FD">
            <w:pPr>
              <w:spacing w:after="0" w:line="240" w:lineRule="auto"/>
              <w:jc w:val="center"/>
              <w:rPr>
                <w:rFonts w:ascii="Times New Roman" w:eastAsia="Times New Roman" w:hAnsi="Times New Roman"/>
                <w:sz w:val="20"/>
                <w:szCs w:val="20"/>
                <w:lang w:eastAsia="es-MX"/>
              </w:rPr>
            </w:pPr>
          </w:p>
        </w:tc>
        <w:tc>
          <w:tcPr>
            <w:tcW w:w="2380" w:type="dxa"/>
            <w:tcBorders>
              <w:top w:val="nil"/>
              <w:left w:val="nil"/>
              <w:bottom w:val="nil"/>
              <w:right w:val="nil"/>
            </w:tcBorders>
            <w:shd w:val="clear" w:color="auto" w:fill="auto"/>
            <w:noWrap/>
            <w:vAlign w:val="bottom"/>
            <w:hideMark/>
          </w:tcPr>
          <w:p w14:paraId="1029BE9F" w14:textId="77777777" w:rsidR="00CF09FD" w:rsidRPr="00CF09FD" w:rsidRDefault="00CF09FD" w:rsidP="00CF09FD">
            <w:pPr>
              <w:spacing w:after="0" w:line="240" w:lineRule="auto"/>
              <w:rPr>
                <w:rFonts w:ascii="Times New Roman" w:eastAsia="Times New Roman" w:hAnsi="Times New Roman"/>
                <w:sz w:val="20"/>
                <w:szCs w:val="20"/>
                <w:lang w:eastAsia="es-MX"/>
              </w:rPr>
            </w:pPr>
          </w:p>
        </w:tc>
      </w:tr>
      <w:tr w:rsidR="00CF09FD" w:rsidRPr="00CF09FD" w14:paraId="32F3E784" w14:textId="77777777" w:rsidTr="00CF09FD">
        <w:trPr>
          <w:trHeight w:val="315"/>
        </w:trPr>
        <w:tc>
          <w:tcPr>
            <w:tcW w:w="971" w:type="dxa"/>
            <w:tcBorders>
              <w:top w:val="nil"/>
              <w:left w:val="nil"/>
              <w:bottom w:val="nil"/>
              <w:right w:val="nil"/>
            </w:tcBorders>
            <w:shd w:val="clear" w:color="auto" w:fill="auto"/>
            <w:noWrap/>
            <w:vAlign w:val="bottom"/>
            <w:hideMark/>
          </w:tcPr>
          <w:p w14:paraId="27519042" w14:textId="77777777" w:rsidR="00CF09FD" w:rsidRPr="00CF09FD" w:rsidRDefault="00CF09FD" w:rsidP="00CF09FD">
            <w:pPr>
              <w:spacing w:after="0" w:line="240" w:lineRule="auto"/>
              <w:rPr>
                <w:rFonts w:ascii="Times New Roman" w:eastAsia="Times New Roman" w:hAnsi="Times New Roman"/>
                <w:sz w:val="20"/>
                <w:szCs w:val="20"/>
                <w:lang w:eastAsia="es-MX"/>
              </w:rPr>
            </w:pPr>
          </w:p>
        </w:tc>
        <w:tc>
          <w:tcPr>
            <w:tcW w:w="5210" w:type="dxa"/>
            <w:tcBorders>
              <w:top w:val="nil"/>
              <w:left w:val="nil"/>
              <w:bottom w:val="nil"/>
              <w:right w:val="nil"/>
            </w:tcBorders>
            <w:shd w:val="clear" w:color="000000" w:fill="808080"/>
            <w:noWrap/>
            <w:vAlign w:val="bottom"/>
            <w:hideMark/>
          </w:tcPr>
          <w:p w14:paraId="7F17EDF8" w14:textId="77777777" w:rsidR="00CF09FD" w:rsidRPr="00CF09FD" w:rsidRDefault="00CF09FD" w:rsidP="00CF09FD">
            <w:pPr>
              <w:spacing w:after="0" w:line="240" w:lineRule="auto"/>
              <w:rPr>
                <w:rFonts w:eastAsia="Times New Roman" w:cs="Calibri"/>
                <w:b/>
                <w:bCs/>
                <w:color w:val="000000"/>
                <w:sz w:val="24"/>
                <w:szCs w:val="24"/>
                <w:lang w:eastAsia="es-MX"/>
              </w:rPr>
            </w:pPr>
            <w:r w:rsidRPr="00CF09FD">
              <w:rPr>
                <w:rFonts w:eastAsia="Times New Roman" w:cs="Calibri"/>
                <w:b/>
                <w:bCs/>
                <w:color w:val="000000"/>
                <w:sz w:val="24"/>
                <w:szCs w:val="24"/>
                <w:lang w:eastAsia="es-MX"/>
              </w:rPr>
              <w:t>TOTAL DE EGRESOS</w:t>
            </w:r>
          </w:p>
        </w:tc>
        <w:tc>
          <w:tcPr>
            <w:tcW w:w="2380" w:type="dxa"/>
            <w:tcBorders>
              <w:top w:val="nil"/>
              <w:left w:val="nil"/>
              <w:bottom w:val="nil"/>
              <w:right w:val="nil"/>
            </w:tcBorders>
            <w:shd w:val="clear" w:color="000000" w:fill="808080"/>
            <w:noWrap/>
            <w:vAlign w:val="bottom"/>
            <w:hideMark/>
          </w:tcPr>
          <w:p w14:paraId="5411338F" w14:textId="77777777" w:rsidR="00CF09FD" w:rsidRPr="00CF09FD" w:rsidRDefault="00CF09FD" w:rsidP="00CF09FD">
            <w:pPr>
              <w:spacing w:after="0" w:line="240" w:lineRule="auto"/>
              <w:jc w:val="right"/>
              <w:rPr>
                <w:rFonts w:eastAsia="Times New Roman" w:cs="Calibri"/>
                <w:b/>
                <w:bCs/>
                <w:color w:val="000000"/>
                <w:sz w:val="24"/>
                <w:szCs w:val="24"/>
                <w:lang w:eastAsia="es-MX"/>
              </w:rPr>
            </w:pPr>
            <w:r w:rsidRPr="00CF09FD">
              <w:rPr>
                <w:rFonts w:eastAsia="Times New Roman" w:cs="Calibri"/>
                <w:b/>
                <w:bCs/>
                <w:color w:val="000000"/>
                <w:sz w:val="24"/>
                <w:szCs w:val="24"/>
                <w:lang w:eastAsia="es-MX"/>
              </w:rPr>
              <w:t xml:space="preserve">37,229,003.71 </w:t>
            </w:r>
          </w:p>
        </w:tc>
      </w:tr>
      <w:tr w:rsidR="00CF09FD" w:rsidRPr="00CF09FD" w14:paraId="0B290762" w14:textId="77777777" w:rsidTr="00CF09FD">
        <w:trPr>
          <w:trHeight w:val="300"/>
        </w:trPr>
        <w:tc>
          <w:tcPr>
            <w:tcW w:w="971" w:type="dxa"/>
            <w:tcBorders>
              <w:top w:val="nil"/>
              <w:left w:val="nil"/>
              <w:bottom w:val="nil"/>
              <w:right w:val="nil"/>
            </w:tcBorders>
            <w:shd w:val="clear" w:color="auto" w:fill="auto"/>
            <w:noWrap/>
            <w:vAlign w:val="bottom"/>
            <w:hideMark/>
          </w:tcPr>
          <w:p w14:paraId="52058260" w14:textId="77777777" w:rsidR="00CF09FD" w:rsidRPr="00CF09FD" w:rsidRDefault="00CF09FD" w:rsidP="00CF09FD">
            <w:pPr>
              <w:spacing w:after="0" w:line="240" w:lineRule="auto"/>
              <w:jc w:val="right"/>
              <w:rPr>
                <w:rFonts w:eastAsia="Times New Roman" w:cs="Calibri"/>
                <w:b/>
                <w:bCs/>
                <w:color w:val="000000"/>
                <w:sz w:val="24"/>
                <w:szCs w:val="24"/>
                <w:lang w:eastAsia="es-MX"/>
              </w:rPr>
            </w:pPr>
          </w:p>
        </w:tc>
        <w:tc>
          <w:tcPr>
            <w:tcW w:w="5210" w:type="dxa"/>
            <w:tcBorders>
              <w:top w:val="nil"/>
              <w:left w:val="nil"/>
              <w:bottom w:val="nil"/>
              <w:right w:val="nil"/>
            </w:tcBorders>
            <w:shd w:val="clear" w:color="auto" w:fill="auto"/>
            <w:noWrap/>
            <w:vAlign w:val="bottom"/>
            <w:hideMark/>
          </w:tcPr>
          <w:p w14:paraId="38678B65" w14:textId="77777777" w:rsidR="00CF09FD" w:rsidRPr="00CF09FD" w:rsidRDefault="00CF09FD" w:rsidP="00CF09FD">
            <w:pPr>
              <w:spacing w:after="0" w:line="240" w:lineRule="auto"/>
              <w:jc w:val="center"/>
              <w:rPr>
                <w:rFonts w:ascii="Times New Roman" w:eastAsia="Times New Roman" w:hAnsi="Times New Roman"/>
                <w:sz w:val="20"/>
                <w:szCs w:val="20"/>
                <w:lang w:eastAsia="es-MX"/>
              </w:rPr>
            </w:pPr>
          </w:p>
        </w:tc>
        <w:tc>
          <w:tcPr>
            <w:tcW w:w="2380" w:type="dxa"/>
            <w:tcBorders>
              <w:top w:val="nil"/>
              <w:left w:val="nil"/>
              <w:bottom w:val="nil"/>
              <w:right w:val="nil"/>
            </w:tcBorders>
            <w:shd w:val="clear" w:color="auto" w:fill="auto"/>
            <w:noWrap/>
            <w:vAlign w:val="bottom"/>
            <w:hideMark/>
          </w:tcPr>
          <w:p w14:paraId="775B7875" w14:textId="77777777" w:rsidR="00CF09FD" w:rsidRPr="00CF09FD" w:rsidRDefault="00CF09FD" w:rsidP="00CF09FD">
            <w:pPr>
              <w:spacing w:after="0" w:line="240" w:lineRule="auto"/>
              <w:rPr>
                <w:rFonts w:ascii="Times New Roman" w:eastAsia="Times New Roman" w:hAnsi="Times New Roman"/>
                <w:sz w:val="20"/>
                <w:szCs w:val="20"/>
                <w:lang w:eastAsia="es-MX"/>
              </w:rPr>
            </w:pPr>
          </w:p>
        </w:tc>
      </w:tr>
    </w:tbl>
    <w:p w14:paraId="2172F5F3" w14:textId="5326EC3F" w:rsidR="00CF09FD" w:rsidRDefault="00CF09FD" w:rsidP="003A3BA7"/>
    <w:p w14:paraId="174204B5" w14:textId="77777777" w:rsidR="00CF09FD" w:rsidRPr="003A3BA7" w:rsidRDefault="00CF09FD" w:rsidP="003A3BA7"/>
    <w:p w14:paraId="2E1D963B" w14:textId="77777777" w:rsidR="006A64D3" w:rsidRDefault="006A64D3" w:rsidP="006A64D3">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5AC18045"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C62C596" w14:textId="77777777" w:rsidR="00A80B77" w:rsidRPr="00E74967" w:rsidRDefault="00A80B77" w:rsidP="00CB41C4">
      <w:pPr>
        <w:tabs>
          <w:tab w:val="left" w:leader="underscore" w:pos="9639"/>
        </w:tabs>
        <w:spacing w:after="0" w:line="240" w:lineRule="auto"/>
        <w:jc w:val="both"/>
        <w:rPr>
          <w:rFonts w:cs="Calibri"/>
        </w:rPr>
      </w:pPr>
    </w:p>
    <w:p w14:paraId="6E28ADC7" w14:textId="77777777" w:rsidR="00A80B77" w:rsidRPr="00F07724" w:rsidRDefault="00A80B77" w:rsidP="00A80B77">
      <w:pPr>
        <w:spacing w:after="0" w:line="240" w:lineRule="auto"/>
        <w:jc w:val="both"/>
        <w:rPr>
          <w:rFonts w:cs="Calibri"/>
        </w:rPr>
      </w:pPr>
      <w:r w:rsidRPr="00F07724">
        <w:rPr>
          <w:rFonts w:cs="Calibri"/>
        </w:rPr>
        <w:t xml:space="preserve">El H. Ayuntamiento Municipal de Celaya, </w:t>
      </w:r>
      <w:proofErr w:type="spellStart"/>
      <w:r w:rsidRPr="00F07724">
        <w:rPr>
          <w:rFonts w:cs="Calibri"/>
        </w:rPr>
        <w:t>Gto</w:t>
      </w:r>
      <w:proofErr w:type="spellEnd"/>
      <w:r w:rsidRPr="00F07724">
        <w:rPr>
          <w:rFonts w:cs="Calibri"/>
        </w:rPr>
        <w:t xml:space="preserve">,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 Arte y Cultura de Celaya, </w:t>
      </w:r>
      <w:proofErr w:type="spellStart"/>
      <w:r w:rsidRPr="00F07724">
        <w:rPr>
          <w:rFonts w:cs="Calibri"/>
        </w:rPr>
        <w:t>Gto</w:t>
      </w:r>
      <w:proofErr w:type="spellEnd"/>
      <w:r w:rsidRPr="00F07724">
        <w:rPr>
          <w:rFonts w:cs="Calibri"/>
        </w:rPr>
        <w:t xml:space="preserve">. </w:t>
      </w:r>
    </w:p>
    <w:p w14:paraId="51F690B0" w14:textId="77777777" w:rsidR="00A80B77" w:rsidRPr="00E74967" w:rsidRDefault="00A80B77" w:rsidP="00A80B77">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2864530" w14:textId="77777777" w:rsidR="00A80B77" w:rsidRDefault="00A80B77" w:rsidP="00A80B77">
      <w:pPr>
        <w:spacing w:after="0" w:line="240" w:lineRule="auto"/>
        <w:jc w:val="both"/>
        <w:rPr>
          <w:rFonts w:cs="Calibri"/>
        </w:rPr>
      </w:pPr>
      <w:bookmarkStart w:id="4" w:name="_Toc508279624"/>
    </w:p>
    <w:p w14:paraId="2539A125" w14:textId="0888D4B6" w:rsidR="00A80B77" w:rsidRDefault="00A80B77" w:rsidP="00A80B77">
      <w:pPr>
        <w:spacing w:after="0" w:line="240" w:lineRule="auto"/>
        <w:jc w:val="both"/>
        <w:rPr>
          <w:rFonts w:cs="Calibri"/>
        </w:rPr>
      </w:pPr>
      <w:r w:rsidRPr="00F07724">
        <w:rPr>
          <w:rFonts w:cs="Calibri"/>
        </w:rPr>
        <w:t xml:space="preserve">El SISMACC está formado por un Consejo Directivo, Director General y </w:t>
      </w:r>
      <w:r>
        <w:rPr>
          <w:rFonts w:cs="Calibri"/>
        </w:rPr>
        <w:t>Coordinaciones</w:t>
      </w:r>
      <w:r w:rsidRPr="00F07724">
        <w:rPr>
          <w:rFonts w:cs="Calibri"/>
        </w:rPr>
        <w:t>.</w:t>
      </w:r>
    </w:p>
    <w:p w14:paraId="0455120D" w14:textId="40545905" w:rsidR="00A80B77" w:rsidRDefault="00A80B77" w:rsidP="00A80B77">
      <w:pPr>
        <w:spacing w:after="0" w:line="240" w:lineRule="auto"/>
        <w:jc w:val="both"/>
        <w:rPr>
          <w:rFonts w:cs="Calibri"/>
        </w:rPr>
      </w:pPr>
    </w:p>
    <w:p w14:paraId="7EE7FA31" w14:textId="77777777" w:rsidR="00A80B77" w:rsidRPr="00F07724" w:rsidRDefault="00A80B77" w:rsidP="00A80B77">
      <w:pPr>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69881F9" w14:textId="77777777" w:rsidR="00973109" w:rsidRDefault="00973109" w:rsidP="00973109">
      <w:pPr>
        <w:spacing w:after="0" w:line="240" w:lineRule="auto"/>
        <w:jc w:val="both"/>
        <w:rPr>
          <w:rFonts w:cs="Calibri"/>
        </w:rPr>
      </w:pPr>
    </w:p>
    <w:p w14:paraId="73BEE773" w14:textId="46113439" w:rsidR="00973109" w:rsidRDefault="00973109" w:rsidP="00973109">
      <w:pPr>
        <w:spacing w:after="0" w:line="240" w:lineRule="auto"/>
        <w:rPr>
          <w:rFonts w:cs="Calibri"/>
        </w:rPr>
      </w:pPr>
      <w:r w:rsidRPr="00F07724">
        <w:rPr>
          <w:rFonts w:cs="Calibri"/>
        </w:rPr>
        <w:t>Propiciar las condiciones adecuadas para desarrollar, promover y fomentar la cultura y las artes en todos los individuos.</w:t>
      </w:r>
    </w:p>
    <w:p w14:paraId="1D0D3BBC" w14:textId="77777777" w:rsidR="00973109" w:rsidRPr="00F07724" w:rsidRDefault="00973109" w:rsidP="00973109">
      <w:pPr>
        <w:spacing w:after="0" w:line="240" w:lineRule="auto"/>
        <w:rPr>
          <w:rFonts w:cs="Calibri"/>
        </w:rPr>
      </w:pPr>
    </w:p>
    <w:p w14:paraId="7DC2173E" w14:textId="77777777" w:rsidR="00973109" w:rsidRPr="00F07724" w:rsidRDefault="00973109" w:rsidP="00973109">
      <w:pPr>
        <w:spacing w:after="0" w:line="240" w:lineRule="auto"/>
        <w:rPr>
          <w:rFonts w:cs="Calibri"/>
        </w:rPr>
      </w:pPr>
      <w:r w:rsidRPr="00F07724">
        <w:rPr>
          <w:rFonts w:cs="Calibri"/>
        </w:rPr>
        <w:t>Coadyuvar en el rescate y la preservación de las tradiciones del Municipio.</w:t>
      </w:r>
    </w:p>
    <w:p w14:paraId="1A029817" w14:textId="77777777" w:rsidR="00973109" w:rsidRDefault="00973109" w:rsidP="00973109">
      <w:pPr>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E2DC9D8" w14:textId="77777777" w:rsidR="00973109" w:rsidRDefault="00973109" w:rsidP="00973109">
      <w:pPr>
        <w:spacing w:after="0" w:line="240" w:lineRule="auto"/>
        <w:jc w:val="both"/>
        <w:rPr>
          <w:rFonts w:cs="Calibri"/>
        </w:rPr>
      </w:pPr>
    </w:p>
    <w:p w14:paraId="008E9A5A" w14:textId="0A2DE819" w:rsidR="00973109" w:rsidRPr="00F07724" w:rsidRDefault="00973109" w:rsidP="00973109">
      <w:pPr>
        <w:spacing w:after="0" w:line="240" w:lineRule="auto"/>
        <w:jc w:val="both"/>
        <w:rPr>
          <w:rFonts w:cs="Calibri"/>
        </w:rPr>
      </w:pPr>
      <w:r w:rsidRPr="00F07724">
        <w:rPr>
          <w:rFonts w:cs="Calibri"/>
        </w:rPr>
        <w:t>Promover, difundir, enseñar, investigar, crear y conservar los elementos necesarios para el desarrollo integral de la sociedad en el marco de una política educativa, artística-cultural, sólida, perdurable y profesional.</w:t>
      </w:r>
    </w:p>
    <w:p w14:paraId="5A871803" w14:textId="77777777" w:rsidR="00973109" w:rsidRDefault="00973109" w:rsidP="00973109">
      <w:pPr>
        <w:tabs>
          <w:tab w:val="left" w:leader="underscore" w:pos="9639"/>
        </w:tabs>
        <w:spacing w:after="0" w:line="240" w:lineRule="auto"/>
        <w:jc w:val="both"/>
        <w:rPr>
          <w:rFonts w:cs="Calibri"/>
          <w:b/>
        </w:rPr>
      </w:pPr>
    </w:p>
    <w:p w14:paraId="2D21CE61" w14:textId="13DB2E2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EC50C65" w14:textId="77777777" w:rsidR="00973109" w:rsidRDefault="00973109" w:rsidP="00973109">
      <w:pPr>
        <w:spacing w:after="0" w:line="240" w:lineRule="auto"/>
        <w:jc w:val="both"/>
        <w:rPr>
          <w:rFonts w:ascii="Times New Roman" w:hAnsi="Times New Roman"/>
          <w:sz w:val="24"/>
          <w:szCs w:val="24"/>
        </w:rPr>
      </w:pPr>
    </w:p>
    <w:p w14:paraId="0879540A" w14:textId="054ACF58" w:rsidR="00973109" w:rsidRPr="00F07724" w:rsidRDefault="00973109" w:rsidP="00973109">
      <w:pPr>
        <w:spacing w:after="0" w:line="240" w:lineRule="auto"/>
        <w:jc w:val="both"/>
        <w:rPr>
          <w:rFonts w:cs="Calibri"/>
        </w:rPr>
      </w:pPr>
      <w:r>
        <w:rPr>
          <w:rFonts w:cs="Calibri"/>
        </w:rPr>
        <w:t>Enero a diciembre de 2018</w:t>
      </w:r>
    </w:p>
    <w:p w14:paraId="3199B2D7" w14:textId="77777777" w:rsidR="00973109" w:rsidRPr="00E74967" w:rsidRDefault="00973109" w:rsidP="00973109">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E1EDB3E" w14:textId="77777777" w:rsidR="00973109" w:rsidRDefault="00973109" w:rsidP="00973109">
      <w:pPr>
        <w:spacing w:after="0" w:line="240" w:lineRule="auto"/>
        <w:jc w:val="both"/>
        <w:rPr>
          <w:rFonts w:cs="Calibri"/>
        </w:rPr>
      </w:pPr>
    </w:p>
    <w:p w14:paraId="0CBEA833" w14:textId="39CD8F23" w:rsidR="00973109" w:rsidRDefault="00D512E4" w:rsidP="00CB41C4">
      <w:pPr>
        <w:tabs>
          <w:tab w:val="left" w:leader="underscore" w:pos="9639"/>
        </w:tabs>
        <w:spacing w:after="0" w:line="240" w:lineRule="auto"/>
        <w:jc w:val="both"/>
      </w:pPr>
      <w:r>
        <w:t>Personas Morales con Fines no Lucrativos</w:t>
      </w:r>
    </w:p>
    <w:p w14:paraId="1DF90DA7" w14:textId="77777777" w:rsidR="00D512E4" w:rsidRDefault="00D512E4" w:rsidP="00CB41C4">
      <w:pPr>
        <w:tabs>
          <w:tab w:val="left" w:leader="underscore" w:pos="9639"/>
        </w:tabs>
        <w:spacing w:after="0" w:line="240" w:lineRule="auto"/>
        <w:jc w:val="both"/>
        <w:rPr>
          <w:rFonts w:cs="Calibri"/>
          <w:b/>
        </w:rPr>
      </w:pPr>
    </w:p>
    <w:p w14:paraId="15948964" w14:textId="469C4E96"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57FA83B" w14:textId="77777777" w:rsidR="00973109" w:rsidRPr="00E74967" w:rsidRDefault="00973109" w:rsidP="00CB41C4">
      <w:pPr>
        <w:tabs>
          <w:tab w:val="left" w:leader="underscore" w:pos="9639"/>
        </w:tabs>
        <w:spacing w:after="0" w:line="240" w:lineRule="auto"/>
        <w:jc w:val="both"/>
        <w:rPr>
          <w:rFonts w:cs="Calibri"/>
        </w:rPr>
      </w:pPr>
    </w:p>
    <w:p w14:paraId="6268EF76" w14:textId="49F7F443" w:rsidR="007D1E76" w:rsidRDefault="00973109" w:rsidP="00973109">
      <w:pPr>
        <w:tabs>
          <w:tab w:val="left" w:leader="underscore" w:pos="9639"/>
        </w:tabs>
        <w:spacing w:after="0" w:line="240" w:lineRule="auto"/>
        <w:jc w:val="both"/>
        <w:rPr>
          <w:rFonts w:cs="Calibri"/>
        </w:rPr>
      </w:pPr>
      <w:r w:rsidRPr="00951A8A">
        <w:rPr>
          <w:rFonts w:cs="Calibri"/>
        </w:rPr>
        <w:t xml:space="preserve">El SISMACC está obligado a efectuar retenciones y enteros mensuales </w:t>
      </w:r>
      <w:r w:rsidR="00D512E4">
        <w:t xml:space="preserve">de ISR por servicios </w:t>
      </w:r>
      <w:r w:rsidR="00397ED2">
        <w:t>profesionales, ISR</w:t>
      </w:r>
      <w:r w:rsidR="00D512E4">
        <w:t xml:space="preserve"> por sueldos y </w:t>
      </w:r>
      <w:r w:rsidR="00397ED2">
        <w:t>salarios, de</w:t>
      </w:r>
      <w:r w:rsidR="00D512E4">
        <w:t xml:space="preserve"> ISR de ingresos por </w:t>
      </w:r>
      <w:r w:rsidR="00397ED2">
        <w:t>arrendamiento, retención</w:t>
      </w:r>
      <w:r w:rsidR="00D512E4">
        <w:t xml:space="preserve">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201</w:t>
      </w:r>
      <w:r w:rsidR="009B35F2">
        <w:rPr>
          <w:rFonts w:cs="Calibri"/>
        </w:rPr>
        <w:t>8</w:t>
      </w:r>
      <w:r w:rsidRPr="00951A8A">
        <w:rPr>
          <w:rFonts w:cs="Calibri"/>
        </w:rPr>
        <w:t xml:space="preserve"> para el Estado</w:t>
      </w:r>
      <w:r w:rsidR="009B35F2">
        <w:rPr>
          <w:rFonts w:cs="Calibri"/>
        </w:rPr>
        <w:t xml:space="preserve"> de Guanajuato</w:t>
      </w:r>
      <w:r>
        <w:rPr>
          <w:rFonts w:cs="Calibri"/>
        </w:rPr>
        <w:t>.</w:t>
      </w:r>
    </w:p>
    <w:p w14:paraId="2FA34167" w14:textId="77777777" w:rsidR="00973109" w:rsidRPr="00E74967" w:rsidRDefault="00973109" w:rsidP="00973109">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397ED2">
        <w:rPr>
          <w:rFonts w:cs="Calibri"/>
          <w:b/>
        </w:rPr>
        <w:t>)</w:t>
      </w:r>
      <w:r w:rsidRPr="00397ED2">
        <w:rPr>
          <w:rFonts w:cs="Calibri"/>
        </w:rPr>
        <w:t xml:space="preserve"> Estructura organizacional básica.</w:t>
      </w:r>
    </w:p>
    <w:p w14:paraId="3450C629" w14:textId="7E7F79D0" w:rsidR="007D1E76" w:rsidRDefault="007D1E76" w:rsidP="00CB41C4">
      <w:pPr>
        <w:tabs>
          <w:tab w:val="left" w:leader="underscore" w:pos="9639"/>
        </w:tabs>
        <w:spacing w:after="0" w:line="240" w:lineRule="auto"/>
        <w:jc w:val="both"/>
        <w:rPr>
          <w:rFonts w:cs="Calibri"/>
        </w:rPr>
      </w:pPr>
    </w:p>
    <w:p w14:paraId="7B711E10" w14:textId="59504401" w:rsidR="00CF09FD" w:rsidRDefault="00CF09FD" w:rsidP="00CB41C4">
      <w:pPr>
        <w:tabs>
          <w:tab w:val="left" w:leader="underscore" w:pos="9639"/>
        </w:tabs>
        <w:spacing w:after="0" w:line="240" w:lineRule="auto"/>
        <w:jc w:val="both"/>
        <w:rPr>
          <w:rFonts w:cs="Calibri"/>
        </w:rPr>
      </w:pPr>
    </w:p>
    <w:p w14:paraId="774DCF2C" w14:textId="6A888835" w:rsidR="00CF09FD" w:rsidRDefault="00CF09FD"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12DE562A" wp14:editId="1E81B571">
            <wp:extent cx="5628203" cy="24726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25" t="39464" r="36365" b="12705"/>
                    <a:stretch/>
                  </pic:blipFill>
                  <pic:spPr bwMode="auto">
                    <a:xfrm>
                      <a:off x="0" y="0"/>
                      <a:ext cx="5635161" cy="2475747"/>
                    </a:xfrm>
                    <a:prstGeom prst="rect">
                      <a:avLst/>
                    </a:prstGeom>
                    <a:ln>
                      <a:noFill/>
                    </a:ln>
                    <a:extLst>
                      <a:ext uri="{53640926-AAD7-44D8-BBD7-CCE9431645EC}">
                        <a14:shadowObscured xmlns:a14="http://schemas.microsoft.com/office/drawing/2010/main"/>
                      </a:ext>
                    </a:extLst>
                  </pic:spPr>
                </pic:pic>
              </a:graphicData>
            </a:graphic>
          </wp:inline>
        </w:drawing>
      </w:r>
    </w:p>
    <w:p w14:paraId="3E2232D4" w14:textId="584BC179" w:rsidR="00194FC9" w:rsidRDefault="00194FC9" w:rsidP="00CB41C4">
      <w:pPr>
        <w:tabs>
          <w:tab w:val="left" w:leader="underscore" w:pos="9639"/>
        </w:tabs>
        <w:spacing w:after="0" w:line="240" w:lineRule="auto"/>
        <w:jc w:val="both"/>
        <w:rPr>
          <w:rFonts w:cs="Calibri"/>
          <w:noProof/>
          <w:lang w:eastAsia="es-MX"/>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EA8D6B5" w:rsidR="007D1E76" w:rsidRDefault="007D1E76" w:rsidP="00CB41C4">
      <w:pPr>
        <w:tabs>
          <w:tab w:val="left" w:leader="underscore" w:pos="9639"/>
        </w:tabs>
        <w:spacing w:after="0" w:line="240" w:lineRule="auto"/>
        <w:jc w:val="both"/>
        <w:rPr>
          <w:rFonts w:cs="Calibri"/>
        </w:rPr>
      </w:pPr>
    </w:p>
    <w:p w14:paraId="642A4B90" w14:textId="7BE69698" w:rsidR="00CB41C4"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debido a que no se</w:t>
      </w:r>
      <w:r w:rsidR="008E658F">
        <w:rPr>
          <w:rFonts w:asciiTheme="minorHAnsi" w:hAnsiTheme="minorHAnsi" w:cstheme="minorHAnsi"/>
          <w:sz w:val="24"/>
          <w:szCs w:val="24"/>
        </w:rPr>
        <w:t xml:space="preserve"> </w:t>
      </w:r>
      <w:r w:rsidR="00397ED2">
        <w:rPr>
          <w:rFonts w:asciiTheme="minorHAnsi" w:hAnsiTheme="minorHAnsi" w:cstheme="minorHAnsi"/>
          <w:sz w:val="24"/>
          <w:szCs w:val="24"/>
        </w:rPr>
        <w:t>manejan</w:t>
      </w:r>
    </w:p>
    <w:p w14:paraId="3EFA7E0F" w14:textId="77777777" w:rsidR="00D52695" w:rsidRPr="00E74967" w:rsidRDefault="00D52695"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06F64BA" w14:textId="66915DB3" w:rsidR="00D512E4" w:rsidRDefault="00D512E4" w:rsidP="00CB41C4">
      <w:pPr>
        <w:tabs>
          <w:tab w:val="left" w:leader="underscore" w:pos="9639"/>
        </w:tabs>
        <w:spacing w:after="0" w:line="240" w:lineRule="auto"/>
        <w:jc w:val="both"/>
        <w:rPr>
          <w:rFonts w:cs="Calibri"/>
        </w:rPr>
      </w:pPr>
    </w:p>
    <w:p w14:paraId="71C485D3" w14:textId="006BAE6B" w:rsidR="00D512E4" w:rsidRDefault="00D512E4" w:rsidP="00CB41C4">
      <w:pPr>
        <w:tabs>
          <w:tab w:val="left" w:leader="underscore" w:pos="9639"/>
        </w:tabs>
        <w:spacing w:after="0" w:line="240" w:lineRule="auto"/>
        <w:jc w:val="both"/>
        <w:rPr>
          <w:rFonts w:cs="Calibri"/>
        </w:rPr>
      </w:pPr>
      <w:r>
        <w:rPr>
          <w:rFonts w:cs="Calibri"/>
        </w:rPr>
        <w:t>Se aplica la normatividad emitida por el CONAC y las disposiciones legales aplicables</w:t>
      </w:r>
    </w:p>
    <w:p w14:paraId="51E93984" w14:textId="77777777" w:rsidR="00D512E4" w:rsidRDefault="00D512E4" w:rsidP="00CB41C4">
      <w:pPr>
        <w:tabs>
          <w:tab w:val="left" w:leader="underscore" w:pos="9639"/>
        </w:tabs>
        <w:spacing w:after="0" w:line="240" w:lineRule="auto"/>
        <w:jc w:val="both"/>
        <w:rPr>
          <w:rFonts w:cs="Calibri"/>
        </w:rPr>
      </w:pPr>
    </w:p>
    <w:p w14:paraId="73F52BD1" w14:textId="656FE34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C1C5749" w14:textId="77777777" w:rsidR="00B25E94" w:rsidRDefault="00B25E94" w:rsidP="00B25E94">
      <w:pPr>
        <w:spacing w:after="0" w:line="240" w:lineRule="auto"/>
        <w:jc w:val="both"/>
        <w:rPr>
          <w:rFonts w:cs="Calibri"/>
        </w:rPr>
      </w:pPr>
    </w:p>
    <w:p w14:paraId="717DE486" w14:textId="342A0C08" w:rsidR="00B25E94" w:rsidRDefault="00B25E94" w:rsidP="00B25E94">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C8952BD" w14:textId="77777777" w:rsidR="00B25E94" w:rsidRPr="00E74967" w:rsidRDefault="00B25E94" w:rsidP="00B25E94">
      <w:pPr>
        <w:spacing w:after="0" w:line="240" w:lineRule="auto"/>
        <w:jc w:val="both"/>
        <w:rPr>
          <w:rFonts w:cs="Calibri"/>
        </w:rPr>
      </w:pPr>
    </w:p>
    <w:p w14:paraId="6B37FD3E" w14:textId="77777777" w:rsidR="00B25E94" w:rsidRPr="004D4D26" w:rsidRDefault="00B25E94" w:rsidP="00B25E94">
      <w:pPr>
        <w:pStyle w:val="Prrafodelista"/>
        <w:numPr>
          <w:ilvl w:val="0"/>
          <w:numId w:val="2"/>
        </w:numPr>
        <w:jc w:val="both"/>
        <w:rPr>
          <w:rFonts w:cs="Calibri"/>
        </w:rPr>
      </w:pPr>
      <w:r w:rsidRPr="004D4D26">
        <w:rPr>
          <w:rFonts w:cs="Calibri"/>
        </w:rPr>
        <w:t>SUSTANCIA ECONÓMICA</w:t>
      </w:r>
    </w:p>
    <w:p w14:paraId="5DFB129B" w14:textId="77777777" w:rsidR="00B25E94" w:rsidRPr="004D4D26" w:rsidRDefault="00B25E94" w:rsidP="00B25E94">
      <w:pPr>
        <w:pStyle w:val="Prrafodelista"/>
        <w:numPr>
          <w:ilvl w:val="0"/>
          <w:numId w:val="2"/>
        </w:numPr>
        <w:jc w:val="both"/>
        <w:rPr>
          <w:rFonts w:cs="Calibri"/>
        </w:rPr>
      </w:pPr>
      <w:r w:rsidRPr="004D4D26">
        <w:rPr>
          <w:rFonts w:cs="Calibri"/>
        </w:rPr>
        <w:t>ENTES PÚBLICOS</w:t>
      </w:r>
    </w:p>
    <w:p w14:paraId="0405B17C" w14:textId="77777777" w:rsidR="00B25E94" w:rsidRPr="004D4D26" w:rsidRDefault="00B25E94" w:rsidP="00B25E94">
      <w:pPr>
        <w:pStyle w:val="Prrafodelista"/>
        <w:numPr>
          <w:ilvl w:val="0"/>
          <w:numId w:val="2"/>
        </w:numPr>
        <w:jc w:val="both"/>
        <w:rPr>
          <w:rFonts w:cs="Calibri"/>
        </w:rPr>
      </w:pPr>
      <w:r w:rsidRPr="004D4D26">
        <w:rPr>
          <w:rFonts w:cs="Calibri"/>
        </w:rPr>
        <w:t>EXISTENCIA PERMANENTE</w:t>
      </w:r>
    </w:p>
    <w:p w14:paraId="6976881C" w14:textId="77777777" w:rsidR="00B25E94" w:rsidRPr="004D4D26" w:rsidRDefault="00B25E94" w:rsidP="00B25E94">
      <w:pPr>
        <w:pStyle w:val="Prrafodelista"/>
        <w:numPr>
          <w:ilvl w:val="0"/>
          <w:numId w:val="2"/>
        </w:numPr>
        <w:jc w:val="both"/>
        <w:rPr>
          <w:rFonts w:cs="Calibri"/>
        </w:rPr>
      </w:pPr>
      <w:r w:rsidRPr="004D4D26">
        <w:rPr>
          <w:rFonts w:cs="Calibri"/>
        </w:rPr>
        <w:t>REVELACIÓN SUFICIENTE</w:t>
      </w:r>
    </w:p>
    <w:p w14:paraId="03507E81" w14:textId="77777777" w:rsidR="00B25E94" w:rsidRPr="004D4D26" w:rsidRDefault="00B25E94" w:rsidP="00B25E94">
      <w:pPr>
        <w:pStyle w:val="Prrafodelista"/>
        <w:numPr>
          <w:ilvl w:val="0"/>
          <w:numId w:val="2"/>
        </w:numPr>
        <w:jc w:val="both"/>
        <w:rPr>
          <w:rFonts w:cs="Calibri"/>
        </w:rPr>
      </w:pPr>
      <w:r w:rsidRPr="004D4D26">
        <w:rPr>
          <w:rFonts w:cs="Calibri"/>
        </w:rPr>
        <w:t>IMPORTANCIA RELATIVA</w:t>
      </w:r>
    </w:p>
    <w:p w14:paraId="4211D6A8" w14:textId="77777777" w:rsidR="00B25E94" w:rsidRPr="004D4D26" w:rsidRDefault="00B25E94" w:rsidP="00B25E94">
      <w:pPr>
        <w:pStyle w:val="Prrafodelista"/>
        <w:numPr>
          <w:ilvl w:val="0"/>
          <w:numId w:val="2"/>
        </w:numPr>
        <w:jc w:val="both"/>
        <w:rPr>
          <w:rFonts w:cs="Calibri"/>
        </w:rPr>
      </w:pPr>
      <w:r w:rsidRPr="004D4D26">
        <w:rPr>
          <w:rFonts w:cs="Calibri"/>
        </w:rPr>
        <w:t>REGISTRO E INTEGRACIÓN PRESUPUESTARIA</w:t>
      </w:r>
    </w:p>
    <w:p w14:paraId="4164C2ED" w14:textId="77777777" w:rsidR="00B25E94" w:rsidRPr="004D4D26" w:rsidRDefault="00B25E94" w:rsidP="00B25E94">
      <w:pPr>
        <w:pStyle w:val="Prrafodelista"/>
        <w:numPr>
          <w:ilvl w:val="0"/>
          <w:numId w:val="2"/>
        </w:numPr>
        <w:jc w:val="both"/>
        <w:rPr>
          <w:rFonts w:cs="Calibri"/>
        </w:rPr>
      </w:pPr>
      <w:r w:rsidRPr="004D4D26">
        <w:rPr>
          <w:rFonts w:cs="Calibri"/>
        </w:rPr>
        <w:t>CONSOLIDACIÓN DE LA INFORMACIÓN FINANCIERA</w:t>
      </w:r>
    </w:p>
    <w:p w14:paraId="5196CB0C" w14:textId="77777777" w:rsidR="00B25E94" w:rsidRPr="004D4D26" w:rsidRDefault="00B25E94" w:rsidP="00B25E94">
      <w:pPr>
        <w:pStyle w:val="Prrafodelista"/>
        <w:numPr>
          <w:ilvl w:val="0"/>
          <w:numId w:val="2"/>
        </w:numPr>
        <w:jc w:val="both"/>
        <w:rPr>
          <w:rFonts w:cs="Calibri"/>
        </w:rPr>
      </w:pPr>
      <w:r w:rsidRPr="004D4D26">
        <w:rPr>
          <w:rFonts w:cs="Calibri"/>
        </w:rPr>
        <w:lastRenderedPageBreak/>
        <w:t>DEVENGO CONTABLE</w:t>
      </w:r>
    </w:p>
    <w:p w14:paraId="20F87A1B" w14:textId="77777777" w:rsidR="00B25E94" w:rsidRPr="004D4D26" w:rsidRDefault="00B25E94" w:rsidP="00B25E94">
      <w:pPr>
        <w:pStyle w:val="Prrafodelista"/>
        <w:numPr>
          <w:ilvl w:val="0"/>
          <w:numId w:val="2"/>
        </w:numPr>
        <w:jc w:val="both"/>
        <w:rPr>
          <w:rFonts w:cs="Calibri"/>
        </w:rPr>
      </w:pPr>
      <w:r w:rsidRPr="004D4D26">
        <w:rPr>
          <w:rFonts w:cs="Calibri"/>
        </w:rPr>
        <w:t>VALUACIÓN</w:t>
      </w:r>
    </w:p>
    <w:p w14:paraId="7771231D" w14:textId="77777777" w:rsidR="00B25E94" w:rsidRPr="004D4D26" w:rsidRDefault="00B25E94" w:rsidP="00B25E94">
      <w:pPr>
        <w:pStyle w:val="Prrafodelista"/>
        <w:numPr>
          <w:ilvl w:val="0"/>
          <w:numId w:val="2"/>
        </w:numPr>
        <w:jc w:val="both"/>
        <w:rPr>
          <w:rFonts w:cs="Calibri"/>
        </w:rPr>
      </w:pPr>
      <w:r w:rsidRPr="004D4D26">
        <w:rPr>
          <w:rFonts w:cs="Calibri"/>
        </w:rPr>
        <w:t>DUALIDAD ECONÓMICA</w:t>
      </w:r>
    </w:p>
    <w:p w14:paraId="4A5D1069" w14:textId="4AD91595" w:rsidR="00B25E94" w:rsidRDefault="00B25E94" w:rsidP="00B25E94">
      <w:pPr>
        <w:pStyle w:val="Prrafodelista"/>
        <w:numPr>
          <w:ilvl w:val="0"/>
          <w:numId w:val="2"/>
        </w:numPr>
        <w:jc w:val="both"/>
        <w:rPr>
          <w:rFonts w:cs="Calibri"/>
        </w:rPr>
      </w:pPr>
      <w:r w:rsidRPr="004D4D26">
        <w:rPr>
          <w:rFonts w:cs="Calibri"/>
        </w:rPr>
        <w:t>CONSISTENCIA</w:t>
      </w:r>
    </w:p>
    <w:p w14:paraId="528D3891" w14:textId="77777777" w:rsidR="00A27BE0" w:rsidRDefault="00A27BE0" w:rsidP="00CB41C4">
      <w:pPr>
        <w:tabs>
          <w:tab w:val="left" w:leader="underscore" w:pos="9639"/>
        </w:tabs>
        <w:spacing w:after="0" w:line="240" w:lineRule="auto"/>
        <w:jc w:val="both"/>
        <w:rPr>
          <w:rFonts w:cs="Calibri"/>
          <w:b/>
        </w:rPr>
      </w:pPr>
    </w:p>
    <w:p w14:paraId="7989D893" w14:textId="62FE5845"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1056C22" w14:textId="77777777" w:rsidR="00A27BE0" w:rsidRDefault="00A27BE0" w:rsidP="00B25E94">
      <w:pPr>
        <w:jc w:val="both"/>
        <w:rPr>
          <w:rFonts w:cs="Calibri"/>
        </w:rPr>
      </w:pPr>
    </w:p>
    <w:p w14:paraId="16D05745" w14:textId="09F82DE5" w:rsidR="00B25E94" w:rsidRPr="004D4D26" w:rsidRDefault="00B25E94" w:rsidP="00B25E94">
      <w:pPr>
        <w:jc w:val="both"/>
        <w:rPr>
          <w:rFonts w:cs="Calibri"/>
        </w:rPr>
      </w:pPr>
      <w:r w:rsidRPr="004D4D26">
        <w:rPr>
          <w:rFonts w:cs="Calibri"/>
        </w:rPr>
        <w:t>Actualmente solo se emplean las normas y procedimientos de la contabilidad gubernamental.</w:t>
      </w:r>
    </w:p>
    <w:p w14:paraId="1DB41115" w14:textId="77777777" w:rsidR="00A27BE0" w:rsidRDefault="00A27BE0" w:rsidP="00CB41C4">
      <w:pPr>
        <w:tabs>
          <w:tab w:val="left" w:leader="underscore" w:pos="9639"/>
        </w:tabs>
        <w:spacing w:after="0" w:line="240" w:lineRule="auto"/>
        <w:jc w:val="both"/>
        <w:rPr>
          <w:rFonts w:cs="Calibri"/>
          <w:b/>
        </w:rPr>
      </w:pPr>
    </w:p>
    <w:p w14:paraId="084AD24A" w14:textId="3684BF85"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B25E94"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0718133" w14:textId="77777777" w:rsidR="00B25E94" w:rsidRDefault="00B25E94" w:rsidP="00B25E94">
      <w:pPr>
        <w:jc w:val="both"/>
        <w:rPr>
          <w:rFonts w:cs="Calibri"/>
        </w:rPr>
      </w:pPr>
    </w:p>
    <w:p w14:paraId="655A7AD4" w14:textId="04B21F90" w:rsidR="00B25E94" w:rsidRPr="004D4D26" w:rsidRDefault="00B25E94" w:rsidP="00B25E94">
      <w:pPr>
        <w:jc w:val="both"/>
        <w:rPr>
          <w:rFonts w:cs="Calibri"/>
        </w:rPr>
      </w:pPr>
      <w:r w:rsidRPr="004D4D26">
        <w:rPr>
          <w:rFonts w:cs="Calibri"/>
        </w:rPr>
        <w:t>Se trabaja con el programa SAP para poder llevar todos los momentos contables como se requieren de acuerdo a la contabilidad gubernamental.</w:t>
      </w: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7D2865A" w14:textId="77777777" w:rsidR="00B25E94" w:rsidRDefault="00B25E94" w:rsidP="00B25E94">
      <w:pPr>
        <w:jc w:val="both"/>
        <w:rPr>
          <w:rFonts w:cs="Calibri"/>
        </w:rPr>
      </w:pPr>
    </w:p>
    <w:p w14:paraId="282C3DDF" w14:textId="708CE24D" w:rsidR="00B25E94" w:rsidRPr="004D4D26" w:rsidRDefault="00B25E94" w:rsidP="00B25E94">
      <w:pPr>
        <w:jc w:val="both"/>
        <w:rPr>
          <w:rFonts w:cs="Calibri"/>
        </w:rPr>
      </w:pPr>
      <w:r w:rsidRPr="004D4D26">
        <w:rPr>
          <w:rFonts w:cs="Calibri"/>
        </w:rPr>
        <w:t>Se trabaja con el programa del SAP para llevar el control presupuestal y contable de acuerdo a las normas emitidas por el CONAC.</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69190CE1" w:rsidR="007D1E76" w:rsidRDefault="007D1E76" w:rsidP="00CB41C4">
      <w:pPr>
        <w:tabs>
          <w:tab w:val="left" w:leader="underscore" w:pos="9639"/>
        </w:tabs>
        <w:spacing w:after="0" w:line="240" w:lineRule="auto"/>
        <w:jc w:val="both"/>
        <w:rPr>
          <w:rFonts w:cs="Calibri"/>
        </w:rPr>
      </w:pPr>
    </w:p>
    <w:p w14:paraId="010FF440" w14:textId="4120D67D" w:rsidR="00B25E94" w:rsidRDefault="00B25E94" w:rsidP="00CB41C4">
      <w:pPr>
        <w:tabs>
          <w:tab w:val="left" w:leader="underscore" w:pos="9639"/>
        </w:tabs>
        <w:spacing w:after="0" w:line="240" w:lineRule="auto"/>
        <w:jc w:val="both"/>
        <w:rPr>
          <w:rFonts w:cs="Calibri"/>
        </w:rPr>
      </w:pPr>
      <w:r>
        <w:rPr>
          <w:rFonts w:cs="Calibri"/>
        </w:rPr>
        <w:t>No hay cambios.</w:t>
      </w:r>
    </w:p>
    <w:p w14:paraId="0E3D53FB" w14:textId="77777777" w:rsidR="00B25E94" w:rsidRPr="00E74967" w:rsidRDefault="00B25E94"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8A155ED" w14:textId="77777777" w:rsidR="00B25E94" w:rsidRDefault="00B25E94" w:rsidP="00B25E94">
      <w:pPr>
        <w:spacing w:after="0" w:line="240" w:lineRule="auto"/>
        <w:jc w:val="both"/>
        <w:rPr>
          <w:rFonts w:cs="Calibri"/>
        </w:rPr>
      </w:pPr>
    </w:p>
    <w:p w14:paraId="3CAF3AAC" w14:textId="253AEBF4" w:rsidR="00B25E94" w:rsidRDefault="00B25E94" w:rsidP="00B25E94">
      <w:pPr>
        <w:spacing w:after="0" w:line="240" w:lineRule="auto"/>
        <w:jc w:val="both"/>
        <w:rPr>
          <w:rFonts w:cs="Calibri"/>
        </w:rPr>
      </w:pPr>
      <w:r w:rsidRPr="004D4D26">
        <w:rPr>
          <w:rFonts w:cs="Calibri"/>
        </w:rPr>
        <w:t xml:space="preserve">Se </w:t>
      </w:r>
      <w:r>
        <w:rPr>
          <w:rFonts w:cs="Calibri"/>
        </w:rPr>
        <w:t>realiza directamente en el programa SAP.</w:t>
      </w:r>
    </w:p>
    <w:p w14:paraId="607AA450" w14:textId="77777777" w:rsidR="00B25E94" w:rsidRDefault="00B25E94" w:rsidP="00B25E94">
      <w:pPr>
        <w:spacing w:after="0" w:line="240" w:lineRule="auto"/>
        <w:jc w:val="both"/>
        <w:rPr>
          <w:rFonts w:ascii="Arial" w:hAnsi="Arial" w:cs="Arial"/>
          <w:sz w:val="20"/>
          <w:szCs w:val="20"/>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DDCCBBF" w14:textId="46FD57E8" w:rsidR="00B25E94" w:rsidRDefault="00B25E94" w:rsidP="00CB41C4">
      <w:pPr>
        <w:tabs>
          <w:tab w:val="left" w:leader="underscore" w:pos="9639"/>
        </w:tabs>
        <w:spacing w:after="0" w:line="240" w:lineRule="auto"/>
        <w:jc w:val="both"/>
        <w:rPr>
          <w:rFonts w:cs="Calibri"/>
          <w:b/>
        </w:rPr>
      </w:pPr>
    </w:p>
    <w:p w14:paraId="216D4DC7" w14:textId="3795108F" w:rsidR="00B25E94"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manejan operaciones en el extranjero.</w:t>
      </w:r>
    </w:p>
    <w:p w14:paraId="5990235F" w14:textId="77777777" w:rsidR="00D52695" w:rsidRDefault="00D52695" w:rsidP="00CB41C4">
      <w:pPr>
        <w:tabs>
          <w:tab w:val="left" w:leader="underscore" w:pos="9639"/>
        </w:tabs>
        <w:spacing w:after="0" w:line="240" w:lineRule="auto"/>
        <w:jc w:val="both"/>
        <w:rPr>
          <w:rFonts w:cs="Calibri"/>
          <w:b/>
        </w:rPr>
      </w:pPr>
    </w:p>
    <w:p w14:paraId="433324F3" w14:textId="6BA5ACA3"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E7C0185" w14:textId="77777777" w:rsidR="00B25E94" w:rsidRDefault="00B25E94" w:rsidP="00CB41C4">
      <w:pPr>
        <w:tabs>
          <w:tab w:val="left" w:leader="underscore" w:pos="9639"/>
        </w:tabs>
        <w:spacing w:after="0" w:line="240" w:lineRule="auto"/>
        <w:jc w:val="both"/>
        <w:rPr>
          <w:rFonts w:cs="Calibri"/>
        </w:rPr>
      </w:pPr>
    </w:p>
    <w:p w14:paraId="2EA4933C" w14:textId="7C75042E" w:rsidR="007D1E76"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w:t>
      </w:r>
      <w:r w:rsidR="00E71134">
        <w:rPr>
          <w:rFonts w:asciiTheme="minorHAnsi" w:hAnsiTheme="minorHAnsi" w:cstheme="minorHAnsi"/>
          <w:sz w:val="24"/>
          <w:szCs w:val="24"/>
        </w:rPr>
        <w:t xml:space="preserve"> se</w:t>
      </w:r>
      <w:r w:rsidR="00397ED2">
        <w:rPr>
          <w:rFonts w:asciiTheme="minorHAnsi" w:hAnsiTheme="minorHAnsi" w:cstheme="minorHAnsi"/>
          <w:sz w:val="24"/>
          <w:szCs w:val="24"/>
        </w:rPr>
        <w:t xml:space="preserve"> maneja</w:t>
      </w:r>
      <w:r w:rsidR="00E71134">
        <w:rPr>
          <w:rFonts w:asciiTheme="minorHAnsi" w:hAnsiTheme="minorHAnsi" w:cstheme="minorHAnsi"/>
          <w:sz w:val="24"/>
          <w:szCs w:val="24"/>
        </w:rPr>
        <w:t>n</w:t>
      </w:r>
      <w:r w:rsidR="00397ED2">
        <w:rPr>
          <w:rFonts w:asciiTheme="minorHAnsi" w:hAnsiTheme="minorHAnsi" w:cstheme="minorHAnsi"/>
          <w:sz w:val="24"/>
          <w:szCs w:val="24"/>
        </w:rPr>
        <w:t xml:space="preserve"> inversiones.</w:t>
      </w:r>
    </w:p>
    <w:p w14:paraId="11B4C5FE" w14:textId="77777777" w:rsidR="00D52695" w:rsidRPr="00E74967" w:rsidRDefault="00D5269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701C6C" w14:textId="1B0B7407" w:rsidR="00B25E94" w:rsidRDefault="00B25E94" w:rsidP="00CB41C4">
      <w:pPr>
        <w:tabs>
          <w:tab w:val="left" w:leader="underscore" w:pos="9639"/>
        </w:tabs>
        <w:spacing w:after="0" w:line="240" w:lineRule="auto"/>
        <w:jc w:val="both"/>
        <w:rPr>
          <w:rFonts w:cs="Calibri"/>
        </w:rPr>
      </w:pPr>
    </w:p>
    <w:p w14:paraId="216EF10F" w14:textId="1D08B0D3" w:rsidR="00B25E94" w:rsidRDefault="00B25E94" w:rsidP="00CB41C4">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20DED96A" w14:textId="77777777" w:rsidR="00B25E94" w:rsidRDefault="00B25E94" w:rsidP="00CB41C4">
      <w:pPr>
        <w:tabs>
          <w:tab w:val="left" w:leader="underscore" w:pos="9639"/>
        </w:tabs>
        <w:spacing w:after="0" w:line="240" w:lineRule="auto"/>
        <w:jc w:val="both"/>
        <w:rPr>
          <w:rFonts w:cs="Calibri"/>
        </w:rPr>
      </w:pPr>
    </w:p>
    <w:p w14:paraId="1D8C904A" w14:textId="38F48A72"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5EF66A2" w14:textId="77777777" w:rsidR="00B25E94" w:rsidRDefault="00B25E94" w:rsidP="00B25E94">
      <w:pPr>
        <w:spacing w:after="0" w:line="240" w:lineRule="auto"/>
        <w:jc w:val="both"/>
        <w:rPr>
          <w:rFonts w:cs="Calibri"/>
        </w:rPr>
      </w:pPr>
    </w:p>
    <w:p w14:paraId="77D7EE00" w14:textId="41EE27A7" w:rsidR="00B25E94" w:rsidRPr="004D4D26" w:rsidRDefault="00B25E94" w:rsidP="00B25E94">
      <w:pPr>
        <w:spacing w:after="0" w:line="240" w:lineRule="auto"/>
        <w:jc w:val="both"/>
        <w:rPr>
          <w:rFonts w:cs="Calibri"/>
        </w:rPr>
      </w:pPr>
      <w:r w:rsidRPr="004D4D26">
        <w:rPr>
          <w:rFonts w:cs="Calibri"/>
        </w:rPr>
        <w:t xml:space="preserve">Aparte del sueldo se cuenta con las prestaciones del 2% sobre el sueldo por fondo de ahorro </w:t>
      </w:r>
      <w:r w:rsidR="005628AC" w:rsidRPr="004D4D26">
        <w:rPr>
          <w:rFonts w:cs="Calibri"/>
        </w:rPr>
        <w:t xml:space="preserve">y </w:t>
      </w:r>
      <w:r w:rsidR="005628AC" w:rsidRPr="001F12BC">
        <w:rPr>
          <w:rFonts w:cs="Calibri"/>
        </w:rPr>
        <w:t>el</w:t>
      </w:r>
      <w:r w:rsidR="005628AC">
        <w:rPr>
          <w:rFonts w:cs="Calibri"/>
        </w:rPr>
        <w:t xml:space="preserve"> 7</w:t>
      </w:r>
      <w:r w:rsidR="005628AC" w:rsidRPr="004D4D26">
        <w:rPr>
          <w:rFonts w:cs="Calibri"/>
        </w:rPr>
        <w:t xml:space="preserve">% sobre el sueldo </w:t>
      </w:r>
      <w:r w:rsidR="005628AC">
        <w:rPr>
          <w:rFonts w:cs="Calibri"/>
        </w:rPr>
        <w:t xml:space="preserve">para </w:t>
      </w:r>
      <w:r w:rsidRPr="001F12BC">
        <w:rPr>
          <w:rFonts w:cs="Calibri"/>
        </w:rPr>
        <w:t>despensa.</w:t>
      </w:r>
    </w:p>
    <w:p w14:paraId="44E0C531" w14:textId="77777777" w:rsidR="00B25E94" w:rsidRDefault="00B25E94" w:rsidP="00B25E94">
      <w:pPr>
        <w:tabs>
          <w:tab w:val="left" w:leader="underscore" w:pos="9639"/>
        </w:tabs>
        <w:spacing w:after="0" w:line="240" w:lineRule="auto"/>
        <w:jc w:val="both"/>
        <w:rPr>
          <w:rFonts w:cs="Calibri"/>
          <w:b/>
        </w:rPr>
      </w:pPr>
    </w:p>
    <w:p w14:paraId="6113C381" w14:textId="5BC237BA"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C8CFB4B" w14:textId="77777777" w:rsidR="005628AC" w:rsidRDefault="005628AC" w:rsidP="00CB41C4">
      <w:pPr>
        <w:tabs>
          <w:tab w:val="left" w:leader="underscore" w:pos="9639"/>
        </w:tabs>
        <w:spacing w:after="0" w:line="240" w:lineRule="auto"/>
        <w:jc w:val="both"/>
        <w:rPr>
          <w:rFonts w:cs="Calibri"/>
        </w:rPr>
      </w:pPr>
    </w:p>
    <w:p w14:paraId="6DD46A17" w14:textId="0A9912EC" w:rsidR="005628AC"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xml:space="preserve">, no </w:t>
      </w:r>
      <w:r w:rsidR="00E71134">
        <w:rPr>
          <w:rFonts w:asciiTheme="minorHAnsi" w:hAnsiTheme="minorHAnsi" w:cstheme="minorHAnsi"/>
          <w:sz w:val="24"/>
          <w:szCs w:val="24"/>
        </w:rPr>
        <w:t xml:space="preserve">se </w:t>
      </w:r>
      <w:r w:rsidR="00397ED2">
        <w:rPr>
          <w:rFonts w:asciiTheme="minorHAnsi" w:hAnsiTheme="minorHAnsi" w:cstheme="minorHAnsi"/>
          <w:sz w:val="24"/>
          <w:szCs w:val="24"/>
        </w:rPr>
        <w:t>maneja provisiones.</w:t>
      </w:r>
    </w:p>
    <w:p w14:paraId="032A9618" w14:textId="77777777" w:rsidR="00D52695" w:rsidRPr="00E74967" w:rsidRDefault="00D52695"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E521EF2" w14:textId="773CCE80" w:rsidR="005628AC" w:rsidRDefault="005628AC" w:rsidP="00CB41C4">
      <w:pPr>
        <w:tabs>
          <w:tab w:val="left" w:leader="underscore" w:pos="9639"/>
        </w:tabs>
        <w:spacing w:after="0" w:line="240" w:lineRule="auto"/>
        <w:jc w:val="both"/>
        <w:rPr>
          <w:rFonts w:cs="Calibri"/>
          <w:b/>
        </w:rPr>
      </w:pPr>
    </w:p>
    <w:p w14:paraId="450A3875" w14:textId="7152051E" w:rsidR="00397ED2" w:rsidRDefault="00D52695"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w:t>
      </w:r>
      <w:r w:rsidR="00E71134">
        <w:rPr>
          <w:rFonts w:asciiTheme="minorHAnsi" w:hAnsiTheme="minorHAnsi" w:cstheme="minorHAnsi"/>
          <w:sz w:val="24"/>
          <w:szCs w:val="24"/>
        </w:rPr>
        <w:t xml:space="preserve"> se</w:t>
      </w:r>
      <w:r w:rsidR="00397ED2">
        <w:rPr>
          <w:rFonts w:asciiTheme="minorHAnsi" w:hAnsiTheme="minorHAnsi" w:cstheme="minorHAnsi"/>
          <w:sz w:val="24"/>
          <w:szCs w:val="24"/>
        </w:rPr>
        <w:t xml:space="preserve"> maneja reservas.</w:t>
      </w:r>
    </w:p>
    <w:p w14:paraId="3C98FBB1" w14:textId="00B653DD" w:rsidR="00397ED2" w:rsidRDefault="00397ED2" w:rsidP="00CB41C4">
      <w:pPr>
        <w:tabs>
          <w:tab w:val="left" w:leader="underscore" w:pos="9639"/>
        </w:tabs>
        <w:spacing w:after="0" w:line="240" w:lineRule="auto"/>
        <w:jc w:val="both"/>
        <w:rPr>
          <w:rFonts w:asciiTheme="minorHAnsi" w:hAnsiTheme="minorHAnsi" w:cstheme="minorHAnsi"/>
          <w:sz w:val="24"/>
          <w:szCs w:val="24"/>
        </w:rPr>
      </w:pPr>
    </w:p>
    <w:p w14:paraId="2736EB2D" w14:textId="77777777" w:rsidR="00D52695" w:rsidRDefault="00D52695" w:rsidP="00CB41C4">
      <w:pPr>
        <w:tabs>
          <w:tab w:val="left" w:leader="underscore" w:pos="9639"/>
        </w:tabs>
        <w:spacing w:after="0" w:line="240" w:lineRule="auto"/>
        <w:jc w:val="both"/>
        <w:rPr>
          <w:rFonts w:cs="Calibri"/>
          <w:b/>
        </w:rPr>
      </w:pPr>
    </w:p>
    <w:p w14:paraId="6E497DBB" w14:textId="68277F78"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6BF66EB" w14:textId="77777777" w:rsidR="005628AC" w:rsidRDefault="005628AC" w:rsidP="005628AC">
      <w:pPr>
        <w:tabs>
          <w:tab w:val="left" w:leader="underscore" w:pos="9639"/>
        </w:tabs>
        <w:spacing w:after="0" w:line="240" w:lineRule="auto"/>
        <w:jc w:val="both"/>
        <w:rPr>
          <w:rFonts w:cs="Calibri"/>
        </w:rPr>
      </w:pPr>
    </w:p>
    <w:p w14:paraId="25CDE7F3" w14:textId="3D331172" w:rsidR="005628AC" w:rsidRDefault="00D52695" w:rsidP="005628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xml:space="preserve">, no ha habido cambios ni </w:t>
      </w:r>
      <w:r w:rsidR="00E71134">
        <w:rPr>
          <w:rFonts w:asciiTheme="minorHAnsi" w:hAnsiTheme="minorHAnsi" w:cstheme="minorHAnsi"/>
          <w:sz w:val="24"/>
          <w:szCs w:val="24"/>
        </w:rPr>
        <w:t>correcciones</w:t>
      </w:r>
      <w:r w:rsidR="00397ED2">
        <w:rPr>
          <w:rFonts w:asciiTheme="minorHAnsi" w:hAnsiTheme="minorHAnsi" w:cstheme="minorHAnsi"/>
          <w:sz w:val="24"/>
          <w:szCs w:val="24"/>
        </w:rPr>
        <w:t>.</w:t>
      </w:r>
    </w:p>
    <w:p w14:paraId="4665F7FE" w14:textId="77777777" w:rsidR="00D52695" w:rsidRPr="00E74967" w:rsidRDefault="00D52695" w:rsidP="005628AC">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C8DB78F" w14:textId="77777777" w:rsidR="005628AC" w:rsidRDefault="005628AC" w:rsidP="005628AC">
      <w:pPr>
        <w:tabs>
          <w:tab w:val="left" w:leader="underscore" w:pos="9639"/>
        </w:tabs>
        <w:spacing w:after="0" w:line="240" w:lineRule="auto"/>
        <w:jc w:val="both"/>
        <w:rPr>
          <w:rFonts w:cs="Calibri"/>
        </w:rPr>
      </w:pPr>
    </w:p>
    <w:p w14:paraId="04C46BE3" w14:textId="5BDB1D2A" w:rsidR="005628AC" w:rsidRDefault="00D52695" w:rsidP="005628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ha habido reclasificaciones.</w:t>
      </w:r>
    </w:p>
    <w:p w14:paraId="1207D986" w14:textId="77777777" w:rsidR="00D52695" w:rsidRPr="00E74967" w:rsidRDefault="00D52695" w:rsidP="005628AC">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53C2C71" w14:textId="77777777" w:rsidR="005628AC" w:rsidRDefault="005628AC" w:rsidP="005628AC">
      <w:pPr>
        <w:tabs>
          <w:tab w:val="left" w:leader="underscore" w:pos="9639"/>
        </w:tabs>
        <w:spacing w:after="0" w:line="240" w:lineRule="auto"/>
        <w:jc w:val="both"/>
        <w:rPr>
          <w:rFonts w:cs="Calibri"/>
        </w:rPr>
      </w:pPr>
    </w:p>
    <w:p w14:paraId="3305901E" w14:textId="6F0E4F74" w:rsidR="005628AC" w:rsidRDefault="00D52695" w:rsidP="005628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han depurado ni cancelado saldos.</w:t>
      </w:r>
    </w:p>
    <w:p w14:paraId="272F5E6A" w14:textId="77777777" w:rsidR="00D52695" w:rsidRPr="00E74967" w:rsidRDefault="00D52695" w:rsidP="005628AC">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1A2C2C9" w14:textId="77777777" w:rsidR="005628AC" w:rsidRDefault="005628AC" w:rsidP="005628AC">
      <w:pPr>
        <w:tabs>
          <w:tab w:val="left" w:leader="underscore" w:pos="9639"/>
        </w:tabs>
        <w:spacing w:after="0" w:line="240" w:lineRule="auto"/>
        <w:jc w:val="both"/>
        <w:rPr>
          <w:rFonts w:cs="Calibri"/>
        </w:rPr>
      </w:pPr>
    </w:p>
    <w:p w14:paraId="7EDA4ECE" w14:textId="30E735AE"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maneja moneda extranjera.</w:t>
      </w:r>
    </w:p>
    <w:p w14:paraId="38C9A8AD" w14:textId="77777777" w:rsidR="005628AC" w:rsidRPr="00E74967" w:rsidRDefault="005628AC" w:rsidP="005628AC">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37BE57E" w14:textId="77777777" w:rsidR="005628AC" w:rsidRDefault="005628AC" w:rsidP="005628AC">
      <w:pPr>
        <w:tabs>
          <w:tab w:val="left" w:leader="underscore" w:pos="9639"/>
        </w:tabs>
        <w:spacing w:after="0" w:line="240" w:lineRule="auto"/>
        <w:jc w:val="both"/>
        <w:rPr>
          <w:rFonts w:cs="Calibri"/>
        </w:rPr>
      </w:pPr>
    </w:p>
    <w:p w14:paraId="4AD8DB35" w14:textId="147B1B4D"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8F64987" w14:textId="77777777" w:rsidR="005628AC" w:rsidRPr="00E74967" w:rsidRDefault="005628AC" w:rsidP="005628AC">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A42678" w14:textId="77777777" w:rsidR="005628AC" w:rsidRDefault="005628AC" w:rsidP="005628AC">
      <w:pPr>
        <w:tabs>
          <w:tab w:val="left" w:leader="underscore" w:pos="9639"/>
        </w:tabs>
        <w:spacing w:after="0" w:line="240" w:lineRule="auto"/>
        <w:jc w:val="both"/>
        <w:rPr>
          <w:rFonts w:cs="Calibri"/>
        </w:rPr>
      </w:pPr>
    </w:p>
    <w:p w14:paraId="706475B8" w14:textId="59DAA56B"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206E930" w14:textId="77777777" w:rsidR="005628AC" w:rsidRPr="00E74967" w:rsidRDefault="005628AC" w:rsidP="005628AC">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BFD921C" w14:textId="77777777" w:rsidR="005628AC" w:rsidRDefault="005628AC" w:rsidP="005628AC">
      <w:pPr>
        <w:tabs>
          <w:tab w:val="left" w:leader="underscore" w:pos="9639"/>
        </w:tabs>
        <w:spacing w:after="0" w:line="240" w:lineRule="auto"/>
        <w:jc w:val="both"/>
        <w:rPr>
          <w:rFonts w:cs="Calibri"/>
        </w:rPr>
      </w:pPr>
    </w:p>
    <w:p w14:paraId="0682DEC7" w14:textId="6737F66A"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3305587D" w14:textId="77777777" w:rsidR="005628AC" w:rsidRPr="00E74967" w:rsidRDefault="005628AC" w:rsidP="005628AC">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BAEA4CD" w14:textId="77777777" w:rsidR="005628AC" w:rsidRDefault="005628AC" w:rsidP="005628AC">
      <w:pPr>
        <w:tabs>
          <w:tab w:val="left" w:leader="underscore" w:pos="9639"/>
        </w:tabs>
        <w:spacing w:after="0" w:line="240" w:lineRule="auto"/>
        <w:jc w:val="both"/>
        <w:rPr>
          <w:rFonts w:cs="Calibri"/>
        </w:rPr>
      </w:pPr>
    </w:p>
    <w:p w14:paraId="4A7F1E14" w14:textId="2D980D17"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Pr>
          <w:rFonts w:asciiTheme="minorHAnsi" w:hAnsiTheme="minorHAnsi" w:cstheme="minorHAnsi"/>
          <w:sz w:val="24"/>
          <w:szCs w:val="24"/>
        </w:rPr>
        <w:t>no se maneja moneda extranjera.</w:t>
      </w:r>
    </w:p>
    <w:p w14:paraId="737ED9C6" w14:textId="77777777" w:rsidR="005628AC" w:rsidRPr="00E74967" w:rsidRDefault="005628AC" w:rsidP="005628AC">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340FF71" w14:textId="77777777" w:rsidR="005628AC" w:rsidRDefault="005628AC" w:rsidP="005628AC">
      <w:pPr>
        <w:spacing w:after="0" w:line="240" w:lineRule="auto"/>
        <w:jc w:val="both"/>
        <w:rPr>
          <w:rFonts w:cs="Calibri"/>
        </w:rPr>
      </w:pPr>
    </w:p>
    <w:p w14:paraId="3B49732D" w14:textId="09FC687B" w:rsidR="005628AC" w:rsidRPr="006637FA" w:rsidRDefault="005628AC" w:rsidP="005628AC">
      <w:pPr>
        <w:spacing w:after="0" w:line="240" w:lineRule="auto"/>
        <w:jc w:val="both"/>
        <w:rPr>
          <w:rFonts w:cs="Calibri"/>
        </w:rPr>
      </w:pPr>
      <w:r w:rsidRPr="006637FA">
        <w:rPr>
          <w:rFonts w:cs="Calibri"/>
        </w:rPr>
        <w:t>Se realiza de acuerdo a las políticas aplicadas por el programa SAP.</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2EED37B" w14:textId="77777777" w:rsidR="005628AC" w:rsidRDefault="005628AC" w:rsidP="005628AC">
      <w:pPr>
        <w:tabs>
          <w:tab w:val="left" w:leader="underscore" w:pos="9639"/>
        </w:tabs>
        <w:spacing w:after="0" w:line="240" w:lineRule="auto"/>
        <w:jc w:val="both"/>
        <w:rPr>
          <w:rFonts w:cs="Calibri"/>
        </w:rPr>
      </w:pPr>
    </w:p>
    <w:p w14:paraId="0BC17698" w14:textId="02E5C490"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xml:space="preserve">, </w:t>
      </w:r>
      <w:r w:rsidR="00E71134">
        <w:rPr>
          <w:rFonts w:asciiTheme="minorHAnsi" w:hAnsiTheme="minorHAnsi" w:cstheme="minorHAnsi"/>
          <w:sz w:val="24"/>
          <w:szCs w:val="24"/>
        </w:rPr>
        <w:t>no</w:t>
      </w:r>
      <w:r w:rsidR="00397ED2">
        <w:rPr>
          <w:rFonts w:asciiTheme="minorHAnsi" w:hAnsiTheme="minorHAnsi" w:cstheme="minorHAnsi"/>
          <w:sz w:val="24"/>
          <w:szCs w:val="24"/>
        </w:rPr>
        <w:t xml:space="preserve"> ha habido cambios.</w:t>
      </w:r>
    </w:p>
    <w:p w14:paraId="06957810" w14:textId="77777777" w:rsidR="005628AC" w:rsidRPr="00E74967" w:rsidRDefault="005628AC" w:rsidP="005628AC">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7B0ADAC" w14:textId="77777777" w:rsidR="005628AC" w:rsidRDefault="005628AC" w:rsidP="005628AC">
      <w:pPr>
        <w:tabs>
          <w:tab w:val="left" w:leader="underscore" w:pos="9639"/>
        </w:tabs>
        <w:spacing w:after="0" w:line="240" w:lineRule="auto"/>
        <w:jc w:val="both"/>
        <w:rPr>
          <w:rFonts w:cs="Calibri"/>
        </w:rPr>
      </w:pPr>
    </w:p>
    <w:p w14:paraId="7DE92296" w14:textId="5C3572FC"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hay gastos capitalizados.</w:t>
      </w:r>
    </w:p>
    <w:p w14:paraId="4C7E02ED" w14:textId="77777777" w:rsidR="005628AC" w:rsidRPr="00E74967" w:rsidRDefault="005628AC" w:rsidP="005628AC">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5452C24" w14:textId="77777777" w:rsidR="005628AC" w:rsidRDefault="005628AC" w:rsidP="005628AC">
      <w:pPr>
        <w:tabs>
          <w:tab w:val="left" w:leader="underscore" w:pos="9639"/>
        </w:tabs>
        <w:spacing w:after="0" w:line="240" w:lineRule="auto"/>
        <w:jc w:val="both"/>
        <w:rPr>
          <w:rFonts w:cs="Calibri"/>
        </w:rPr>
      </w:pPr>
    </w:p>
    <w:p w14:paraId="1C4D7CAF" w14:textId="140740BB"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hay inversiones.</w:t>
      </w:r>
    </w:p>
    <w:p w14:paraId="2807E928" w14:textId="77777777" w:rsidR="005628AC" w:rsidRPr="00E74967" w:rsidRDefault="005628AC" w:rsidP="005628AC">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DF07BB" w14:textId="77777777" w:rsidR="005628AC" w:rsidRDefault="005628AC" w:rsidP="005628AC">
      <w:pPr>
        <w:tabs>
          <w:tab w:val="left" w:leader="underscore" w:pos="9639"/>
        </w:tabs>
        <w:spacing w:after="0" w:line="240" w:lineRule="auto"/>
        <w:jc w:val="both"/>
        <w:rPr>
          <w:rFonts w:cs="Calibri"/>
        </w:rPr>
      </w:pPr>
    </w:p>
    <w:p w14:paraId="1B3CC969" w14:textId="1A9E1C44"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sidR="00E71134">
        <w:rPr>
          <w:rFonts w:asciiTheme="minorHAnsi" w:hAnsiTheme="minorHAnsi" w:cstheme="minorHAnsi"/>
          <w:sz w:val="24"/>
          <w:szCs w:val="24"/>
        </w:rPr>
        <w:t>, no</w:t>
      </w:r>
      <w:r w:rsidR="00397ED2">
        <w:rPr>
          <w:rFonts w:asciiTheme="minorHAnsi" w:hAnsiTheme="minorHAnsi" w:cstheme="minorHAnsi"/>
          <w:sz w:val="24"/>
          <w:szCs w:val="24"/>
        </w:rPr>
        <w:t xml:space="preserve"> hay bienes construidos.</w:t>
      </w:r>
    </w:p>
    <w:p w14:paraId="6A86FB84" w14:textId="77777777" w:rsidR="005628AC" w:rsidRPr="00E74967" w:rsidRDefault="005628AC" w:rsidP="005628AC">
      <w:pPr>
        <w:tabs>
          <w:tab w:val="left" w:leader="underscore" w:pos="9639"/>
        </w:tabs>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DD149E" w14:textId="77777777" w:rsidR="005628AC" w:rsidRDefault="005628AC" w:rsidP="005628AC">
      <w:pPr>
        <w:tabs>
          <w:tab w:val="left" w:leader="underscore" w:pos="9639"/>
        </w:tabs>
        <w:spacing w:after="0" w:line="240" w:lineRule="auto"/>
        <w:jc w:val="both"/>
        <w:rPr>
          <w:rFonts w:cs="Calibri"/>
        </w:rPr>
      </w:pPr>
    </w:p>
    <w:p w14:paraId="58BCF083" w14:textId="7D38F9AC"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ha habido ninguna circunstancia que afecte el activo.</w:t>
      </w:r>
    </w:p>
    <w:p w14:paraId="40E2E7A4" w14:textId="77777777" w:rsidR="005628AC" w:rsidRPr="00E74967" w:rsidRDefault="005628AC" w:rsidP="005628AC">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C55DE44" w14:textId="77777777" w:rsidR="005628AC" w:rsidRDefault="005628AC" w:rsidP="005628AC">
      <w:pPr>
        <w:tabs>
          <w:tab w:val="left" w:leader="underscore" w:pos="9639"/>
        </w:tabs>
        <w:spacing w:after="0" w:line="240" w:lineRule="auto"/>
        <w:jc w:val="both"/>
        <w:rPr>
          <w:rFonts w:cs="Calibri"/>
        </w:rPr>
      </w:pPr>
    </w:p>
    <w:p w14:paraId="0FDAA81B" w14:textId="08BDCD4B"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se han desmantelado activos.</w:t>
      </w:r>
    </w:p>
    <w:p w14:paraId="68CB626F" w14:textId="77777777" w:rsidR="005628AC" w:rsidRPr="00E74967" w:rsidRDefault="005628AC" w:rsidP="005628AC">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70E77E3" w14:textId="77777777" w:rsidR="005628AC" w:rsidRDefault="005628AC" w:rsidP="005628AC">
      <w:pPr>
        <w:spacing w:after="0" w:line="240" w:lineRule="auto"/>
        <w:jc w:val="both"/>
        <w:rPr>
          <w:rFonts w:cs="Calibri"/>
        </w:rPr>
      </w:pPr>
    </w:p>
    <w:p w14:paraId="1789DD9D" w14:textId="2CD15DF6" w:rsidR="005628AC" w:rsidRPr="006637FA" w:rsidRDefault="005628AC" w:rsidP="005628AC">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564EB3D4" w14:textId="77777777" w:rsidR="005628AC" w:rsidRDefault="005628AC" w:rsidP="00CB41C4">
      <w:pPr>
        <w:tabs>
          <w:tab w:val="left" w:leader="underscore" w:pos="9639"/>
        </w:tabs>
        <w:spacing w:after="0" w:line="240" w:lineRule="auto"/>
        <w:jc w:val="both"/>
        <w:rPr>
          <w:rFonts w:cs="Calibri"/>
        </w:rPr>
      </w:pPr>
    </w:p>
    <w:p w14:paraId="1F344FA6" w14:textId="05CAF612"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97DE7AA" w14:textId="77777777" w:rsidR="005628AC" w:rsidRDefault="005628AC" w:rsidP="005628AC">
      <w:pPr>
        <w:tabs>
          <w:tab w:val="left" w:leader="underscore" w:pos="9639"/>
        </w:tabs>
        <w:spacing w:after="0" w:line="240" w:lineRule="auto"/>
        <w:jc w:val="both"/>
        <w:rPr>
          <w:rFonts w:cs="Calibri"/>
        </w:rPr>
      </w:pPr>
    </w:p>
    <w:p w14:paraId="572857CA" w14:textId="4E1C4A85"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tiene inversiones.</w:t>
      </w:r>
    </w:p>
    <w:p w14:paraId="764C01D5" w14:textId="77777777" w:rsidR="005628AC" w:rsidRPr="00E74967" w:rsidRDefault="005628AC" w:rsidP="005628AC">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57608F6" w14:textId="77777777" w:rsidR="005628AC" w:rsidRDefault="005628AC" w:rsidP="005628AC">
      <w:pPr>
        <w:tabs>
          <w:tab w:val="left" w:leader="underscore" w:pos="9639"/>
        </w:tabs>
        <w:spacing w:after="0" w:line="240" w:lineRule="auto"/>
        <w:jc w:val="both"/>
        <w:rPr>
          <w:rFonts w:cs="Calibri"/>
        </w:rPr>
      </w:pPr>
    </w:p>
    <w:p w14:paraId="4E0EA302" w14:textId="77777777"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13B73C5C" w14:textId="77777777" w:rsidR="005628AC" w:rsidRPr="00E74967" w:rsidRDefault="005628AC" w:rsidP="005628AC">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6E31E0F" w14:textId="77777777" w:rsidR="005628AC" w:rsidRDefault="005628AC" w:rsidP="005628AC">
      <w:pPr>
        <w:tabs>
          <w:tab w:val="left" w:leader="underscore" w:pos="9639"/>
        </w:tabs>
        <w:spacing w:after="0" w:line="240" w:lineRule="auto"/>
        <w:jc w:val="both"/>
        <w:rPr>
          <w:rFonts w:cs="Calibri"/>
        </w:rPr>
      </w:pPr>
    </w:p>
    <w:p w14:paraId="2A1E33B5" w14:textId="718403A0"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se tienen inversiones.</w:t>
      </w:r>
    </w:p>
    <w:p w14:paraId="324A2802" w14:textId="77777777" w:rsidR="005628AC" w:rsidRPr="00E74967" w:rsidRDefault="005628AC" w:rsidP="005628AC">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39181A6" w14:textId="77777777" w:rsidR="005628AC" w:rsidRDefault="005628AC" w:rsidP="005628AC">
      <w:pPr>
        <w:tabs>
          <w:tab w:val="left" w:leader="underscore" w:pos="9639"/>
        </w:tabs>
        <w:spacing w:after="0" w:line="240" w:lineRule="auto"/>
        <w:jc w:val="both"/>
        <w:rPr>
          <w:rFonts w:cs="Calibri"/>
        </w:rPr>
      </w:pPr>
    </w:p>
    <w:p w14:paraId="68A6E4CD" w14:textId="5B8D514B"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 se tienen inversiones</w:t>
      </w:r>
    </w:p>
    <w:p w14:paraId="27AAD177" w14:textId="77777777" w:rsidR="005628AC" w:rsidRPr="00E74967" w:rsidRDefault="005628AC" w:rsidP="005628AC">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4B9D75A" w14:textId="77777777" w:rsidR="005628AC" w:rsidRDefault="005628AC" w:rsidP="005628AC">
      <w:pPr>
        <w:tabs>
          <w:tab w:val="left" w:leader="underscore" w:pos="9639"/>
        </w:tabs>
        <w:spacing w:after="0" w:line="240" w:lineRule="auto"/>
        <w:jc w:val="both"/>
        <w:rPr>
          <w:rFonts w:cs="Calibri"/>
        </w:rPr>
      </w:pPr>
    </w:p>
    <w:p w14:paraId="0B2E12FF" w14:textId="231FF2A7"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 se tiene este supuesto.</w:t>
      </w:r>
    </w:p>
    <w:p w14:paraId="4EF6081F" w14:textId="77777777" w:rsidR="005628AC" w:rsidRPr="00E74967" w:rsidRDefault="005628AC" w:rsidP="005628AC">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B628C73" w14:textId="77777777" w:rsidR="005628AC" w:rsidRDefault="005628AC" w:rsidP="005628AC">
      <w:pPr>
        <w:tabs>
          <w:tab w:val="left" w:leader="underscore" w:pos="9639"/>
        </w:tabs>
        <w:spacing w:after="0" w:line="240" w:lineRule="auto"/>
        <w:jc w:val="both"/>
        <w:rPr>
          <w:rFonts w:cs="Calibri"/>
        </w:rPr>
      </w:pPr>
    </w:p>
    <w:p w14:paraId="5A45090E" w14:textId="1930DBE0" w:rsidR="00D52695" w:rsidRPr="00E71134"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no </w:t>
      </w:r>
      <w:r w:rsidR="00E71134" w:rsidRPr="00E71134">
        <w:rPr>
          <w:rFonts w:asciiTheme="minorHAnsi" w:hAnsiTheme="minorHAnsi" w:cstheme="minorHAnsi"/>
          <w:sz w:val="24"/>
          <w:szCs w:val="24"/>
        </w:rPr>
        <w:t>tienen f</w:t>
      </w:r>
      <w:r w:rsidR="00E71134" w:rsidRPr="00E71134">
        <w:rPr>
          <w:rFonts w:asciiTheme="minorHAnsi" w:hAnsiTheme="minorHAnsi" w:cstheme="minorHAnsi"/>
        </w:rPr>
        <w:t>ideicomisos, mandatos y análogos</w:t>
      </w:r>
    </w:p>
    <w:p w14:paraId="4153B2ED" w14:textId="77777777" w:rsidR="005628AC" w:rsidRPr="00E74967" w:rsidRDefault="005628AC" w:rsidP="005628AC">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4C39823" w14:textId="77777777" w:rsidR="005628AC" w:rsidRDefault="005628AC" w:rsidP="005628AC">
      <w:pPr>
        <w:tabs>
          <w:tab w:val="left" w:leader="underscore" w:pos="9639"/>
        </w:tabs>
        <w:spacing w:after="0" w:line="240" w:lineRule="auto"/>
        <w:jc w:val="both"/>
        <w:rPr>
          <w:rFonts w:cs="Calibri"/>
        </w:rPr>
      </w:pPr>
    </w:p>
    <w:p w14:paraId="47A8956C" w14:textId="77777777" w:rsidR="00E71134" w:rsidRPr="00E71134" w:rsidRDefault="00E71134" w:rsidP="00E7113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37B9C6B0" w14:textId="77777777" w:rsidR="005628AC" w:rsidRPr="00E74967" w:rsidRDefault="005628AC" w:rsidP="005628AC">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FCC3C57" w14:textId="77777777" w:rsidR="005628AC" w:rsidRDefault="005628AC" w:rsidP="005628AC">
      <w:pPr>
        <w:spacing w:after="0" w:line="240" w:lineRule="auto"/>
        <w:jc w:val="both"/>
        <w:rPr>
          <w:rFonts w:cs="Calibri"/>
        </w:rPr>
      </w:pPr>
    </w:p>
    <w:p w14:paraId="02C3384A" w14:textId="5C40A31B" w:rsidR="00D33219" w:rsidRDefault="005628AC" w:rsidP="005628AC">
      <w:pPr>
        <w:spacing w:after="0" w:line="240" w:lineRule="auto"/>
        <w:jc w:val="both"/>
        <w:rPr>
          <w:rFonts w:cs="Calibri"/>
        </w:rPr>
      </w:pPr>
      <w:r w:rsidRPr="00396D23">
        <w:rPr>
          <w:rFonts w:cs="Calibri"/>
        </w:rPr>
        <w:t>La recaudación al 3</w:t>
      </w:r>
      <w:r w:rsidR="008A5A1E">
        <w:rPr>
          <w:rFonts w:cs="Calibri"/>
        </w:rPr>
        <w:t>0</w:t>
      </w:r>
      <w:r w:rsidRPr="00396D23">
        <w:rPr>
          <w:rFonts w:cs="Calibri"/>
        </w:rPr>
        <w:t xml:space="preserve"> de </w:t>
      </w:r>
      <w:r w:rsidR="00D33219">
        <w:rPr>
          <w:rFonts w:cs="Calibri"/>
        </w:rPr>
        <w:t>septiembre</w:t>
      </w:r>
      <w:r w:rsidRPr="00396D23">
        <w:rPr>
          <w:rFonts w:cs="Calibri"/>
        </w:rPr>
        <w:t xml:space="preserve"> de 201</w:t>
      </w:r>
      <w:r w:rsidR="008A5A1E">
        <w:rPr>
          <w:rFonts w:cs="Calibri"/>
        </w:rPr>
        <w:t>8</w:t>
      </w:r>
      <w:r w:rsidRPr="00396D23">
        <w:rPr>
          <w:rFonts w:cs="Calibri"/>
        </w:rPr>
        <w:t xml:space="preserve"> es la siguiente:</w:t>
      </w:r>
    </w:p>
    <w:p w14:paraId="0BC6846D" w14:textId="1D131BFB" w:rsidR="00D33219" w:rsidRDefault="00D33219" w:rsidP="005628AC">
      <w:pPr>
        <w:spacing w:after="0" w:line="240" w:lineRule="auto"/>
        <w:jc w:val="both"/>
        <w:rPr>
          <w:rFonts w:cs="Calibri"/>
        </w:rPr>
      </w:pPr>
    </w:p>
    <w:p w14:paraId="01252C2D" w14:textId="77777777" w:rsidR="00D33219" w:rsidRDefault="00D33219" w:rsidP="005628AC">
      <w:pPr>
        <w:spacing w:after="0" w:line="240" w:lineRule="auto"/>
        <w:jc w:val="both"/>
        <w:rPr>
          <w:rFonts w:cs="Calibri"/>
        </w:rPr>
      </w:pPr>
    </w:p>
    <w:p w14:paraId="64F9B1FA" w14:textId="6505BF99" w:rsidR="00D33219" w:rsidRDefault="00D33219" w:rsidP="005628AC">
      <w:pPr>
        <w:spacing w:after="0" w:line="240" w:lineRule="auto"/>
        <w:jc w:val="both"/>
        <w:rPr>
          <w:rFonts w:cs="Calibri"/>
        </w:rPr>
      </w:pPr>
    </w:p>
    <w:tbl>
      <w:tblPr>
        <w:tblW w:w="6320" w:type="dxa"/>
        <w:jc w:val="center"/>
        <w:tblCellMar>
          <w:left w:w="70" w:type="dxa"/>
          <w:right w:w="70" w:type="dxa"/>
        </w:tblCellMar>
        <w:tblLook w:val="04A0" w:firstRow="1" w:lastRow="0" w:firstColumn="1" w:lastColumn="0" w:noHBand="0" w:noVBand="1"/>
      </w:tblPr>
      <w:tblGrid>
        <w:gridCol w:w="4900"/>
        <w:gridCol w:w="1428"/>
      </w:tblGrid>
      <w:tr w:rsidR="00D33219" w:rsidRPr="00D33219" w14:paraId="38E4037D" w14:textId="77777777" w:rsidTr="00D33219">
        <w:trPr>
          <w:trHeight w:val="300"/>
          <w:jc w:val="center"/>
        </w:trPr>
        <w:tc>
          <w:tcPr>
            <w:tcW w:w="4900" w:type="dxa"/>
            <w:tcBorders>
              <w:top w:val="nil"/>
              <w:left w:val="nil"/>
              <w:bottom w:val="nil"/>
              <w:right w:val="nil"/>
            </w:tcBorders>
            <w:shd w:val="clear" w:color="000000" w:fill="808080"/>
            <w:noWrap/>
            <w:vAlign w:val="bottom"/>
            <w:hideMark/>
          </w:tcPr>
          <w:p w14:paraId="43528F11"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Rubros de Ingreso</w:t>
            </w:r>
          </w:p>
        </w:tc>
        <w:tc>
          <w:tcPr>
            <w:tcW w:w="1420" w:type="dxa"/>
            <w:tcBorders>
              <w:top w:val="nil"/>
              <w:left w:val="nil"/>
              <w:bottom w:val="nil"/>
              <w:right w:val="nil"/>
            </w:tcBorders>
            <w:shd w:val="clear" w:color="000000" w:fill="808080"/>
            <w:noWrap/>
            <w:vAlign w:val="bottom"/>
            <w:hideMark/>
          </w:tcPr>
          <w:p w14:paraId="51475711"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26,581,818.42</w:t>
            </w:r>
          </w:p>
        </w:tc>
      </w:tr>
      <w:tr w:rsidR="00D33219" w:rsidRPr="00D33219" w14:paraId="068EB760" w14:textId="77777777" w:rsidTr="00D33219">
        <w:trPr>
          <w:trHeight w:val="80"/>
          <w:jc w:val="center"/>
        </w:trPr>
        <w:tc>
          <w:tcPr>
            <w:tcW w:w="4900" w:type="dxa"/>
            <w:tcBorders>
              <w:top w:val="nil"/>
              <w:left w:val="nil"/>
              <w:bottom w:val="nil"/>
              <w:right w:val="nil"/>
            </w:tcBorders>
            <w:shd w:val="clear" w:color="auto" w:fill="auto"/>
            <w:noWrap/>
            <w:vAlign w:val="bottom"/>
            <w:hideMark/>
          </w:tcPr>
          <w:p w14:paraId="1E66A3DC" w14:textId="77777777" w:rsidR="00D33219" w:rsidRPr="00D33219" w:rsidRDefault="00D33219" w:rsidP="00D33219">
            <w:pPr>
              <w:spacing w:after="0" w:line="240" w:lineRule="auto"/>
              <w:jc w:val="right"/>
              <w:rPr>
                <w:rFonts w:eastAsia="Times New Roman" w:cs="Calibri"/>
                <w:b/>
                <w:bCs/>
                <w:color w:val="000000"/>
                <w:lang w:eastAsia="es-MX"/>
              </w:rPr>
            </w:pPr>
          </w:p>
        </w:tc>
        <w:tc>
          <w:tcPr>
            <w:tcW w:w="1420" w:type="dxa"/>
            <w:tcBorders>
              <w:top w:val="nil"/>
              <w:left w:val="nil"/>
              <w:bottom w:val="nil"/>
              <w:right w:val="nil"/>
            </w:tcBorders>
            <w:shd w:val="clear" w:color="auto" w:fill="auto"/>
            <w:noWrap/>
            <w:vAlign w:val="bottom"/>
            <w:hideMark/>
          </w:tcPr>
          <w:p w14:paraId="62A8F368" w14:textId="77777777" w:rsidR="00D33219" w:rsidRPr="00D33219" w:rsidRDefault="00D33219" w:rsidP="00D33219">
            <w:pPr>
              <w:spacing w:after="0" w:line="240" w:lineRule="auto"/>
              <w:rPr>
                <w:rFonts w:ascii="Times New Roman" w:eastAsia="Times New Roman" w:hAnsi="Times New Roman"/>
                <w:sz w:val="20"/>
                <w:szCs w:val="20"/>
                <w:lang w:eastAsia="es-MX"/>
              </w:rPr>
            </w:pPr>
          </w:p>
        </w:tc>
      </w:tr>
      <w:tr w:rsidR="00D33219" w:rsidRPr="00D33219" w14:paraId="0FAB26BD"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2C1D8224"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Remanente</w:t>
            </w:r>
          </w:p>
        </w:tc>
        <w:tc>
          <w:tcPr>
            <w:tcW w:w="1420" w:type="dxa"/>
            <w:tcBorders>
              <w:top w:val="nil"/>
              <w:left w:val="nil"/>
              <w:bottom w:val="nil"/>
              <w:right w:val="nil"/>
            </w:tcBorders>
            <w:shd w:val="clear" w:color="auto" w:fill="auto"/>
            <w:noWrap/>
            <w:vAlign w:val="bottom"/>
            <w:hideMark/>
          </w:tcPr>
          <w:p w14:paraId="031675A0"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482,426.16</w:t>
            </w:r>
          </w:p>
        </w:tc>
      </w:tr>
      <w:tr w:rsidR="00D33219" w:rsidRPr="00D33219" w14:paraId="2B01079E" w14:textId="77777777" w:rsidTr="00D33219">
        <w:trPr>
          <w:trHeight w:val="80"/>
          <w:jc w:val="center"/>
        </w:trPr>
        <w:tc>
          <w:tcPr>
            <w:tcW w:w="4900" w:type="dxa"/>
            <w:tcBorders>
              <w:top w:val="nil"/>
              <w:left w:val="nil"/>
              <w:bottom w:val="nil"/>
              <w:right w:val="nil"/>
            </w:tcBorders>
            <w:shd w:val="clear" w:color="auto" w:fill="auto"/>
            <w:noWrap/>
            <w:vAlign w:val="bottom"/>
            <w:hideMark/>
          </w:tcPr>
          <w:p w14:paraId="33F9C933" w14:textId="77777777" w:rsidR="00D33219" w:rsidRPr="00D33219" w:rsidRDefault="00D33219" w:rsidP="00D33219">
            <w:pPr>
              <w:spacing w:after="0" w:line="240" w:lineRule="auto"/>
              <w:jc w:val="right"/>
              <w:rPr>
                <w:rFonts w:eastAsia="Times New Roman" w:cs="Calibri"/>
                <w:color w:val="000000"/>
                <w:lang w:eastAsia="es-MX"/>
              </w:rPr>
            </w:pPr>
          </w:p>
        </w:tc>
        <w:tc>
          <w:tcPr>
            <w:tcW w:w="1420" w:type="dxa"/>
            <w:tcBorders>
              <w:top w:val="nil"/>
              <w:left w:val="nil"/>
              <w:bottom w:val="nil"/>
              <w:right w:val="nil"/>
            </w:tcBorders>
            <w:shd w:val="clear" w:color="auto" w:fill="auto"/>
            <w:noWrap/>
            <w:vAlign w:val="bottom"/>
            <w:hideMark/>
          </w:tcPr>
          <w:p w14:paraId="10A87E46" w14:textId="77777777" w:rsidR="00D33219" w:rsidRPr="00D33219" w:rsidRDefault="00D33219" w:rsidP="00D33219">
            <w:pPr>
              <w:spacing w:after="0" w:line="240" w:lineRule="auto"/>
              <w:rPr>
                <w:rFonts w:ascii="Times New Roman" w:eastAsia="Times New Roman" w:hAnsi="Times New Roman"/>
                <w:sz w:val="20"/>
                <w:szCs w:val="20"/>
                <w:lang w:eastAsia="es-MX"/>
              </w:rPr>
            </w:pPr>
          </w:p>
        </w:tc>
      </w:tr>
      <w:tr w:rsidR="00D33219" w:rsidRPr="00D33219" w14:paraId="2EC92B5A" w14:textId="77777777" w:rsidTr="00D33219">
        <w:trPr>
          <w:trHeight w:val="300"/>
          <w:jc w:val="center"/>
        </w:trPr>
        <w:tc>
          <w:tcPr>
            <w:tcW w:w="4900" w:type="dxa"/>
            <w:tcBorders>
              <w:top w:val="nil"/>
              <w:left w:val="nil"/>
              <w:bottom w:val="nil"/>
              <w:right w:val="nil"/>
            </w:tcBorders>
            <w:shd w:val="clear" w:color="000000" w:fill="808080"/>
            <w:noWrap/>
            <w:vAlign w:val="bottom"/>
            <w:hideMark/>
          </w:tcPr>
          <w:p w14:paraId="618DF71D"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Rubros de Ingreso</w:t>
            </w:r>
          </w:p>
        </w:tc>
        <w:tc>
          <w:tcPr>
            <w:tcW w:w="1420" w:type="dxa"/>
            <w:tcBorders>
              <w:top w:val="nil"/>
              <w:left w:val="nil"/>
              <w:bottom w:val="nil"/>
              <w:right w:val="nil"/>
            </w:tcBorders>
            <w:shd w:val="clear" w:color="000000" w:fill="808080"/>
            <w:noWrap/>
            <w:vAlign w:val="bottom"/>
            <w:hideMark/>
          </w:tcPr>
          <w:p w14:paraId="1E4DEEA6"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26,099,392.26</w:t>
            </w:r>
          </w:p>
        </w:tc>
      </w:tr>
      <w:tr w:rsidR="00D33219" w:rsidRPr="00D33219" w14:paraId="0523076D" w14:textId="77777777" w:rsidTr="00D33219">
        <w:trPr>
          <w:trHeight w:val="300"/>
          <w:jc w:val="center"/>
        </w:trPr>
        <w:tc>
          <w:tcPr>
            <w:tcW w:w="4900" w:type="dxa"/>
            <w:tcBorders>
              <w:top w:val="nil"/>
              <w:left w:val="nil"/>
              <w:bottom w:val="nil"/>
              <w:right w:val="nil"/>
            </w:tcBorders>
            <w:shd w:val="clear" w:color="000000" w:fill="A6A6A6"/>
            <w:noWrap/>
            <w:vAlign w:val="bottom"/>
            <w:hideMark/>
          </w:tcPr>
          <w:p w14:paraId="7690D563"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50 Productos</w:t>
            </w:r>
          </w:p>
        </w:tc>
        <w:tc>
          <w:tcPr>
            <w:tcW w:w="1420" w:type="dxa"/>
            <w:tcBorders>
              <w:top w:val="nil"/>
              <w:left w:val="nil"/>
              <w:bottom w:val="nil"/>
              <w:right w:val="nil"/>
            </w:tcBorders>
            <w:shd w:val="clear" w:color="000000" w:fill="A6A6A6"/>
            <w:noWrap/>
            <w:vAlign w:val="bottom"/>
            <w:hideMark/>
          </w:tcPr>
          <w:p w14:paraId="2D5731EC"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2,106,712.15</w:t>
            </w:r>
          </w:p>
        </w:tc>
      </w:tr>
      <w:tr w:rsidR="00D33219" w:rsidRPr="00D33219" w14:paraId="71EC122C"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2BE08829"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51 Productos de tipo corriente</w:t>
            </w:r>
          </w:p>
        </w:tc>
        <w:tc>
          <w:tcPr>
            <w:tcW w:w="1420" w:type="dxa"/>
            <w:tcBorders>
              <w:top w:val="nil"/>
              <w:left w:val="nil"/>
              <w:bottom w:val="nil"/>
              <w:right w:val="nil"/>
            </w:tcBorders>
            <w:shd w:val="clear" w:color="000000" w:fill="BFBFBF"/>
            <w:noWrap/>
            <w:vAlign w:val="bottom"/>
            <w:hideMark/>
          </w:tcPr>
          <w:p w14:paraId="5FD46323"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2,106,712.15</w:t>
            </w:r>
          </w:p>
        </w:tc>
      </w:tr>
      <w:tr w:rsidR="00D33219" w:rsidRPr="00D33219" w14:paraId="696C5057"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088227BC"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511601  Uso por Renta del Auditorio</w:t>
            </w:r>
          </w:p>
        </w:tc>
        <w:tc>
          <w:tcPr>
            <w:tcW w:w="1420" w:type="dxa"/>
            <w:tcBorders>
              <w:top w:val="nil"/>
              <w:left w:val="nil"/>
              <w:bottom w:val="nil"/>
              <w:right w:val="nil"/>
            </w:tcBorders>
            <w:shd w:val="clear" w:color="auto" w:fill="auto"/>
            <w:noWrap/>
            <w:vAlign w:val="bottom"/>
            <w:hideMark/>
          </w:tcPr>
          <w:p w14:paraId="043B139E"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1,650,203.65</w:t>
            </w:r>
          </w:p>
        </w:tc>
      </w:tr>
      <w:tr w:rsidR="00D33219" w:rsidRPr="00D33219" w14:paraId="2FC10A0A"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B52FF6E"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511602  Servicios de la Banda Municipal</w:t>
            </w:r>
          </w:p>
        </w:tc>
        <w:tc>
          <w:tcPr>
            <w:tcW w:w="1420" w:type="dxa"/>
            <w:tcBorders>
              <w:top w:val="nil"/>
              <w:left w:val="nil"/>
              <w:bottom w:val="nil"/>
              <w:right w:val="nil"/>
            </w:tcBorders>
            <w:shd w:val="clear" w:color="auto" w:fill="auto"/>
            <w:noWrap/>
            <w:vAlign w:val="bottom"/>
            <w:hideMark/>
          </w:tcPr>
          <w:p w14:paraId="3A1E1965"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7,088.00</w:t>
            </w:r>
          </w:p>
        </w:tc>
      </w:tr>
      <w:tr w:rsidR="00D33219" w:rsidRPr="00D33219" w14:paraId="23ED7EFB"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1BAAED03"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511603  Entradas al Museo de Celaya</w:t>
            </w:r>
          </w:p>
        </w:tc>
        <w:tc>
          <w:tcPr>
            <w:tcW w:w="1420" w:type="dxa"/>
            <w:tcBorders>
              <w:top w:val="nil"/>
              <w:left w:val="nil"/>
              <w:bottom w:val="nil"/>
              <w:right w:val="nil"/>
            </w:tcBorders>
            <w:shd w:val="clear" w:color="auto" w:fill="auto"/>
            <w:noWrap/>
            <w:vAlign w:val="bottom"/>
            <w:hideMark/>
          </w:tcPr>
          <w:p w14:paraId="07535B98"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101,103.00</w:t>
            </w:r>
          </w:p>
        </w:tc>
      </w:tr>
      <w:tr w:rsidR="00D33219" w:rsidRPr="00D33219" w14:paraId="1B792F1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692D35D4"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511604  Uso de Espacios</w:t>
            </w:r>
          </w:p>
        </w:tc>
        <w:tc>
          <w:tcPr>
            <w:tcW w:w="1420" w:type="dxa"/>
            <w:tcBorders>
              <w:top w:val="nil"/>
              <w:left w:val="nil"/>
              <w:bottom w:val="nil"/>
              <w:right w:val="nil"/>
            </w:tcBorders>
            <w:shd w:val="clear" w:color="auto" w:fill="auto"/>
            <w:noWrap/>
            <w:vAlign w:val="bottom"/>
            <w:hideMark/>
          </w:tcPr>
          <w:p w14:paraId="0676ED45"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212,996.00</w:t>
            </w:r>
          </w:p>
        </w:tc>
      </w:tr>
      <w:tr w:rsidR="00D33219" w:rsidRPr="00D33219" w14:paraId="4EC8C48A"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13100941"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511605  Entradas al Museo de Arte Octavio Ocampo</w:t>
            </w:r>
          </w:p>
        </w:tc>
        <w:tc>
          <w:tcPr>
            <w:tcW w:w="1420" w:type="dxa"/>
            <w:tcBorders>
              <w:top w:val="nil"/>
              <w:left w:val="nil"/>
              <w:bottom w:val="nil"/>
              <w:right w:val="nil"/>
            </w:tcBorders>
            <w:shd w:val="clear" w:color="auto" w:fill="auto"/>
            <w:noWrap/>
            <w:vAlign w:val="bottom"/>
            <w:hideMark/>
          </w:tcPr>
          <w:p w14:paraId="693FC72C"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135,321.50</w:t>
            </w:r>
          </w:p>
        </w:tc>
      </w:tr>
      <w:tr w:rsidR="00D33219" w:rsidRPr="00D33219" w14:paraId="0D3B089C"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0728CF02"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511606  Acceso Parque Xochipilli 3</w:t>
            </w:r>
          </w:p>
        </w:tc>
        <w:tc>
          <w:tcPr>
            <w:tcW w:w="1420" w:type="dxa"/>
            <w:tcBorders>
              <w:top w:val="nil"/>
              <w:left w:val="nil"/>
              <w:bottom w:val="nil"/>
              <w:right w:val="nil"/>
            </w:tcBorders>
            <w:shd w:val="clear" w:color="auto" w:fill="auto"/>
            <w:noWrap/>
            <w:vAlign w:val="bottom"/>
            <w:hideMark/>
          </w:tcPr>
          <w:p w14:paraId="439A3048"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0.00</w:t>
            </w:r>
          </w:p>
        </w:tc>
      </w:tr>
      <w:tr w:rsidR="00D33219" w:rsidRPr="00D33219" w14:paraId="39D138C3"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2CC602F8" w14:textId="3E04DB74"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511607  Acceso Galerías Xochipilli 3</w:t>
            </w:r>
          </w:p>
        </w:tc>
        <w:tc>
          <w:tcPr>
            <w:tcW w:w="1420" w:type="dxa"/>
            <w:tcBorders>
              <w:top w:val="nil"/>
              <w:left w:val="nil"/>
              <w:bottom w:val="nil"/>
              <w:right w:val="nil"/>
            </w:tcBorders>
            <w:shd w:val="clear" w:color="auto" w:fill="auto"/>
            <w:noWrap/>
            <w:vAlign w:val="bottom"/>
            <w:hideMark/>
          </w:tcPr>
          <w:p w14:paraId="436CA3B5"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0.00</w:t>
            </w:r>
          </w:p>
        </w:tc>
      </w:tr>
      <w:tr w:rsidR="00D33219" w:rsidRPr="00D33219" w14:paraId="7A0014AB"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2A7B5ACC"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511608  Acceso Sanitarios Xochipilli 3</w:t>
            </w:r>
          </w:p>
        </w:tc>
        <w:tc>
          <w:tcPr>
            <w:tcW w:w="1420" w:type="dxa"/>
            <w:tcBorders>
              <w:top w:val="nil"/>
              <w:left w:val="nil"/>
              <w:bottom w:val="nil"/>
              <w:right w:val="nil"/>
            </w:tcBorders>
            <w:shd w:val="clear" w:color="auto" w:fill="auto"/>
            <w:noWrap/>
            <w:vAlign w:val="bottom"/>
            <w:hideMark/>
          </w:tcPr>
          <w:p w14:paraId="5957024C"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0.00</w:t>
            </w:r>
          </w:p>
        </w:tc>
      </w:tr>
      <w:tr w:rsidR="00D33219" w:rsidRPr="00D33219" w14:paraId="0F8A1801"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025D602"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511609  Uso de Foro Xochipilli 3</w:t>
            </w:r>
          </w:p>
        </w:tc>
        <w:tc>
          <w:tcPr>
            <w:tcW w:w="1420" w:type="dxa"/>
            <w:tcBorders>
              <w:top w:val="nil"/>
              <w:left w:val="nil"/>
              <w:bottom w:val="nil"/>
              <w:right w:val="nil"/>
            </w:tcBorders>
            <w:shd w:val="clear" w:color="auto" w:fill="auto"/>
            <w:noWrap/>
            <w:vAlign w:val="bottom"/>
            <w:hideMark/>
          </w:tcPr>
          <w:p w14:paraId="76900E86"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0.00</w:t>
            </w:r>
          </w:p>
        </w:tc>
      </w:tr>
      <w:tr w:rsidR="00D33219" w:rsidRPr="00D33219" w14:paraId="34CE18CF"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3FC79270"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511610  Uso Estacionamiento Xochipilli 3</w:t>
            </w:r>
          </w:p>
        </w:tc>
        <w:tc>
          <w:tcPr>
            <w:tcW w:w="1420" w:type="dxa"/>
            <w:tcBorders>
              <w:top w:val="nil"/>
              <w:left w:val="nil"/>
              <w:bottom w:val="nil"/>
              <w:right w:val="nil"/>
            </w:tcBorders>
            <w:shd w:val="clear" w:color="auto" w:fill="auto"/>
            <w:noWrap/>
            <w:vAlign w:val="bottom"/>
            <w:hideMark/>
          </w:tcPr>
          <w:p w14:paraId="6649B5BE"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0.00</w:t>
            </w:r>
          </w:p>
        </w:tc>
      </w:tr>
      <w:tr w:rsidR="00D33219" w:rsidRPr="00D33219" w14:paraId="728BF44C" w14:textId="77777777" w:rsidTr="00D33219">
        <w:trPr>
          <w:trHeight w:val="300"/>
          <w:jc w:val="center"/>
        </w:trPr>
        <w:tc>
          <w:tcPr>
            <w:tcW w:w="4900" w:type="dxa"/>
            <w:tcBorders>
              <w:top w:val="nil"/>
              <w:left w:val="nil"/>
              <w:bottom w:val="nil"/>
              <w:right w:val="nil"/>
            </w:tcBorders>
            <w:shd w:val="clear" w:color="000000" w:fill="A6A6A6"/>
            <w:noWrap/>
            <w:vAlign w:val="bottom"/>
            <w:hideMark/>
          </w:tcPr>
          <w:p w14:paraId="619A8E6B"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 xml:space="preserve">70 Ingresos por ventas de bienes y </w:t>
            </w:r>
            <w:proofErr w:type="spellStart"/>
            <w:r w:rsidRPr="00D33219">
              <w:rPr>
                <w:rFonts w:eastAsia="Times New Roman" w:cs="Calibri"/>
                <w:b/>
                <w:bCs/>
                <w:color w:val="000000"/>
                <w:lang w:eastAsia="es-MX"/>
              </w:rPr>
              <w:t>serv</w:t>
            </w:r>
            <w:proofErr w:type="spellEnd"/>
          </w:p>
        </w:tc>
        <w:tc>
          <w:tcPr>
            <w:tcW w:w="1420" w:type="dxa"/>
            <w:tcBorders>
              <w:top w:val="nil"/>
              <w:left w:val="nil"/>
              <w:bottom w:val="nil"/>
              <w:right w:val="nil"/>
            </w:tcBorders>
            <w:shd w:val="clear" w:color="000000" w:fill="A6A6A6"/>
            <w:noWrap/>
            <w:vAlign w:val="bottom"/>
            <w:hideMark/>
          </w:tcPr>
          <w:p w14:paraId="01569B2E"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4,371,479.72</w:t>
            </w:r>
          </w:p>
        </w:tc>
      </w:tr>
      <w:tr w:rsidR="00D33219" w:rsidRPr="00D33219" w14:paraId="6EFE9F0C"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7E27F77A"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 xml:space="preserve">71 Ingresos </w:t>
            </w:r>
            <w:proofErr w:type="spellStart"/>
            <w:r w:rsidRPr="00D33219">
              <w:rPr>
                <w:rFonts w:eastAsia="Times New Roman" w:cs="Calibri"/>
                <w:b/>
                <w:bCs/>
                <w:color w:val="000000"/>
                <w:lang w:eastAsia="es-MX"/>
              </w:rPr>
              <w:t>vtas</w:t>
            </w:r>
            <w:proofErr w:type="spellEnd"/>
            <w:r w:rsidRPr="00D33219">
              <w:rPr>
                <w:rFonts w:eastAsia="Times New Roman" w:cs="Calibri"/>
                <w:b/>
                <w:bCs/>
                <w:color w:val="000000"/>
                <w:lang w:eastAsia="es-MX"/>
              </w:rPr>
              <w:t xml:space="preserve"> de bienes y servicio</w:t>
            </w:r>
          </w:p>
        </w:tc>
        <w:tc>
          <w:tcPr>
            <w:tcW w:w="1420" w:type="dxa"/>
            <w:tcBorders>
              <w:top w:val="nil"/>
              <w:left w:val="nil"/>
              <w:bottom w:val="nil"/>
              <w:right w:val="nil"/>
            </w:tcBorders>
            <w:shd w:val="clear" w:color="000000" w:fill="BFBFBF"/>
            <w:noWrap/>
            <w:vAlign w:val="bottom"/>
            <w:hideMark/>
          </w:tcPr>
          <w:p w14:paraId="5E4DF00A"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4,371,479.72</w:t>
            </w:r>
          </w:p>
        </w:tc>
      </w:tr>
      <w:tr w:rsidR="00D33219" w:rsidRPr="00D33219" w14:paraId="0D276D1B"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39289362"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 xml:space="preserve">711101  Cuotas de Inscripciones Casa de la </w:t>
            </w:r>
            <w:proofErr w:type="spellStart"/>
            <w:r w:rsidRPr="00D33219">
              <w:rPr>
                <w:rFonts w:eastAsia="Times New Roman" w:cs="Calibri"/>
                <w:color w:val="000000"/>
                <w:lang w:eastAsia="es-MX"/>
              </w:rPr>
              <w:t>Cult</w:t>
            </w:r>
            <w:proofErr w:type="spellEnd"/>
            <w:r w:rsidRPr="00D33219">
              <w:rPr>
                <w:rFonts w:eastAsia="Times New Roman" w:cs="Calibri"/>
                <w:color w:val="000000"/>
                <w:lang w:eastAsia="es-MX"/>
              </w:rPr>
              <w:t>.</w:t>
            </w:r>
          </w:p>
        </w:tc>
        <w:tc>
          <w:tcPr>
            <w:tcW w:w="1420" w:type="dxa"/>
            <w:tcBorders>
              <w:top w:val="nil"/>
              <w:left w:val="nil"/>
              <w:bottom w:val="nil"/>
              <w:right w:val="nil"/>
            </w:tcBorders>
            <w:shd w:val="clear" w:color="auto" w:fill="auto"/>
            <w:noWrap/>
            <w:vAlign w:val="bottom"/>
            <w:hideMark/>
          </w:tcPr>
          <w:p w14:paraId="64AAF289"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3,181,334.36</w:t>
            </w:r>
          </w:p>
        </w:tc>
      </w:tr>
      <w:tr w:rsidR="00D33219" w:rsidRPr="00D33219" w14:paraId="2ED7A049"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3C915789"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711201  Cuotas de Inscripciones Casa del Diezmo</w:t>
            </w:r>
          </w:p>
        </w:tc>
        <w:tc>
          <w:tcPr>
            <w:tcW w:w="1420" w:type="dxa"/>
            <w:tcBorders>
              <w:top w:val="nil"/>
              <w:left w:val="nil"/>
              <w:bottom w:val="nil"/>
              <w:right w:val="nil"/>
            </w:tcBorders>
            <w:shd w:val="clear" w:color="auto" w:fill="auto"/>
            <w:noWrap/>
            <w:vAlign w:val="bottom"/>
            <w:hideMark/>
          </w:tcPr>
          <w:p w14:paraId="2ED7FB7C"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914,519.79</w:t>
            </w:r>
          </w:p>
        </w:tc>
      </w:tr>
      <w:tr w:rsidR="00D33219" w:rsidRPr="00D33219" w14:paraId="635FAF8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212CDB00"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711301  Entradas al C. Interactivo Ciencia y T.</w:t>
            </w:r>
          </w:p>
        </w:tc>
        <w:tc>
          <w:tcPr>
            <w:tcW w:w="1420" w:type="dxa"/>
            <w:tcBorders>
              <w:top w:val="nil"/>
              <w:left w:val="nil"/>
              <w:bottom w:val="nil"/>
              <w:right w:val="nil"/>
            </w:tcBorders>
            <w:shd w:val="clear" w:color="auto" w:fill="auto"/>
            <w:noWrap/>
            <w:vAlign w:val="bottom"/>
            <w:hideMark/>
          </w:tcPr>
          <w:p w14:paraId="50DA579B"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126,562.64</w:t>
            </w:r>
          </w:p>
        </w:tc>
      </w:tr>
      <w:tr w:rsidR="00D33219" w:rsidRPr="00D33219" w14:paraId="3CB0E85B"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68DD75D4"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711401  C. y T. Centro Interactivo Ciencia y T.</w:t>
            </w:r>
          </w:p>
        </w:tc>
        <w:tc>
          <w:tcPr>
            <w:tcW w:w="1420" w:type="dxa"/>
            <w:tcBorders>
              <w:top w:val="nil"/>
              <w:left w:val="nil"/>
              <w:bottom w:val="nil"/>
              <w:right w:val="nil"/>
            </w:tcBorders>
            <w:shd w:val="clear" w:color="auto" w:fill="auto"/>
            <w:noWrap/>
            <w:vAlign w:val="bottom"/>
            <w:hideMark/>
          </w:tcPr>
          <w:p w14:paraId="12FE312B"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53,077.52</w:t>
            </w:r>
          </w:p>
        </w:tc>
      </w:tr>
      <w:tr w:rsidR="00D33219" w:rsidRPr="00D33219" w14:paraId="4C9FC3BA"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69CECB90"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711501  Venta de Boletos Eventos Culturales</w:t>
            </w:r>
          </w:p>
        </w:tc>
        <w:tc>
          <w:tcPr>
            <w:tcW w:w="1420" w:type="dxa"/>
            <w:tcBorders>
              <w:top w:val="nil"/>
              <w:left w:val="nil"/>
              <w:bottom w:val="nil"/>
              <w:right w:val="nil"/>
            </w:tcBorders>
            <w:shd w:val="clear" w:color="auto" w:fill="auto"/>
            <w:noWrap/>
            <w:vAlign w:val="bottom"/>
            <w:hideMark/>
          </w:tcPr>
          <w:p w14:paraId="3D6451B8"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0.00</w:t>
            </w:r>
          </w:p>
        </w:tc>
      </w:tr>
      <w:tr w:rsidR="00D33219" w:rsidRPr="00D33219" w14:paraId="1042689C"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2824A624"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711601  Otros</w:t>
            </w:r>
          </w:p>
        </w:tc>
        <w:tc>
          <w:tcPr>
            <w:tcW w:w="1420" w:type="dxa"/>
            <w:tcBorders>
              <w:top w:val="nil"/>
              <w:left w:val="nil"/>
              <w:bottom w:val="nil"/>
              <w:right w:val="nil"/>
            </w:tcBorders>
            <w:shd w:val="clear" w:color="auto" w:fill="auto"/>
            <w:noWrap/>
            <w:vAlign w:val="bottom"/>
            <w:hideMark/>
          </w:tcPr>
          <w:p w14:paraId="21067850"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89,187.21</w:t>
            </w:r>
          </w:p>
        </w:tc>
      </w:tr>
      <w:tr w:rsidR="00D33219" w:rsidRPr="00D33219" w14:paraId="35788D1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5EB3F074"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711701  Venta de Libros</w:t>
            </w:r>
          </w:p>
        </w:tc>
        <w:tc>
          <w:tcPr>
            <w:tcW w:w="1420" w:type="dxa"/>
            <w:tcBorders>
              <w:top w:val="nil"/>
              <w:left w:val="nil"/>
              <w:bottom w:val="nil"/>
              <w:right w:val="nil"/>
            </w:tcBorders>
            <w:shd w:val="clear" w:color="auto" w:fill="auto"/>
            <w:noWrap/>
            <w:vAlign w:val="bottom"/>
            <w:hideMark/>
          </w:tcPr>
          <w:p w14:paraId="381C6C6E"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6,798.20</w:t>
            </w:r>
          </w:p>
        </w:tc>
      </w:tr>
      <w:tr w:rsidR="00D33219" w:rsidRPr="00D33219" w14:paraId="0B9F7FFC" w14:textId="77777777" w:rsidTr="00D33219">
        <w:trPr>
          <w:trHeight w:val="300"/>
          <w:jc w:val="center"/>
        </w:trPr>
        <w:tc>
          <w:tcPr>
            <w:tcW w:w="4900" w:type="dxa"/>
            <w:tcBorders>
              <w:top w:val="nil"/>
              <w:left w:val="nil"/>
              <w:bottom w:val="nil"/>
              <w:right w:val="nil"/>
            </w:tcBorders>
            <w:shd w:val="clear" w:color="000000" w:fill="A6A6A6"/>
            <w:noWrap/>
            <w:vAlign w:val="bottom"/>
            <w:hideMark/>
          </w:tcPr>
          <w:p w14:paraId="6CC91F4A"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 xml:space="preserve">90 Transferencias, Asignaciones, </w:t>
            </w:r>
            <w:proofErr w:type="spellStart"/>
            <w:r w:rsidRPr="00D33219">
              <w:rPr>
                <w:rFonts w:eastAsia="Times New Roman" w:cs="Calibri"/>
                <w:b/>
                <w:bCs/>
                <w:color w:val="000000"/>
                <w:lang w:eastAsia="es-MX"/>
              </w:rPr>
              <w:t>Subsid</w:t>
            </w:r>
            <w:proofErr w:type="spellEnd"/>
          </w:p>
        </w:tc>
        <w:tc>
          <w:tcPr>
            <w:tcW w:w="1420" w:type="dxa"/>
            <w:tcBorders>
              <w:top w:val="nil"/>
              <w:left w:val="nil"/>
              <w:bottom w:val="nil"/>
              <w:right w:val="nil"/>
            </w:tcBorders>
            <w:shd w:val="clear" w:color="000000" w:fill="A6A6A6"/>
            <w:noWrap/>
            <w:vAlign w:val="bottom"/>
            <w:hideMark/>
          </w:tcPr>
          <w:p w14:paraId="7AC250B7"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19,621,200.39</w:t>
            </w:r>
          </w:p>
        </w:tc>
      </w:tr>
      <w:tr w:rsidR="00D33219" w:rsidRPr="00D33219" w14:paraId="215495D5"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00FD91A3"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lastRenderedPageBreak/>
              <w:t xml:space="preserve">91 Transferencias Internas y </w:t>
            </w:r>
            <w:proofErr w:type="spellStart"/>
            <w:r w:rsidRPr="00D33219">
              <w:rPr>
                <w:rFonts w:eastAsia="Times New Roman" w:cs="Calibri"/>
                <w:b/>
                <w:bCs/>
                <w:color w:val="000000"/>
                <w:lang w:eastAsia="es-MX"/>
              </w:rPr>
              <w:t>Asign</w:t>
            </w:r>
            <w:proofErr w:type="spellEnd"/>
            <w:r w:rsidRPr="00D33219">
              <w:rPr>
                <w:rFonts w:eastAsia="Times New Roman" w:cs="Calibri"/>
                <w:b/>
                <w:bCs/>
                <w:color w:val="000000"/>
                <w:lang w:eastAsia="es-MX"/>
              </w:rPr>
              <w:t xml:space="preserve"> a</w:t>
            </w:r>
          </w:p>
        </w:tc>
        <w:tc>
          <w:tcPr>
            <w:tcW w:w="1420" w:type="dxa"/>
            <w:tcBorders>
              <w:top w:val="nil"/>
              <w:left w:val="nil"/>
              <w:bottom w:val="nil"/>
              <w:right w:val="nil"/>
            </w:tcBorders>
            <w:shd w:val="clear" w:color="000000" w:fill="BFBFBF"/>
            <w:noWrap/>
            <w:vAlign w:val="bottom"/>
            <w:hideMark/>
          </w:tcPr>
          <w:p w14:paraId="1AC8B857"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19,349,765.39</w:t>
            </w:r>
          </w:p>
        </w:tc>
      </w:tr>
      <w:tr w:rsidR="00D33219" w:rsidRPr="00D33219" w14:paraId="2DCF2D4B"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4504E282"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910100  Transferencias para Servicios Personales</w:t>
            </w:r>
          </w:p>
        </w:tc>
        <w:tc>
          <w:tcPr>
            <w:tcW w:w="1420" w:type="dxa"/>
            <w:tcBorders>
              <w:top w:val="nil"/>
              <w:left w:val="nil"/>
              <w:bottom w:val="nil"/>
              <w:right w:val="nil"/>
            </w:tcBorders>
            <w:shd w:val="clear" w:color="auto" w:fill="auto"/>
            <w:noWrap/>
            <w:vAlign w:val="bottom"/>
            <w:hideMark/>
          </w:tcPr>
          <w:p w14:paraId="67727A6A"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10,479,532.22</w:t>
            </w:r>
          </w:p>
        </w:tc>
      </w:tr>
      <w:tr w:rsidR="00D33219" w:rsidRPr="00D33219" w14:paraId="4FE66F1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00096899"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910200  Transferencias para Materiales y Sum.</w:t>
            </w:r>
          </w:p>
        </w:tc>
        <w:tc>
          <w:tcPr>
            <w:tcW w:w="1420" w:type="dxa"/>
            <w:tcBorders>
              <w:top w:val="nil"/>
              <w:left w:val="nil"/>
              <w:bottom w:val="nil"/>
              <w:right w:val="nil"/>
            </w:tcBorders>
            <w:shd w:val="clear" w:color="auto" w:fill="auto"/>
            <w:noWrap/>
            <w:vAlign w:val="bottom"/>
            <w:hideMark/>
          </w:tcPr>
          <w:p w14:paraId="03FE5A9A"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965,956.71</w:t>
            </w:r>
          </w:p>
        </w:tc>
      </w:tr>
      <w:tr w:rsidR="00D33219" w:rsidRPr="00D33219" w14:paraId="530AE95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56405568"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910300  Transferencias para Servicios Básicos</w:t>
            </w:r>
          </w:p>
        </w:tc>
        <w:tc>
          <w:tcPr>
            <w:tcW w:w="1420" w:type="dxa"/>
            <w:tcBorders>
              <w:top w:val="nil"/>
              <w:left w:val="nil"/>
              <w:bottom w:val="nil"/>
              <w:right w:val="nil"/>
            </w:tcBorders>
            <w:shd w:val="clear" w:color="auto" w:fill="auto"/>
            <w:noWrap/>
            <w:vAlign w:val="bottom"/>
            <w:hideMark/>
          </w:tcPr>
          <w:p w14:paraId="7D196A2B"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5,499,084.91</w:t>
            </w:r>
          </w:p>
        </w:tc>
      </w:tr>
      <w:tr w:rsidR="00D33219" w:rsidRPr="00D33219" w14:paraId="7F546439"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64A64981" w14:textId="60F79D69"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 xml:space="preserve">910400 Transferencias </w:t>
            </w:r>
            <w:proofErr w:type="spellStart"/>
            <w:r w:rsidRPr="00D33219">
              <w:rPr>
                <w:rFonts w:eastAsia="Times New Roman" w:cs="Calibri"/>
                <w:color w:val="000000"/>
                <w:lang w:eastAsia="es-MX"/>
              </w:rPr>
              <w:t>Asig</w:t>
            </w:r>
            <w:proofErr w:type="spellEnd"/>
            <w:r w:rsidRPr="00D33219">
              <w:rPr>
                <w:rFonts w:eastAsia="Times New Roman" w:cs="Calibri"/>
                <w:color w:val="000000"/>
                <w:lang w:eastAsia="es-MX"/>
              </w:rPr>
              <w:t>., Sub. y Otras A.</w:t>
            </w:r>
          </w:p>
        </w:tc>
        <w:tc>
          <w:tcPr>
            <w:tcW w:w="1420" w:type="dxa"/>
            <w:tcBorders>
              <w:top w:val="nil"/>
              <w:left w:val="nil"/>
              <w:bottom w:val="nil"/>
              <w:right w:val="nil"/>
            </w:tcBorders>
            <w:shd w:val="clear" w:color="auto" w:fill="auto"/>
            <w:noWrap/>
            <w:vAlign w:val="bottom"/>
            <w:hideMark/>
          </w:tcPr>
          <w:p w14:paraId="5A5EBBB8"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130,000.00</w:t>
            </w:r>
          </w:p>
        </w:tc>
      </w:tr>
      <w:tr w:rsidR="00D33219" w:rsidRPr="00D33219" w14:paraId="77AC7521"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6395CB80"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 xml:space="preserve">910500  Transferencias para Bienes M., I. </w:t>
            </w:r>
            <w:proofErr w:type="spellStart"/>
            <w:r w:rsidRPr="00D33219">
              <w:rPr>
                <w:rFonts w:eastAsia="Times New Roman" w:cs="Calibri"/>
                <w:color w:val="000000"/>
                <w:lang w:eastAsia="es-MX"/>
              </w:rPr>
              <w:t>e</w:t>
            </w:r>
            <w:proofErr w:type="spellEnd"/>
            <w:r w:rsidRPr="00D33219">
              <w:rPr>
                <w:rFonts w:eastAsia="Times New Roman" w:cs="Calibri"/>
                <w:color w:val="000000"/>
                <w:lang w:eastAsia="es-MX"/>
              </w:rPr>
              <w:t xml:space="preserve"> I.</w:t>
            </w:r>
          </w:p>
        </w:tc>
        <w:tc>
          <w:tcPr>
            <w:tcW w:w="1420" w:type="dxa"/>
            <w:tcBorders>
              <w:top w:val="nil"/>
              <w:left w:val="nil"/>
              <w:bottom w:val="nil"/>
              <w:right w:val="nil"/>
            </w:tcBorders>
            <w:shd w:val="clear" w:color="auto" w:fill="auto"/>
            <w:noWrap/>
            <w:vAlign w:val="bottom"/>
            <w:hideMark/>
          </w:tcPr>
          <w:p w14:paraId="04ACE3D1"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2,275,191.55</w:t>
            </w:r>
          </w:p>
        </w:tc>
      </w:tr>
      <w:tr w:rsidR="00D33219" w:rsidRPr="00D33219" w14:paraId="0AB99DD1"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2E1679A3"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93 Subsidios y Subvenciones</w:t>
            </w:r>
          </w:p>
        </w:tc>
        <w:tc>
          <w:tcPr>
            <w:tcW w:w="1420" w:type="dxa"/>
            <w:tcBorders>
              <w:top w:val="nil"/>
              <w:left w:val="nil"/>
              <w:bottom w:val="nil"/>
              <w:right w:val="nil"/>
            </w:tcBorders>
            <w:shd w:val="clear" w:color="000000" w:fill="BFBFBF"/>
            <w:noWrap/>
            <w:vAlign w:val="bottom"/>
            <w:hideMark/>
          </w:tcPr>
          <w:p w14:paraId="2F45256D"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177,135.00</w:t>
            </w:r>
          </w:p>
        </w:tc>
      </w:tr>
      <w:tr w:rsidR="00D33219" w:rsidRPr="00D33219" w14:paraId="1A05E6B2"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0DE81EE4"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930100  Subsidio Instituto Estatal de Cultura</w:t>
            </w:r>
          </w:p>
        </w:tc>
        <w:tc>
          <w:tcPr>
            <w:tcW w:w="1420" w:type="dxa"/>
            <w:tcBorders>
              <w:top w:val="nil"/>
              <w:left w:val="nil"/>
              <w:bottom w:val="nil"/>
              <w:right w:val="nil"/>
            </w:tcBorders>
            <w:shd w:val="clear" w:color="auto" w:fill="auto"/>
            <w:noWrap/>
            <w:vAlign w:val="bottom"/>
            <w:hideMark/>
          </w:tcPr>
          <w:p w14:paraId="1CF5BAA4"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177,135.00</w:t>
            </w:r>
          </w:p>
        </w:tc>
      </w:tr>
      <w:tr w:rsidR="00D33219" w:rsidRPr="00D33219" w14:paraId="50A86DDA"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6F6FE838"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94 Ayudas sociales</w:t>
            </w:r>
          </w:p>
        </w:tc>
        <w:tc>
          <w:tcPr>
            <w:tcW w:w="1420" w:type="dxa"/>
            <w:tcBorders>
              <w:top w:val="nil"/>
              <w:left w:val="nil"/>
              <w:bottom w:val="nil"/>
              <w:right w:val="nil"/>
            </w:tcBorders>
            <w:shd w:val="clear" w:color="000000" w:fill="BFBFBF"/>
            <w:noWrap/>
            <w:vAlign w:val="bottom"/>
            <w:hideMark/>
          </w:tcPr>
          <w:p w14:paraId="332C96F8"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94,300.00</w:t>
            </w:r>
          </w:p>
        </w:tc>
      </w:tr>
      <w:tr w:rsidR="00D33219" w:rsidRPr="00D33219" w14:paraId="671386ED"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688B2227"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940100  Donativos y Apoyos</w:t>
            </w:r>
          </w:p>
        </w:tc>
        <w:tc>
          <w:tcPr>
            <w:tcW w:w="1420" w:type="dxa"/>
            <w:tcBorders>
              <w:top w:val="nil"/>
              <w:left w:val="nil"/>
              <w:bottom w:val="nil"/>
              <w:right w:val="nil"/>
            </w:tcBorders>
            <w:shd w:val="clear" w:color="auto" w:fill="auto"/>
            <w:noWrap/>
            <w:vAlign w:val="bottom"/>
            <w:hideMark/>
          </w:tcPr>
          <w:p w14:paraId="3CAA29D4"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94,300.00</w:t>
            </w:r>
          </w:p>
        </w:tc>
      </w:tr>
      <w:tr w:rsidR="00D33219" w:rsidRPr="00D33219" w14:paraId="114BBF58"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32C14ED"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940200  Donativos en Especie</w:t>
            </w:r>
          </w:p>
        </w:tc>
        <w:tc>
          <w:tcPr>
            <w:tcW w:w="1420" w:type="dxa"/>
            <w:tcBorders>
              <w:top w:val="nil"/>
              <w:left w:val="nil"/>
              <w:bottom w:val="nil"/>
              <w:right w:val="nil"/>
            </w:tcBorders>
            <w:shd w:val="clear" w:color="auto" w:fill="auto"/>
            <w:noWrap/>
            <w:vAlign w:val="bottom"/>
            <w:hideMark/>
          </w:tcPr>
          <w:p w14:paraId="7D2BB856"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0.00</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4BD2B9B0" w14:textId="77777777" w:rsidR="00D33219" w:rsidRDefault="00D33219" w:rsidP="00CB41C4">
      <w:pPr>
        <w:tabs>
          <w:tab w:val="left" w:leader="underscore" w:pos="9639"/>
        </w:tabs>
        <w:spacing w:after="0" w:line="240" w:lineRule="auto"/>
        <w:jc w:val="both"/>
        <w:rPr>
          <w:rFonts w:cs="Calibri"/>
          <w:b/>
        </w:rPr>
      </w:pPr>
    </w:p>
    <w:p w14:paraId="21FEFE5B" w14:textId="77777777" w:rsidR="00D33219" w:rsidRDefault="00D33219" w:rsidP="00CB41C4">
      <w:pPr>
        <w:tabs>
          <w:tab w:val="left" w:leader="underscore" w:pos="9639"/>
        </w:tabs>
        <w:spacing w:after="0" w:line="240" w:lineRule="auto"/>
        <w:jc w:val="both"/>
        <w:rPr>
          <w:rFonts w:cs="Calibri"/>
          <w:b/>
        </w:rPr>
      </w:pPr>
    </w:p>
    <w:p w14:paraId="36C23337" w14:textId="1703D8D6"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9A239B3" w14:textId="4AF1B6FA" w:rsidR="00D33219" w:rsidRDefault="00D33219" w:rsidP="00CB41C4">
      <w:pPr>
        <w:tabs>
          <w:tab w:val="left" w:leader="underscore" w:pos="9639"/>
        </w:tabs>
        <w:spacing w:after="0" w:line="240" w:lineRule="auto"/>
        <w:jc w:val="both"/>
        <w:rPr>
          <w:rFonts w:cs="Calibri"/>
        </w:rPr>
      </w:pPr>
    </w:p>
    <w:p w14:paraId="36056C7D" w14:textId="4200E04D" w:rsidR="00D33219" w:rsidRDefault="00D33219" w:rsidP="00CB41C4">
      <w:pPr>
        <w:tabs>
          <w:tab w:val="left" w:leader="underscore" w:pos="9639"/>
        </w:tabs>
        <w:spacing w:after="0" w:line="240" w:lineRule="auto"/>
        <w:jc w:val="both"/>
        <w:rPr>
          <w:rFonts w:cs="Calibri"/>
        </w:rPr>
      </w:pPr>
    </w:p>
    <w:tbl>
      <w:tblPr>
        <w:tblW w:w="6240" w:type="dxa"/>
        <w:jc w:val="center"/>
        <w:tblCellMar>
          <w:left w:w="70" w:type="dxa"/>
          <w:right w:w="70" w:type="dxa"/>
        </w:tblCellMar>
        <w:tblLook w:val="04A0" w:firstRow="1" w:lastRow="0" w:firstColumn="1" w:lastColumn="0" w:noHBand="0" w:noVBand="1"/>
      </w:tblPr>
      <w:tblGrid>
        <w:gridCol w:w="4900"/>
        <w:gridCol w:w="1428"/>
      </w:tblGrid>
      <w:tr w:rsidR="00D33219" w:rsidRPr="00D33219" w14:paraId="28F30097" w14:textId="77777777" w:rsidTr="00D33219">
        <w:trPr>
          <w:trHeight w:val="300"/>
          <w:jc w:val="center"/>
        </w:trPr>
        <w:tc>
          <w:tcPr>
            <w:tcW w:w="4900" w:type="dxa"/>
            <w:tcBorders>
              <w:top w:val="nil"/>
              <w:left w:val="nil"/>
              <w:bottom w:val="nil"/>
              <w:right w:val="nil"/>
            </w:tcBorders>
            <w:shd w:val="clear" w:color="000000" w:fill="808080"/>
            <w:noWrap/>
            <w:vAlign w:val="bottom"/>
            <w:hideMark/>
          </w:tcPr>
          <w:p w14:paraId="20C3D131"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Rubros de Ingreso</w:t>
            </w:r>
          </w:p>
        </w:tc>
        <w:tc>
          <w:tcPr>
            <w:tcW w:w="1340" w:type="dxa"/>
            <w:tcBorders>
              <w:top w:val="nil"/>
              <w:left w:val="nil"/>
              <w:bottom w:val="nil"/>
              <w:right w:val="nil"/>
            </w:tcBorders>
            <w:shd w:val="clear" w:color="000000" w:fill="808080"/>
            <w:noWrap/>
            <w:vAlign w:val="bottom"/>
            <w:hideMark/>
          </w:tcPr>
          <w:p w14:paraId="133D1248"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37,054,567.71</w:t>
            </w:r>
          </w:p>
        </w:tc>
      </w:tr>
      <w:tr w:rsidR="00D33219" w:rsidRPr="00D33219" w14:paraId="2D637EB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0D6A6FAF" w14:textId="77777777" w:rsidR="00D33219" w:rsidRPr="00D33219" w:rsidRDefault="00D33219" w:rsidP="00D33219">
            <w:pPr>
              <w:spacing w:after="0" w:line="240" w:lineRule="auto"/>
              <w:jc w:val="right"/>
              <w:rPr>
                <w:rFonts w:eastAsia="Times New Roman" w:cs="Calibri"/>
                <w:b/>
                <w:bCs/>
                <w:color w:val="000000"/>
                <w:lang w:eastAsia="es-MX"/>
              </w:rPr>
            </w:pPr>
          </w:p>
        </w:tc>
        <w:tc>
          <w:tcPr>
            <w:tcW w:w="1340" w:type="dxa"/>
            <w:tcBorders>
              <w:top w:val="nil"/>
              <w:left w:val="nil"/>
              <w:bottom w:val="nil"/>
              <w:right w:val="nil"/>
            </w:tcBorders>
            <w:shd w:val="clear" w:color="auto" w:fill="auto"/>
            <w:noWrap/>
            <w:vAlign w:val="bottom"/>
            <w:hideMark/>
          </w:tcPr>
          <w:p w14:paraId="474B4359" w14:textId="77777777" w:rsidR="00D33219" w:rsidRPr="00D33219" w:rsidRDefault="00D33219" w:rsidP="00D33219">
            <w:pPr>
              <w:spacing w:after="0" w:line="240" w:lineRule="auto"/>
              <w:rPr>
                <w:rFonts w:ascii="Times New Roman" w:eastAsia="Times New Roman" w:hAnsi="Times New Roman"/>
                <w:sz w:val="20"/>
                <w:szCs w:val="20"/>
                <w:lang w:eastAsia="es-MX"/>
              </w:rPr>
            </w:pPr>
          </w:p>
        </w:tc>
      </w:tr>
      <w:tr w:rsidR="00D33219" w:rsidRPr="00D33219" w14:paraId="7F4DD88B"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5D00A345"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Remanente</w:t>
            </w:r>
          </w:p>
        </w:tc>
        <w:tc>
          <w:tcPr>
            <w:tcW w:w="1340" w:type="dxa"/>
            <w:tcBorders>
              <w:top w:val="nil"/>
              <w:left w:val="nil"/>
              <w:bottom w:val="nil"/>
              <w:right w:val="nil"/>
            </w:tcBorders>
            <w:shd w:val="clear" w:color="auto" w:fill="auto"/>
            <w:noWrap/>
            <w:vAlign w:val="bottom"/>
            <w:hideMark/>
          </w:tcPr>
          <w:p w14:paraId="7C846CC6"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482,426.16</w:t>
            </w:r>
          </w:p>
        </w:tc>
      </w:tr>
      <w:tr w:rsidR="00D33219" w:rsidRPr="00D33219" w14:paraId="5C5B73D9"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68794CFF" w14:textId="77777777" w:rsidR="00D33219" w:rsidRPr="00D33219" w:rsidRDefault="00D33219" w:rsidP="00D33219">
            <w:pPr>
              <w:spacing w:after="0" w:line="240" w:lineRule="auto"/>
              <w:jc w:val="right"/>
              <w:rPr>
                <w:rFonts w:eastAsia="Times New Roman" w:cs="Calibri"/>
                <w:color w:val="000000"/>
                <w:lang w:eastAsia="es-MX"/>
              </w:rPr>
            </w:pPr>
          </w:p>
        </w:tc>
        <w:tc>
          <w:tcPr>
            <w:tcW w:w="1340" w:type="dxa"/>
            <w:tcBorders>
              <w:top w:val="nil"/>
              <w:left w:val="nil"/>
              <w:bottom w:val="nil"/>
              <w:right w:val="nil"/>
            </w:tcBorders>
            <w:shd w:val="clear" w:color="auto" w:fill="auto"/>
            <w:noWrap/>
            <w:vAlign w:val="bottom"/>
            <w:hideMark/>
          </w:tcPr>
          <w:p w14:paraId="108BC043" w14:textId="77777777" w:rsidR="00D33219" w:rsidRPr="00D33219" w:rsidRDefault="00D33219" w:rsidP="00D33219">
            <w:pPr>
              <w:spacing w:after="0" w:line="240" w:lineRule="auto"/>
              <w:rPr>
                <w:rFonts w:ascii="Times New Roman" w:eastAsia="Times New Roman" w:hAnsi="Times New Roman"/>
                <w:sz w:val="20"/>
                <w:szCs w:val="20"/>
                <w:lang w:eastAsia="es-MX"/>
              </w:rPr>
            </w:pPr>
          </w:p>
        </w:tc>
      </w:tr>
      <w:tr w:rsidR="00D33219" w:rsidRPr="00D33219" w14:paraId="66DF4DB6" w14:textId="77777777" w:rsidTr="00D33219">
        <w:trPr>
          <w:trHeight w:val="300"/>
          <w:jc w:val="center"/>
        </w:trPr>
        <w:tc>
          <w:tcPr>
            <w:tcW w:w="4900" w:type="dxa"/>
            <w:tcBorders>
              <w:top w:val="nil"/>
              <w:left w:val="nil"/>
              <w:bottom w:val="nil"/>
              <w:right w:val="nil"/>
            </w:tcBorders>
            <w:shd w:val="clear" w:color="000000" w:fill="808080"/>
            <w:noWrap/>
            <w:vAlign w:val="bottom"/>
            <w:hideMark/>
          </w:tcPr>
          <w:p w14:paraId="3B783DCC"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Rubros de Ingreso</w:t>
            </w:r>
          </w:p>
        </w:tc>
        <w:tc>
          <w:tcPr>
            <w:tcW w:w="1340" w:type="dxa"/>
            <w:tcBorders>
              <w:top w:val="nil"/>
              <w:left w:val="nil"/>
              <w:bottom w:val="nil"/>
              <w:right w:val="nil"/>
            </w:tcBorders>
            <w:shd w:val="clear" w:color="000000" w:fill="808080"/>
            <w:noWrap/>
            <w:vAlign w:val="bottom"/>
            <w:hideMark/>
          </w:tcPr>
          <w:p w14:paraId="0EE79F84"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36,572,141.55</w:t>
            </w:r>
          </w:p>
        </w:tc>
      </w:tr>
      <w:tr w:rsidR="00D33219" w:rsidRPr="00D33219" w14:paraId="7EC94D1C" w14:textId="77777777" w:rsidTr="00D33219">
        <w:trPr>
          <w:trHeight w:val="300"/>
          <w:jc w:val="center"/>
        </w:trPr>
        <w:tc>
          <w:tcPr>
            <w:tcW w:w="4900" w:type="dxa"/>
            <w:tcBorders>
              <w:top w:val="nil"/>
              <w:left w:val="nil"/>
              <w:bottom w:val="nil"/>
              <w:right w:val="nil"/>
            </w:tcBorders>
            <w:shd w:val="clear" w:color="000000" w:fill="A6A6A6"/>
            <w:noWrap/>
            <w:vAlign w:val="bottom"/>
            <w:hideMark/>
          </w:tcPr>
          <w:p w14:paraId="1FB53941"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50 Productos</w:t>
            </w:r>
          </w:p>
        </w:tc>
        <w:tc>
          <w:tcPr>
            <w:tcW w:w="1340" w:type="dxa"/>
            <w:tcBorders>
              <w:top w:val="nil"/>
              <w:left w:val="nil"/>
              <w:bottom w:val="nil"/>
              <w:right w:val="nil"/>
            </w:tcBorders>
            <w:shd w:val="clear" w:color="000000" w:fill="A6A6A6"/>
            <w:noWrap/>
            <w:vAlign w:val="bottom"/>
            <w:hideMark/>
          </w:tcPr>
          <w:p w14:paraId="066228F1"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3,312,538.00</w:t>
            </w:r>
          </w:p>
        </w:tc>
      </w:tr>
      <w:tr w:rsidR="00D33219" w:rsidRPr="00D33219" w14:paraId="460B805E"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0BA027C8"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51 Productos de tipo corriente</w:t>
            </w:r>
          </w:p>
        </w:tc>
        <w:tc>
          <w:tcPr>
            <w:tcW w:w="1340" w:type="dxa"/>
            <w:tcBorders>
              <w:top w:val="nil"/>
              <w:left w:val="nil"/>
              <w:bottom w:val="nil"/>
              <w:right w:val="nil"/>
            </w:tcBorders>
            <w:shd w:val="clear" w:color="000000" w:fill="BFBFBF"/>
            <w:noWrap/>
            <w:vAlign w:val="bottom"/>
            <w:hideMark/>
          </w:tcPr>
          <w:p w14:paraId="1A22D9D5"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3,312,538.00</w:t>
            </w:r>
          </w:p>
        </w:tc>
      </w:tr>
      <w:tr w:rsidR="00D33219" w:rsidRPr="00D33219" w14:paraId="0F32E8BE"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424874A2"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511601  Uso por Renta del Auditorio</w:t>
            </w:r>
          </w:p>
        </w:tc>
        <w:tc>
          <w:tcPr>
            <w:tcW w:w="1340" w:type="dxa"/>
            <w:tcBorders>
              <w:top w:val="nil"/>
              <w:left w:val="nil"/>
              <w:bottom w:val="nil"/>
              <w:right w:val="nil"/>
            </w:tcBorders>
            <w:shd w:val="clear" w:color="auto" w:fill="auto"/>
            <w:noWrap/>
            <w:vAlign w:val="bottom"/>
            <w:hideMark/>
          </w:tcPr>
          <w:p w14:paraId="70AF4690"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2,200,000.00</w:t>
            </w:r>
          </w:p>
        </w:tc>
      </w:tr>
      <w:tr w:rsidR="00D33219" w:rsidRPr="00D33219" w14:paraId="3EAA0C51"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2F178030"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511602  Servicios de la Banda Municipal</w:t>
            </w:r>
          </w:p>
        </w:tc>
        <w:tc>
          <w:tcPr>
            <w:tcW w:w="1340" w:type="dxa"/>
            <w:tcBorders>
              <w:top w:val="nil"/>
              <w:left w:val="nil"/>
              <w:bottom w:val="nil"/>
              <w:right w:val="nil"/>
            </w:tcBorders>
            <w:shd w:val="clear" w:color="auto" w:fill="auto"/>
            <w:noWrap/>
            <w:vAlign w:val="bottom"/>
            <w:hideMark/>
          </w:tcPr>
          <w:p w14:paraId="339D9000"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7,088.00</w:t>
            </w:r>
          </w:p>
        </w:tc>
      </w:tr>
      <w:tr w:rsidR="00D33219" w:rsidRPr="00D33219" w14:paraId="7CF194E8"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1CA761BC"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511603  Entradas al Museo de Celaya</w:t>
            </w:r>
          </w:p>
        </w:tc>
        <w:tc>
          <w:tcPr>
            <w:tcW w:w="1340" w:type="dxa"/>
            <w:tcBorders>
              <w:top w:val="nil"/>
              <w:left w:val="nil"/>
              <w:bottom w:val="nil"/>
              <w:right w:val="nil"/>
            </w:tcBorders>
            <w:shd w:val="clear" w:color="auto" w:fill="auto"/>
            <w:noWrap/>
            <w:vAlign w:val="bottom"/>
            <w:hideMark/>
          </w:tcPr>
          <w:p w14:paraId="5C5D28C2"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120,000.00</w:t>
            </w:r>
          </w:p>
        </w:tc>
      </w:tr>
      <w:tr w:rsidR="00D33219" w:rsidRPr="00D33219" w14:paraId="2F35F142"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5AEA80D7"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511604  Uso de Espacios</w:t>
            </w:r>
          </w:p>
        </w:tc>
        <w:tc>
          <w:tcPr>
            <w:tcW w:w="1340" w:type="dxa"/>
            <w:tcBorders>
              <w:top w:val="nil"/>
              <w:left w:val="nil"/>
              <w:bottom w:val="nil"/>
              <w:right w:val="nil"/>
            </w:tcBorders>
            <w:shd w:val="clear" w:color="auto" w:fill="auto"/>
            <w:noWrap/>
            <w:vAlign w:val="bottom"/>
            <w:hideMark/>
          </w:tcPr>
          <w:p w14:paraId="715D9BFB"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390,000.00</w:t>
            </w:r>
          </w:p>
        </w:tc>
      </w:tr>
      <w:tr w:rsidR="00D33219" w:rsidRPr="00D33219" w14:paraId="32E18EB7"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43753B3B"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511605  Entradas al Museo de Arte Octavio Ocampo</w:t>
            </w:r>
          </w:p>
        </w:tc>
        <w:tc>
          <w:tcPr>
            <w:tcW w:w="1340" w:type="dxa"/>
            <w:tcBorders>
              <w:top w:val="nil"/>
              <w:left w:val="nil"/>
              <w:bottom w:val="nil"/>
              <w:right w:val="nil"/>
            </w:tcBorders>
            <w:shd w:val="clear" w:color="auto" w:fill="auto"/>
            <w:noWrap/>
            <w:vAlign w:val="bottom"/>
            <w:hideMark/>
          </w:tcPr>
          <w:p w14:paraId="036E2080"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200,000.00</w:t>
            </w:r>
          </w:p>
        </w:tc>
      </w:tr>
      <w:tr w:rsidR="00D33219" w:rsidRPr="00D33219" w14:paraId="0BDB57F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122CCF83"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511606  Acceso Parque Xochipilli 3</w:t>
            </w:r>
          </w:p>
        </w:tc>
        <w:tc>
          <w:tcPr>
            <w:tcW w:w="1340" w:type="dxa"/>
            <w:tcBorders>
              <w:top w:val="nil"/>
              <w:left w:val="nil"/>
              <w:bottom w:val="nil"/>
              <w:right w:val="nil"/>
            </w:tcBorders>
            <w:shd w:val="clear" w:color="auto" w:fill="auto"/>
            <w:noWrap/>
            <w:vAlign w:val="bottom"/>
            <w:hideMark/>
          </w:tcPr>
          <w:p w14:paraId="5C217D93"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100,000.00</w:t>
            </w:r>
          </w:p>
        </w:tc>
      </w:tr>
      <w:tr w:rsidR="00D33219" w:rsidRPr="00D33219" w14:paraId="581D73EB"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8CA0687"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 xml:space="preserve">511607  Acceso </w:t>
            </w:r>
            <w:proofErr w:type="spellStart"/>
            <w:r w:rsidRPr="00D33219">
              <w:rPr>
                <w:rFonts w:eastAsia="Times New Roman" w:cs="Calibri"/>
                <w:color w:val="000000"/>
                <w:lang w:eastAsia="es-MX"/>
              </w:rPr>
              <w:t>Galerias</w:t>
            </w:r>
            <w:proofErr w:type="spellEnd"/>
            <w:r w:rsidRPr="00D33219">
              <w:rPr>
                <w:rFonts w:eastAsia="Times New Roman" w:cs="Calibri"/>
                <w:color w:val="000000"/>
                <w:lang w:eastAsia="es-MX"/>
              </w:rPr>
              <w:t xml:space="preserve"> Xochipilli 3</w:t>
            </w:r>
          </w:p>
        </w:tc>
        <w:tc>
          <w:tcPr>
            <w:tcW w:w="1340" w:type="dxa"/>
            <w:tcBorders>
              <w:top w:val="nil"/>
              <w:left w:val="nil"/>
              <w:bottom w:val="nil"/>
              <w:right w:val="nil"/>
            </w:tcBorders>
            <w:shd w:val="clear" w:color="auto" w:fill="auto"/>
            <w:noWrap/>
            <w:vAlign w:val="bottom"/>
            <w:hideMark/>
          </w:tcPr>
          <w:p w14:paraId="79694F8B"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200,000.00</w:t>
            </w:r>
          </w:p>
        </w:tc>
      </w:tr>
      <w:tr w:rsidR="00D33219" w:rsidRPr="00D33219" w14:paraId="64E16E9B"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CF4D1EA"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511608  Acceso Sanitarios Xochipilli 3</w:t>
            </w:r>
          </w:p>
        </w:tc>
        <w:tc>
          <w:tcPr>
            <w:tcW w:w="1340" w:type="dxa"/>
            <w:tcBorders>
              <w:top w:val="nil"/>
              <w:left w:val="nil"/>
              <w:bottom w:val="nil"/>
              <w:right w:val="nil"/>
            </w:tcBorders>
            <w:shd w:val="clear" w:color="auto" w:fill="auto"/>
            <w:noWrap/>
            <w:vAlign w:val="bottom"/>
            <w:hideMark/>
          </w:tcPr>
          <w:p w14:paraId="5725EC27"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60,450.00</w:t>
            </w:r>
          </w:p>
        </w:tc>
      </w:tr>
      <w:tr w:rsidR="00D33219" w:rsidRPr="00D33219" w14:paraId="4A8E7343"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375D135D"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511609  Uso de Foro Xochipilli 3</w:t>
            </w:r>
          </w:p>
        </w:tc>
        <w:tc>
          <w:tcPr>
            <w:tcW w:w="1340" w:type="dxa"/>
            <w:tcBorders>
              <w:top w:val="nil"/>
              <w:left w:val="nil"/>
              <w:bottom w:val="nil"/>
              <w:right w:val="nil"/>
            </w:tcBorders>
            <w:shd w:val="clear" w:color="auto" w:fill="auto"/>
            <w:noWrap/>
            <w:vAlign w:val="bottom"/>
            <w:hideMark/>
          </w:tcPr>
          <w:p w14:paraId="08BCB593"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1,000.00</w:t>
            </w:r>
          </w:p>
        </w:tc>
      </w:tr>
      <w:tr w:rsidR="00D33219" w:rsidRPr="00D33219" w14:paraId="46E867AD"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55E8A748"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511610  Uso Estacionamiento Xochipilli 3</w:t>
            </w:r>
          </w:p>
        </w:tc>
        <w:tc>
          <w:tcPr>
            <w:tcW w:w="1340" w:type="dxa"/>
            <w:tcBorders>
              <w:top w:val="nil"/>
              <w:left w:val="nil"/>
              <w:bottom w:val="nil"/>
              <w:right w:val="nil"/>
            </w:tcBorders>
            <w:shd w:val="clear" w:color="auto" w:fill="auto"/>
            <w:noWrap/>
            <w:vAlign w:val="bottom"/>
            <w:hideMark/>
          </w:tcPr>
          <w:p w14:paraId="59665C1B"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34,000.00</w:t>
            </w:r>
          </w:p>
        </w:tc>
      </w:tr>
      <w:tr w:rsidR="00D33219" w:rsidRPr="00D33219" w14:paraId="15F69F75" w14:textId="77777777" w:rsidTr="00D33219">
        <w:trPr>
          <w:trHeight w:val="300"/>
          <w:jc w:val="center"/>
        </w:trPr>
        <w:tc>
          <w:tcPr>
            <w:tcW w:w="4900" w:type="dxa"/>
            <w:tcBorders>
              <w:top w:val="nil"/>
              <w:left w:val="nil"/>
              <w:bottom w:val="nil"/>
              <w:right w:val="nil"/>
            </w:tcBorders>
            <w:shd w:val="clear" w:color="000000" w:fill="A6A6A6"/>
            <w:noWrap/>
            <w:vAlign w:val="bottom"/>
            <w:hideMark/>
          </w:tcPr>
          <w:p w14:paraId="5CDE38F4"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 xml:space="preserve">70 Ingresos por ventas de bienes y </w:t>
            </w:r>
            <w:proofErr w:type="spellStart"/>
            <w:r w:rsidRPr="00D33219">
              <w:rPr>
                <w:rFonts w:eastAsia="Times New Roman" w:cs="Calibri"/>
                <w:b/>
                <w:bCs/>
                <w:color w:val="000000"/>
                <w:lang w:eastAsia="es-MX"/>
              </w:rPr>
              <w:t>serv</w:t>
            </w:r>
            <w:proofErr w:type="spellEnd"/>
          </w:p>
        </w:tc>
        <w:tc>
          <w:tcPr>
            <w:tcW w:w="1340" w:type="dxa"/>
            <w:tcBorders>
              <w:top w:val="nil"/>
              <w:left w:val="nil"/>
              <w:bottom w:val="nil"/>
              <w:right w:val="nil"/>
            </w:tcBorders>
            <w:shd w:val="clear" w:color="000000" w:fill="A6A6A6"/>
            <w:noWrap/>
            <w:vAlign w:val="bottom"/>
            <w:hideMark/>
          </w:tcPr>
          <w:p w14:paraId="543BD210"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4,792,000.00</w:t>
            </w:r>
          </w:p>
        </w:tc>
      </w:tr>
      <w:tr w:rsidR="00D33219" w:rsidRPr="00D33219" w14:paraId="67EC8EDD"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315017B5"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 xml:space="preserve">71 Ingresos </w:t>
            </w:r>
            <w:proofErr w:type="spellStart"/>
            <w:r w:rsidRPr="00D33219">
              <w:rPr>
                <w:rFonts w:eastAsia="Times New Roman" w:cs="Calibri"/>
                <w:b/>
                <w:bCs/>
                <w:color w:val="000000"/>
                <w:lang w:eastAsia="es-MX"/>
              </w:rPr>
              <w:t>vtas</w:t>
            </w:r>
            <w:proofErr w:type="spellEnd"/>
            <w:r w:rsidRPr="00D33219">
              <w:rPr>
                <w:rFonts w:eastAsia="Times New Roman" w:cs="Calibri"/>
                <w:b/>
                <w:bCs/>
                <w:color w:val="000000"/>
                <w:lang w:eastAsia="es-MX"/>
              </w:rPr>
              <w:t xml:space="preserve"> de bienes y servicio</w:t>
            </w:r>
          </w:p>
        </w:tc>
        <w:tc>
          <w:tcPr>
            <w:tcW w:w="1340" w:type="dxa"/>
            <w:tcBorders>
              <w:top w:val="nil"/>
              <w:left w:val="nil"/>
              <w:bottom w:val="nil"/>
              <w:right w:val="nil"/>
            </w:tcBorders>
            <w:shd w:val="clear" w:color="000000" w:fill="BFBFBF"/>
            <w:noWrap/>
            <w:vAlign w:val="bottom"/>
            <w:hideMark/>
          </w:tcPr>
          <w:p w14:paraId="68AA4A2D"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4,792,000.00</w:t>
            </w:r>
          </w:p>
        </w:tc>
      </w:tr>
      <w:tr w:rsidR="00D33219" w:rsidRPr="00D33219" w14:paraId="21179694"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931B16A"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 xml:space="preserve">711101  Cuotas de Inscripciones Casa de la </w:t>
            </w:r>
            <w:proofErr w:type="spellStart"/>
            <w:r w:rsidRPr="00D33219">
              <w:rPr>
                <w:rFonts w:eastAsia="Times New Roman" w:cs="Calibri"/>
                <w:color w:val="000000"/>
                <w:lang w:eastAsia="es-MX"/>
              </w:rPr>
              <w:t>Cult</w:t>
            </w:r>
            <w:proofErr w:type="spellEnd"/>
            <w:r w:rsidRPr="00D33219">
              <w:rPr>
                <w:rFonts w:eastAsia="Times New Roman" w:cs="Calibri"/>
                <w:color w:val="000000"/>
                <w:lang w:eastAsia="es-MX"/>
              </w:rPr>
              <w:t>.</w:t>
            </w:r>
          </w:p>
        </w:tc>
        <w:tc>
          <w:tcPr>
            <w:tcW w:w="1340" w:type="dxa"/>
            <w:tcBorders>
              <w:top w:val="nil"/>
              <w:left w:val="nil"/>
              <w:bottom w:val="nil"/>
              <w:right w:val="nil"/>
            </w:tcBorders>
            <w:shd w:val="clear" w:color="auto" w:fill="auto"/>
            <w:noWrap/>
            <w:vAlign w:val="bottom"/>
            <w:hideMark/>
          </w:tcPr>
          <w:p w14:paraId="02701663"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2,950,000.00</w:t>
            </w:r>
          </w:p>
        </w:tc>
      </w:tr>
      <w:tr w:rsidR="00D33219" w:rsidRPr="00D33219" w14:paraId="693FEA10"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20F8719A"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711201  Cuotas de Inscripciones Casa del Diezmo</w:t>
            </w:r>
          </w:p>
        </w:tc>
        <w:tc>
          <w:tcPr>
            <w:tcW w:w="1340" w:type="dxa"/>
            <w:tcBorders>
              <w:top w:val="nil"/>
              <w:left w:val="nil"/>
              <w:bottom w:val="nil"/>
              <w:right w:val="nil"/>
            </w:tcBorders>
            <w:shd w:val="clear" w:color="auto" w:fill="auto"/>
            <w:noWrap/>
            <w:vAlign w:val="bottom"/>
            <w:hideMark/>
          </w:tcPr>
          <w:p w14:paraId="762AF683"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830,000.00</w:t>
            </w:r>
          </w:p>
        </w:tc>
      </w:tr>
      <w:tr w:rsidR="00D33219" w:rsidRPr="00D33219" w14:paraId="6E6861A7"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540345FF"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711301  Entradas al C. Interactivo Ciencia y T.</w:t>
            </w:r>
          </w:p>
        </w:tc>
        <w:tc>
          <w:tcPr>
            <w:tcW w:w="1340" w:type="dxa"/>
            <w:tcBorders>
              <w:top w:val="nil"/>
              <w:left w:val="nil"/>
              <w:bottom w:val="nil"/>
              <w:right w:val="nil"/>
            </w:tcBorders>
            <w:shd w:val="clear" w:color="auto" w:fill="auto"/>
            <w:noWrap/>
            <w:vAlign w:val="bottom"/>
            <w:hideMark/>
          </w:tcPr>
          <w:p w14:paraId="1CA12DD7"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160,000.00</w:t>
            </w:r>
          </w:p>
        </w:tc>
      </w:tr>
      <w:tr w:rsidR="00D33219" w:rsidRPr="00D33219" w14:paraId="764948EC"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357727A0"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711401  C. y T. Centro Interactivo Ciencia y T.</w:t>
            </w:r>
          </w:p>
        </w:tc>
        <w:tc>
          <w:tcPr>
            <w:tcW w:w="1340" w:type="dxa"/>
            <w:tcBorders>
              <w:top w:val="nil"/>
              <w:left w:val="nil"/>
              <w:bottom w:val="nil"/>
              <w:right w:val="nil"/>
            </w:tcBorders>
            <w:shd w:val="clear" w:color="auto" w:fill="auto"/>
            <w:noWrap/>
            <w:vAlign w:val="bottom"/>
            <w:hideMark/>
          </w:tcPr>
          <w:p w14:paraId="3737E497"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60,000.00</w:t>
            </w:r>
          </w:p>
        </w:tc>
      </w:tr>
      <w:tr w:rsidR="00D33219" w:rsidRPr="00D33219" w14:paraId="21DB9569"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47F7E4B"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711501  Venta de Boletos Eventos Culturales</w:t>
            </w:r>
          </w:p>
        </w:tc>
        <w:tc>
          <w:tcPr>
            <w:tcW w:w="1340" w:type="dxa"/>
            <w:tcBorders>
              <w:top w:val="nil"/>
              <w:left w:val="nil"/>
              <w:bottom w:val="nil"/>
              <w:right w:val="nil"/>
            </w:tcBorders>
            <w:shd w:val="clear" w:color="auto" w:fill="auto"/>
            <w:noWrap/>
            <w:vAlign w:val="bottom"/>
            <w:hideMark/>
          </w:tcPr>
          <w:p w14:paraId="5A1CE720"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741,000.00</w:t>
            </w:r>
          </w:p>
        </w:tc>
      </w:tr>
      <w:tr w:rsidR="00D33219" w:rsidRPr="00D33219" w14:paraId="0815B363"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FFFAE5D"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711601  Otros</w:t>
            </w:r>
          </w:p>
        </w:tc>
        <w:tc>
          <w:tcPr>
            <w:tcW w:w="1340" w:type="dxa"/>
            <w:tcBorders>
              <w:top w:val="nil"/>
              <w:left w:val="nil"/>
              <w:bottom w:val="nil"/>
              <w:right w:val="nil"/>
            </w:tcBorders>
            <w:shd w:val="clear" w:color="auto" w:fill="auto"/>
            <w:noWrap/>
            <w:vAlign w:val="bottom"/>
            <w:hideMark/>
          </w:tcPr>
          <w:p w14:paraId="0ED12218"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36,000.00</w:t>
            </w:r>
          </w:p>
        </w:tc>
      </w:tr>
      <w:tr w:rsidR="00D33219" w:rsidRPr="00D33219" w14:paraId="001DAE4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438F8713"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711701  Venta de Libros</w:t>
            </w:r>
          </w:p>
        </w:tc>
        <w:tc>
          <w:tcPr>
            <w:tcW w:w="1340" w:type="dxa"/>
            <w:tcBorders>
              <w:top w:val="nil"/>
              <w:left w:val="nil"/>
              <w:bottom w:val="nil"/>
              <w:right w:val="nil"/>
            </w:tcBorders>
            <w:shd w:val="clear" w:color="auto" w:fill="auto"/>
            <w:noWrap/>
            <w:vAlign w:val="bottom"/>
            <w:hideMark/>
          </w:tcPr>
          <w:p w14:paraId="743DC0E3"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15,000.00</w:t>
            </w:r>
          </w:p>
        </w:tc>
      </w:tr>
      <w:tr w:rsidR="00D33219" w:rsidRPr="00D33219" w14:paraId="5B370CAE" w14:textId="77777777" w:rsidTr="00D33219">
        <w:trPr>
          <w:trHeight w:val="300"/>
          <w:jc w:val="center"/>
        </w:trPr>
        <w:tc>
          <w:tcPr>
            <w:tcW w:w="4900" w:type="dxa"/>
            <w:tcBorders>
              <w:top w:val="nil"/>
              <w:left w:val="nil"/>
              <w:bottom w:val="nil"/>
              <w:right w:val="nil"/>
            </w:tcBorders>
            <w:shd w:val="clear" w:color="000000" w:fill="A6A6A6"/>
            <w:noWrap/>
            <w:vAlign w:val="bottom"/>
            <w:hideMark/>
          </w:tcPr>
          <w:p w14:paraId="0DB32C77"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lastRenderedPageBreak/>
              <w:t xml:space="preserve">90 Transferencias, Asignaciones, </w:t>
            </w:r>
            <w:proofErr w:type="spellStart"/>
            <w:r w:rsidRPr="00D33219">
              <w:rPr>
                <w:rFonts w:eastAsia="Times New Roman" w:cs="Calibri"/>
                <w:b/>
                <w:bCs/>
                <w:color w:val="000000"/>
                <w:lang w:eastAsia="es-MX"/>
              </w:rPr>
              <w:t>Subsid</w:t>
            </w:r>
            <w:proofErr w:type="spellEnd"/>
          </w:p>
        </w:tc>
        <w:tc>
          <w:tcPr>
            <w:tcW w:w="1340" w:type="dxa"/>
            <w:tcBorders>
              <w:top w:val="nil"/>
              <w:left w:val="nil"/>
              <w:bottom w:val="nil"/>
              <w:right w:val="nil"/>
            </w:tcBorders>
            <w:shd w:val="clear" w:color="000000" w:fill="A6A6A6"/>
            <w:noWrap/>
            <w:vAlign w:val="bottom"/>
            <w:hideMark/>
          </w:tcPr>
          <w:p w14:paraId="2DBD88D5"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28,467,603.55</w:t>
            </w:r>
          </w:p>
        </w:tc>
      </w:tr>
      <w:tr w:rsidR="00D33219" w:rsidRPr="00D33219" w14:paraId="021B6C1F"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69EE4F31"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 xml:space="preserve">91 Transferencias Internas y </w:t>
            </w:r>
            <w:proofErr w:type="spellStart"/>
            <w:r w:rsidRPr="00D33219">
              <w:rPr>
                <w:rFonts w:eastAsia="Times New Roman" w:cs="Calibri"/>
                <w:b/>
                <w:bCs/>
                <w:color w:val="000000"/>
                <w:lang w:eastAsia="es-MX"/>
              </w:rPr>
              <w:t>Asign</w:t>
            </w:r>
            <w:proofErr w:type="spellEnd"/>
            <w:r w:rsidRPr="00D33219">
              <w:rPr>
                <w:rFonts w:eastAsia="Times New Roman" w:cs="Calibri"/>
                <w:b/>
                <w:bCs/>
                <w:color w:val="000000"/>
                <w:lang w:eastAsia="es-MX"/>
              </w:rPr>
              <w:t xml:space="preserve"> a</w:t>
            </w:r>
          </w:p>
        </w:tc>
        <w:tc>
          <w:tcPr>
            <w:tcW w:w="1340" w:type="dxa"/>
            <w:tcBorders>
              <w:top w:val="nil"/>
              <w:left w:val="nil"/>
              <w:bottom w:val="nil"/>
              <w:right w:val="nil"/>
            </w:tcBorders>
            <w:shd w:val="clear" w:color="000000" w:fill="BFBFBF"/>
            <w:noWrap/>
            <w:vAlign w:val="bottom"/>
            <w:hideMark/>
          </w:tcPr>
          <w:p w14:paraId="7660FEC9"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27,960,048.55</w:t>
            </w:r>
          </w:p>
        </w:tc>
      </w:tr>
      <w:tr w:rsidR="00D33219" w:rsidRPr="00D33219" w14:paraId="7F79115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10F818E"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910100  Transferencias para Servicios Personales</w:t>
            </w:r>
          </w:p>
        </w:tc>
        <w:tc>
          <w:tcPr>
            <w:tcW w:w="1340" w:type="dxa"/>
            <w:tcBorders>
              <w:top w:val="nil"/>
              <w:left w:val="nil"/>
              <w:bottom w:val="nil"/>
              <w:right w:val="nil"/>
            </w:tcBorders>
            <w:shd w:val="clear" w:color="auto" w:fill="auto"/>
            <w:noWrap/>
            <w:vAlign w:val="bottom"/>
            <w:hideMark/>
          </w:tcPr>
          <w:p w14:paraId="7AEA0970"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15,555,100.98</w:t>
            </w:r>
          </w:p>
        </w:tc>
      </w:tr>
      <w:tr w:rsidR="00D33219" w:rsidRPr="00D33219" w14:paraId="0F50542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629AEFA0"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910200  Transferencias para Materiales y Sum.</w:t>
            </w:r>
          </w:p>
        </w:tc>
        <w:tc>
          <w:tcPr>
            <w:tcW w:w="1340" w:type="dxa"/>
            <w:tcBorders>
              <w:top w:val="nil"/>
              <w:left w:val="nil"/>
              <w:bottom w:val="nil"/>
              <w:right w:val="nil"/>
            </w:tcBorders>
            <w:shd w:val="clear" w:color="auto" w:fill="auto"/>
            <w:noWrap/>
            <w:vAlign w:val="bottom"/>
            <w:hideMark/>
          </w:tcPr>
          <w:p w14:paraId="6CE7AFCE"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1,709,008.44</w:t>
            </w:r>
          </w:p>
        </w:tc>
      </w:tr>
      <w:tr w:rsidR="00D33219" w:rsidRPr="00D33219" w14:paraId="4E2444E4"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17B8CEE9"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910300  Transferencias para Servicios Básicos</w:t>
            </w:r>
          </w:p>
        </w:tc>
        <w:tc>
          <w:tcPr>
            <w:tcW w:w="1340" w:type="dxa"/>
            <w:tcBorders>
              <w:top w:val="nil"/>
              <w:left w:val="nil"/>
              <w:bottom w:val="nil"/>
              <w:right w:val="nil"/>
            </w:tcBorders>
            <w:shd w:val="clear" w:color="auto" w:fill="auto"/>
            <w:noWrap/>
            <w:vAlign w:val="bottom"/>
            <w:hideMark/>
          </w:tcPr>
          <w:p w14:paraId="27E66E5A"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7,959,485.52</w:t>
            </w:r>
          </w:p>
        </w:tc>
      </w:tr>
      <w:tr w:rsidR="00D33219" w:rsidRPr="00D33219" w14:paraId="6930CD97"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6073C2A2" w14:textId="77777777" w:rsidR="00D33219" w:rsidRPr="00D33219" w:rsidRDefault="00D33219" w:rsidP="00D33219">
            <w:pPr>
              <w:spacing w:after="0" w:line="240" w:lineRule="auto"/>
              <w:rPr>
                <w:rFonts w:eastAsia="Times New Roman" w:cs="Calibri"/>
                <w:color w:val="000000"/>
                <w:lang w:eastAsia="es-MX"/>
              </w:rPr>
            </w:pPr>
            <w:proofErr w:type="gramStart"/>
            <w:r w:rsidRPr="00D33219">
              <w:rPr>
                <w:rFonts w:eastAsia="Times New Roman" w:cs="Calibri"/>
                <w:color w:val="000000"/>
                <w:lang w:eastAsia="es-MX"/>
              </w:rPr>
              <w:t>910400  Transferencias</w:t>
            </w:r>
            <w:proofErr w:type="gramEnd"/>
            <w:r w:rsidRPr="00D33219">
              <w:rPr>
                <w:rFonts w:eastAsia="Times New Roman" w:cs="Calibri"/>
                <w:color w:val="000000"/>
                <w:lang w:eastAsia="es-MX"/>
              </w:rPr>
              <w:t xml:space="preserve"> </w:t>
            </w:r>
            <w:proofErr w:type="spellStart"/>
            <w:r w:rsidRPr="00D33219">
              <w:rPr>
                <w:rFonts w:eastAsia="Times New Roman" w:cs="Calibri"/>
                <w:color w:val="000000"/>
                <w:lang w:eastAsia="es-MX"/>
              </w:rPr>
              <w:t>Asig</w:t>
            </w:r>
            <w:proofErr w:type="spellEnd"/>
            <w:r w:rsidRPr="00D33219">
              <w:rPr>
                <w:rFonts w:eastAsia="Times New Roman" w:cs="Calibri"/>
                <w:color w:val="000000"/>
                <w:lang w:eastAsia="es-MX"/>
              </w:rPr>
              <w:t>., Sub. y Otras A.</w:t>
            </w:r>
          </w:p>
        </w:tc>
        <w:tc>
          <w:tcPr>
            <w:tcW w:w="1340" w:type="dxa"/>
            <w:tcBorders>
              <w:top w:val="nil"/>
              <w:left w:val="nil"/>
              <w:bottom w:val="nil"/>
              <w:right w:val="nil"/>
            </w:tcBorders>
            <w:shd w:val="clear" w:color="auto" w:fill="auto"/>
            <w:noWrap/>
            <w:vAlign w:val="bottom"/>
            <w:hideMark/>
          </w:tcPr>
          <w:p w14:paraId="53FE9897"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168,453.61</w:t>
            </w:r>
          </w:p>
        </w:tc>
      </w:tr>
      <w:tr w:rsidR="00D33219" w:rsidRPr="00D33219" w14:paraId="307641DF"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104C19E9"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 xml:space="preserve">910500  Transferencias para Bienes M., I. </w:t>
            </w:r>
            <w:proofErr w:type="spellStart"/>
            <w:r w:rsidRPr="00D33219">
              <w:rPr>
                <w:rFonts w:eastAsia="Times New Roman" w:cs="Calibri"/>
                <w:color w:val="000000"/>
                <w:lang w:eastAsia="es-MX"/>
              </w:rPr>
              <w:t>e</w:t>
            </w:r>
            <w:proofErr w:type="spellEnd"/>
            <w:r w:rsidRPr="00D33219">
              <w:rPr>
                <w:rFonts w:eastAsia="Times New Roman" w:cs="Calibri"/>
                <w:color w:val="000000"/>
                <w:lang w:eastAsia="es-MX"/>
              </w:rPr>
              <w:t xml:space="preserve"> I.</w:t>
            </w:r>
          </w:p>
        </w:tc>
        <w:tc>
          <w:tcPr>
            <w:tcW w:w="1340" w:type="dxa"/>
            <w:tcBorders>
              <w:top w:val="nil"/>
              <w:left w:val="nil"/>
              <w:bottom w:val="nil"/>
              <w:right w:val="nil"/>
            </w:tcBorders>
            <w:shd w:val="clear" w:color="auto" w:fill="auto"/>
            <w:noWrap/>
            <w:vAlign w:val="bottom"/>
            <w:hideMark/>
          </w:tcPr>
          <w:p w14:paraId="528AC361"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2,568,000.00</w:t>
            </w:r>
          </w:p>
        </w:tc>
      </w:tr>
      <w:tr w:rsidR="00D33219" w:rsidRPr="00D33219" w14:paraId="4B589314"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43C9D57D"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93 Subsidios y Subvenciones</w:t>
            </w:r>
          </w:p>
        </w:tc>
        <w:tc>
          <w:tcPr>
            <w:tcW w:w="1340" w:type="dxa"/>
            <w:tcBorders>
              <w:top w:val="nil"/>
              <w:left w:val="nil"/>
              <w:bottom w:val="nil"/>
              <w:right w:val="nil"/>
            </w:tcBorders>
            <w:shd w:val="clear" w:color="000000" w:fill="BFBFBF"/>
            <w:noWrap/>
            <w:vAlign w:val="bottom"/>
            <w:hideMark/>
          </w:tcPr>
          <w:p w14:paraId="310FEF35"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253,055.00</w:t>
            </w:r>
          </w:p>
        </w:tc>
      </w:tr>
      <w:tr w:rsidR="00D33219" w:rsidRPr="00D33219" w14:paraId="13610444"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200F4367"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930100  Subsidio Instituto Estatal de Cultura</w:t>
            </w:r>
          </w:p>
        </w:tc>
        <w:tc>
          <w:tcPr>
            <w:tcW w:w="1340" w:type="dxa"/>
            <w:tcBorders>
              <w:top w:val="nil"/>
              <w:left w:val="nil"/>
              <w:bottom w:val="nil"/>
              <w:right w:val="nil"/>
            </w:tcBorders>
            <w:shd w:val="clear" w:color="auto" w:fill="auto"/>
            <w:noWrap/>
            <w:vAlign w:val="bottom"/>
            <w:hideMark/>
          </w:tcPr>
          <w:p w14:paraId="049997CB"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253,055.00</w:t>
            </w:r>
          </w:p>
        </w:tc>
      </w:tr>
      <w:tr w:rsidR="00D33219" w:rsidRPr="00D33219" w14:paraId="1D7BA1E3"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0BED5D0D"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94 Ayudas sociales</w:t>
            </w:r>
          </w:p>
        </w:tc>
        <w:tc>
          <w:tcPr>
            <w:tcW w:w="1340" w:type="dxa"/>
            <w:tcBorders>
              <w:top w:val="nil"/>
              <w:left w:val="nil"/>
              <w:bottom w:val="nil"/>
              <w:right w:val="nil"/>
            </w:tcBorders>
            <w:shd w:val="clear" w:color="000000" w:fill="BFBFBF"/>
            <w:noWrap/>
            <w:vAlign w:val="bottom"/>
            <w:hideMark/>
          </w:tcPr>
          <w:p w14:paraId="2C1785FA"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254,500.00</w:t>
            </w:r>
          </w:p>
        </w:tc>
      </w:tr>
      <w:tr w:rsidR="00D33219" w:rsidRPr="00D33219" w14:paraId="34135C83"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2AFE41AE"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940100  Donativos y Apoyos</w:t>
            </w:r>
          </w:p>
        </w:tc>
        <w:tc>
          <w:tcPr>
            <w:tcW w:w="1340" w:type="dxa"/>
            <w:tcBorders>
              <w:top w:val="nil"/>
              <w:left w:val="nil"/>
              <w:bottom w:val="nil"/>
              <w:right w:val="nil"/>
            </w:tcBorders>
            <w:shd w:val="clear" w:color="auto" w:fill="auto"/>
            <w:noWrap/>
            <w:vAlign w:val="bottom"/>
            <w:hideMark/>
          </w:tcPr>
          <w:p w14:paraId="772A7D3C"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250,000.00</w:t>
            </w:r>
          </w:p>
        </w:tc>
      </w:tr>
      <w:tr w:rsidR="00D33219" w:rsidRPr="00D33219" w14:paraId="0890CC1B"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65D0CEDA"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940200  Donativos en Especie</w:t>
            </w:r>
          </w:p>
        </w:tc>
        <w:tc>
          <w:tcPr>
            <w:tcW w:w="1340" w:type="dxa"/>
            <w:tcBorders>
              <w:top w:val="nil"/>
              <w:left w:val="nil"/>
              <w:bottom w:val="nil"/>
              <w:right w:val="nil"/>
            </w:tcBorders>
            <w:shd w:val="clear" w:color="auto" w:fill="auto"/>
            <w:noWrap/>
            <w:vAlign w:val="bottom"/>
            <w:hideMark/>
          </w:tcPr>
          <w:p w14:paraId="169C630E"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4,500.00</w:t>
            </w:r>
          </w:p>
        </w:tc>
      </w:tr>
    </w:tbl>
    <w:p w14:paraId="36A9C72F" w14:textId="777F93B2" w:rsidR="00D33219" w:rsidRDefault="00D33219" w:rsidP="00CB41C4">
      <w:pPr>
        <w:tabs>
          <w:tab w:val="left" w:leader="underscore" w:pos="9639"/>
        </w:tabs>
        <w:spacing w:after="0" w:line="240" w:lineRule="auto"/>
        <w:jc w:val="both"/>
        <w:rPr>
          <w:rFonts w:cs="Calibri"/>
        </w:rPr>
      </w:pPr>
    </w:p>
    <w:p w14:paraId="53C0BF17" w14:textId="77777777" w:rsidR="00D33219" w:rsidRDefault="00D33219" w:rsidP="000C3365">
      <w:pPr>
        <w:pStyle w:val="Ttulo2"/>
        <w:rPr>
          <w:rFonts w:asciiTheme="minorHAnsi" w:hAnsiTheme="minorHAnsi" w:cstheme="minorHAnsi"/>
          <w:b/>
          <w:color w:val="auto"/>
          <w:sz w:val="22"/>
        </w:rPr>
      </w:pPr>
      <w:bookmarkStart w:id="11" w:name="_Toc508279631"/>
    </w:p>
    <w:p w14:paraId="05390C65" w14:textId="77777777" w:rsidR="00D33219" w:rsidRDefault="00D33219" w:rsidP="000C3365">
      <w:pPr>
        <w:pStyle w:val="Ttulo2"/>
        <w:rPr>
          <w:rFonts w:asciiTheme="minorHAnsi" w:hAnsiTheme="minorHAnsi" w:cstheme="minorHAnsi"/>
          <w:b/>
          <w:color w:val="auto"/>
          <w:sz w:val="22"/>
        </w:rPr>
      </w:pPr>
    </w:p>
    <w:p w14:paraId="2D68C3FC" w14:textId="6189F99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9074BE4" w14:textId="77777777" w:rsidR="00754363" w:rsidRDefault="00754363" w:rsidP="00754363">
      <w:pPr>
        <w:tabs>
          <w:tab w:val="left" w:leader="underscore" w:pos="9639"/>
        </w:tabs>
        <w:spacing w:after="0" w:line="240" w:lineRule="auto"/>
        <w:jc w:val="both"/>
        <w:rPr>
          <w:rFonts w:cs="Calibri"/>
        </w:rPr>
      </w:pPr>
    </w:p>
    <w:p w14:paraId="6BE423E6" w14:textId="3D99B86C"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 se tiene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7067FEA" w14:textId="77777777" w:rsidR="00754363" w:rsidRDefault="00754363" w:rsidP="00754363">
      <w:pPr>
        <w:tabs>
          <w:tab w:val="left" w:leader="underscore" w:pos="9639"/>
        </w:tabs>
        <w:spacing w:after="0" w:line="240" w:lineRule="auto"/>
        <w:jc w:val="both"/>
        <w:rPr>
          <w:rFonts w:cs="Calibri"/>
        </w:rPr>
      </w:pPr>
    </w:p>
    <w:p w14:paraId="38D7524C" w14:textId="77777777" w:rsidR="00566725" w:rsidRDefault="00566725" w:rsidP="0056672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7A6A4146" w14:textId="77777777" w:rsidR="00754363" w:rsidRPr="00E74967" w:rsidRDefault="00754363" w:rsidP="00754363">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1CAE210" w14:textId="77777777" w:rsidR="00754363" w:rsidRDefault="00754363" w:rsidP="00754363">
      <w:pPr>
        <w:tabs>
          <w:tab w:val="left" w:leader="underscore" w:pos="9639"/>
        </w:tabs>
        <w:spacing w:after="0" w:line="240" w:lineRule="auto"/>
        <w:jc w:val="both"/>
        <w:rPr>
          <w:rFonts w:cs="Calibri"/>
        </w:rPr>
      </w:pPr>
    </w:p>
    <w:p w14:paraId="1773AD8B" w14:textId="7E5D7DE3"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566725">
        <w:rPr>
          <w:rFonts w:asciiTheme="minorHAnsi" w:hAnsiTheme="minorHAnsi" w:cstheme="minorHAnsi"/>
          <w:sz w:val="24"/>
          <w:szCs w:val="24"/>
        </w:rPr>
        <w:t>, no se tiene este tipo de movimientos.</w:t>
      </w:r>
    </w:p>
    <w:p w14:paraId="62E44531" w14:textId="77777777" w:rsidR="00754363" w:rsidRPr="00E74967" w:rsidRDefault="00754363" w:rsidP="00754363">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2BF8895B"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8BA33F5" w14:textId="77777777" w:rsidR="00754363" w:rsidRPr="00E74967" w:rsidRDefault="00754363" w:rsidP="00CB41C4">
      <w:pPr>
        <w:tabs>
          <w:tab w:val="left" w:leader="underscore" w:pos="9639"/>
        </w:tabs>
        <w:spacing w:after="0" w:line="240" w:lineRule="auto"/>
        <w:jc w:val="both"/>
        <w:rPr>
          <w:rFonts w:cs="Calibri"/>
        </w:rPr>
      </w:pPr>
    </w:p>
    <w:p w14:paraId="3BCBC98F" w14:textId="5046C04A" w:rsidR="00754363" w:rsidRPr="00C10CA0" w:rsidRDefault="00754363" w:rsidP="00754363">
      <w:pPr>
        <w:numPr>
          <w:ilvl w:val="0"/>
          <w:numId w:val="3"/>
        </w:numPr>
        <w:jc w:val="both"/>
        <w:rPr>
          <w:rFonts w:cs="Calibri"/>
        </w:rPr>
      </w:pPr>
      <w:r w:rsidRPr="00C10CA0">
        <w:rPr>
          <w:rFonts w:cs="Calibri"/>
        </w:rPr>
        <w:t>Lineamientos generales en materia de racionalidad, austeridad y disciplina presupuestal.</w:t>
      </w:r>
    </w:p>
    <w:p w14:paraId="14004D3E" w14:textId="77777777" w:rsidR="00754363" w:rsidRPr="00C10CA0" w:rsidRDefault="00754363" w:rsidP="00754363">
      <w:pPr>
        <w:numPr>
          <w:ilvl w:val="0"/>
          <w:numId w:val="3"/>
        </w:numPr>
        <w:jc w:val="both"/>
        <w:rPr>
          <w:rFonts w:cs="Calibri"/>
        </w:rPr>
      </w:pPr>
      <w:r w:rsidRPr="00C10CA0">
        <w:rPr>
          <w:rFonts w:cs="Calibri"/>
        </w:rPr>
        <w:lastRenderedPageBreak/>
        <w:t>Ley de hacienda para los municipios del estado de Guanajuato.</w:t>
      </w:r>
    </w:p>
    <w:p w14:paraId="6A9FF247" w14:textId="77777777" w:rsidR="00754363" w:rsidRPr="00C10CA0" w:rsidRDefault="00754363" w:rsidP="00754363">
      <w:pPr>
        <w:numPr>
          <w:ilvl w:val="0"/>
          <w:numId w:val="3"/>
        </w:numPr>
        <w:jc w:val="both"/>
        <w:rPr>
          <w:rFonts w:cs="Calibri"/>
        </w:rPr>
      </w:pPr>
      <w:r w:rsidRPr="00C10CA0">
        <w:rPr>
          <w:rFonts w:cs="Calibri"/>
        </w:rPr>
        <w:t>Reglamento de adquisiciones, arrendamientos y contratación de servicios relacionados con bienes muebles e inmuebles, para el municipio de Celaya.</w:t>
      </w:r>
    </w:p>
    <w:p w14:paraId="151E74D3" w14:textId="77777777" w:rsidR="00754363" w:rsidRPr="00C10CA0" w:rsidRDefault="00754363" w:rsidP="00754363">
      <w:pPr>
        <w:numPr>
          <w:ilvl w:val="0"/>
          <w:numId w:val="3"/>
        </w:numPr>
        <w:jc w:val="both"/>
        <w:rPr>
          <w:rFonts w:cs="Calibri"/>
        </w:rPr>
      </w:pPr>
      <w:r w:rsidRPr="00C10CA0">
        <w:rPr>
          <w:rFonts w:cs="Calibri"/>
        </w:rPr>
        <w:t>Ley de responsabilidades administrativas de los servidores públicos del estado de Guanajuato y sus Municipios.</w:t>
      </w:r>
    </w:p>
    <w:p w14:paraId="4C746CC3" w14:textId="77777777" w:rsidR="00754363" w:rsidRPr="00C10CA0" w:rsidRDefault="00754363" w:rsidP="00754363">
      <w:pPr>
        <w:numPr>
          <w:ilvl w:val="0"/>
          <w:numId w:val="3"/>
        </w:numPr>
        <w:jc w:val="both"/>
        <w:rPr>
          <w:rFonts w:cs="Calibri"/>
        </w:rPr>
      </w:pPr>
      <w:r w:rsidRPr="00C10CA0">
        <w:rPr>
          <w:rFonts w:cs="Calibri"/>
        </w:rPr>
        <w:t>Ley del trabajo de los servidores públicos al servicio del estado y de los municipios.</w:t>
      </w:r>
    </w:p>
    <w:p w14:paraId="297D51D4" w14:textId="77777777" w:rsidR="00754363" w:rsidRPr="00C10CA0" w:rsidRDefault="00754363" w:rsidP="00754363">
      <w:pPr>
        <w:numPr>
          <w:ilvl w:val="0"/>
          <w:numId w:val="3"/>
        </w:numPr>
        <w:jc w:val="both"/>
        <w:rPr>
          <w:rFonts w:cs="Calibri"/>
        </w:rPr>
      </w:pPr>
      <w:r w:rsidRPr="00C10CA0">
        <w:rPr>
          <w:rFonts w:cs="Calibri"/>
        </w:rPr>
        <w:t>Ley para el ejercicio y control de los recursos públicos para el estado y los municipios de Guanajuato.</w:t>
      </w:r>
    </w:p>
    <w:p w14:paraId="323C1E59" w14:textId="77777777" w:rsidR="00754363" w:rsidRDefault="00754363" w:rsidP="00CB41C4">
      <w:pPr>
        <w:tabs>
          <w:tab w:val="left" w:leader="underscore" w:pos="9639"/>
        </w:tabs>
        <w:spacing w:after="0" w:line="240" w:lineRule="auto"/>
        <w:jc w:val="both"/>
        <w:rPr>
          <w:rFonts w:cs="Calibri"/>
          <w:b/>
        </w:rPr>
      </w:pPr>
    </w:p>
    <w:p w14:paraId="59CFF4B2" w14:textId="36067ED2"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E1E67C9" w14:textId="3F085EA6" w:rsidR="00754363" w:rsidRPr="00C10CA0" w:rsidRDefault="00754363" w:rsidP="00754363">
      <w:pPr>
        <w:spacing w:after="0" w:line="240" w:lineRule="auto"/>
        <w:jc w:val="both"/>
        <w:rPr>
          <w:rFonts w:cs="Calibri"/>
        </w:rPr>
      </w:pPr>
      <w:r w:rsidRPr="00C10CA0">
        <w:rPr>
          <w:rFonts w:cs="Calibri"/>
        </w:rPr>
        <w:t>El presupuesto de ingresos y egresos para el ejercicio quedo en $</w:t>
      </w:r>
      <w:r>
        <w:rPr>
          <w:rFonts w:cs="Calibri"/>
        </w:rPr>
        <w:t>3</w:t>
      </w:r>
      <w:r w:rsidR="00D33219">
        <w:rPr>
          <w:rFonts w:cs="Calibri"/>
        </w:rPr>
        <w:t>7</w:t>
      </w:r>
      <w:r w:rsidRPr="00C10CA0">
        <w:rPr>
          <w:rFonts w:cs="Calibri"/>
        </w:rPr>
        <w:t>,</w:t>
      </w:r>
      <w:r w:rsidR="00D33219">
        <w:rPr>
          <w:rFonts w:cs="Calibri"/>
        </w:rPr>
        <w:t>229</w:t>
      </w:r>
      <w:r w:rsidR="00D52695">
        <w:rPr>
          <w:rFonts w:cs="Calibri"/>
        </w:rPr>
        <w:t>,</w:t>
      </w:r>
      <w:r w:rsidR="00D33219">
        <w:rPr>
          <w:rFonts w:cs="Calibri"/>
        </w:rPr>
        <w:t>003</w:t>
      </w:r>
      <w:r w:rsidR="00D52695">
        <w:rPr>
          <w:rFonts w:cs="Calibri"/>
        </w:rPr>
        <w:t>.</w:t>
      </w:r>
      <w:r w:rsidR="00D33219">
        <w:rPr>
          <w:rFonts w:cs="Calibri"/>
        </w:rPr>
        <w:t>71</w:t>
      </w:r>
      <w:r w:rsidRPr="00C10CA0">
        <w:rPr>
          <w:rFonts w:cs="Calibri"/>
        </w:rPr>
        <w:t xml:space="preserve"> te</w:t>
      </w:r>
      <w:r>
        <w:rPr>
          <w:rFonts w:cs="Calibri"/>
        </w:rPr>
        <w:t>niendo un ingreso al 3</w:t>
      </w:r>
      <w:r w:rsidR="00D33219">
        <w:rPr>
          <w:rFonts w:cs="Calibri"/>
        </w:rPr>
        <w:t>0</w:t>
      </w:r>
      <w:r>
        <w:rPr>
          <w:rFonts w:cs="Calibri"/>
        </w:rPr>
        <w:t xml:space="preserve"> de </w:t>
      </w:r>
      <w:r w:rsidR="00D33219">
        <w:rPr>
          <w:rFonts w:cs="Calibri"/>
        </w:rPr>
        <w:t>septiembre</w:t>
      </w:r>
      <w:r w:rsidRPr="00C10CA0">
        <w:rPr>
          <w:rFonts w:cs="Calibri"/>
        </w:rPr>
        <w:t xml:space="preserve"> de $</w:t>
      </w:r>
      <w:r w:rsidR="00D33219">
        <w:rPr>
          <w:rFonts w:cs="Calibri"/>
        </w:rPr>
        <w:t>26</w:t>
      </w:r>
      <w:r w:rsidR="00D52695">
        <w:rPr>
          <w:rFonts w:cs="Calibri"/>
        </w:rPr>
        <w:t>,</w:t>
      </w:r>
      <w:r w:rsidR="00D33219">
        <w:rPr>
          <w:rFonts w:cs="Calibri"/>
        </w:rPr>
        <w:t>581,818.42</w:t>
      </w:r>
      <w:r w:rsidRPr="00C10CA0">
        <w:rPr>
          <w:rFonts w:cs="Calibri"/>
        </w:rPr>
        <w:t xml:space="preserve"> que representa el </w:t>
      </w:r>
      <w:r w:rsidR="00D33219">
        <w:rPr>
          <w:rFonts w:cs="Calibri"/>
        </w:rPr>
        <w:t>71.40</w:t>
      </w:r>
      <w:r w:rsidRPr="00C10CA0">
        <w:rPr>
          <w:rFonts w:cs="Calibri"/>
        </w:rPr>
        <w:t>% y un egreso de $</w:t>
      </w:r>
      <w:r w:rsidR="00D33219">
        <w:rPr>
          <w:rFonts w:cs="Calibri"/>
        </w:rPr>
        <w:t>18</w:t>
      </w:r>
      <w:r w:rsidR="00D52695">
        <w:rPr>
          <w:rFonts w:cs="Calibri"/>
        </w:rPr>
        <w:t>,</w:t>
      </w:r>
      <w:r w:rsidR="00D33219">
        <w:rPr>
          <w:rFonts w:cs="Calibri"/>
        </w:rPr>
        <w:t>388,464.59</w:t>
      </w:r>
      <w:r w:rsidRPr="00C10CA0">
        <w:rPr>
          <w:rFonts w:cs="Calibri"/>
        </w:rPr>
        <w:t xml:space="preserve"> que representa el </w:t>
      </w:r>
      <w:r w:rsidR="00D33219">
        <w:rPr>
          <w:rFonts w:cs="Calibri"/>
        </w:rPr>
        <w:t>49.39</w:t>
      </w:r>
      <w:r w:rsidRPr="00C10CA0">
        <w:rPr>
          <w:rFonts w:cs="Calibri"/>
        </w:rPr>
        <w:t>%.</w:t>
      </w: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1D6B3CB0"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21FD76D" w14:textId="77777777" w:rsidR="00566725" w:rsidRDefault="00566725" w:rsidP="00CB41C4">
      <w:pPr>
        <w:tabs>
          <w:tab w:val="left" w:leader="underscore" w:pos="9639"/>
        </w:tabs>
        <w:spacing w:after="0" w:line="240" w:lineRule="auto"/>
        <w:jc w:val="both"/>
        <w:rPr>
          <w:rFonts w:asciiTheme="minorHAnsi" w:hAnsiTheme="minorHAnsi" w:cstheme="minorHAnsi"/>
          <w:sz w:val="24"/>
          <w:szCs w:val="24"/>
        </w:rPr>
      </w:pPr>
    </w:p>
    <w:p w14:paraId="4054793D" w14:textId="0B359849" w:rsidR="007D1E76" w:rsidRDefault="00566725"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78D0202" w14:textId="77777777" w:rsidR="00D52695" w:rsidRDefault="00D52695" w:rsidP="000C3365">
      <w:pPr>
        <w:pStyle w:val="Ttulo2"/>
        <w:rPr>
          <w:rFonts w:asciiTheme="minorHAnsi" w:hAnsiTheme="minorHAnsi" w:cstheme="minorHAnsi"/>
          <w:b/>
          <w:color w:val="auto"/>
          <w:sz w:val="22"/>
        </w:rPr>
      </w:pPr>
      <w:bookmarkStart w:id="15" w:name="_Toc508279635"/>
    </w:p>
    <w:p w14:paraId="5CE772DA" w14:textId="045DA4EE"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FFE44EB"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D52695"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2EEA9FC3" w14:textId="6C945525" w:rsidR="00566725" w:rsidRDefault="00566725" w:rsidP="00566725">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5FF5871" w14:textId="77777777" w:rsidR="00D52695" w:rsidRDefault="00D52695" w:rsidP="00CB41C4">
      <w:pPr>
        <w:tabs>
          <w:tab w:val="left" w:leader="underscore" w:pos="9639"/>
        </w:tabs>
        <w:spacing w:after="0" w:line="240" w:lineRule="auto"/>
        <w:jc w:val="both"/>
        <w:rPr>
          <w:rFonts w:cs="Calibri"/>
        </w:rPr>
      </w:pPr>
    </w:p>
    <w:p w14:paraId="29D1E449" w14:textId="77777777"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8699B1C" w14:textId="306428F6" w:rsidR="007D1E76" w:rsidRDefault="007D1E76" w:rsidP="00CB41C4">
      <w:pPr>
        <w:tabs>
          <w:tab w:val="left" w:leader="underscore" w:pos="9639"/>
        </w:tabs>
        <w:spacing w:after="0" w:line="240" w:lineRule="auto"/>
        <w:jc w:val="both"/>
        <w:rPr>
          <w:rFonts w:cs="Calibri"/>
        </w:rPr>
      </w:pPr>
    </w:p>
    <w:p w14:paraId="0D842908" w14:textId="77777777" w:rsidR="00D52695" w:rsidRPr="00E74967" w:rsidRDefault="00D52695"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566725">
      <w:headerReference w:type="default" r:id="rId13"/>
      <w:footerReference w:type="default" r:id="rId14"/>
      <w:pgSz w:w="12240" w:h="15840" w:code="1"/>
      <w:pgMar w:top="1701" w:right="1134"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B7F27" w14:textId="77777777" w:rsidR="00622AC2" w:rsidRDefault="00622AC2" w:rsidP="00E00323">
      <w:pPr>
        <w:spacing w:after="0" w:line="240" w:lineRule="auto"/>
      </w:pPr>
      <w:r>
        <w:separator/>
      </w:r>
    </w:p>
  </w:endnote>
  <w:endnote w:type="continuationSeparator" w:id="0">
    <w:p w14:paraId="06D8D7C7" w14:textId="77777777" w:rsidR="00622AC2" w:rsidRDefault="00622AC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13C19BE7" w:rsidR="00CF09FD" w:rsidRDefault="00CF09FD">
        <w:pPr>
          <w:pStyle w:val="Piedepgina"/>
          <w:jc w:val="right"/>
        </w:pPr>
        <w:r>
          <w:fldChar w:fldCharType="begin"/>
        </w:r>
        <w:r>
          <w:instrText>PAGE   \* MERGEFORMAT</w:instrText>
        </w:r>
        <w:r>
          <w:fldChar w:fldCharType="separate"/>
        </w:r>
        <w:r w:rsidR="00530365" w:rsidRPr="00530365">
          <w:rPr>
            <w:noProof/>
            <w:lang w:val="es-ES"/>
          </w:rPr>
          <w:t>1</w:t>
        </w:r>
        <w:r>
          <w:fldChar w:fldCharType="end"/>
        </w:r>
      </w:p>
    </w:sdtContent>
  </w:sdt>
  <w:p w14:paraId="37983FFD" w14:textId="77777777" w:rsidR="00CF09FD" w:rsidRDefault="00CF09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7C58D" w14:textId="77777777" w:rsidR="00622AC2" w:rsidRDefault="00622AC2" w:rsidP="00E00323">
      <w:pPr>
        <w:spacing w:after="0" w:line="240" w:lineRule="auto"/>
      </w:pPr>
      <w:r>
        <w:separator/>
      </w:r>
    </w:p>
  </w:footnote>
  <w:footnote w:type="continuationSeparator" w:id="0">
    <w:p w14:paraId="19324D7B" w14:textId="77777777" w:rsidR="00622AC2" w:rsidRDefault="00622AC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904858D" w:rsidR="00CF09FD" w:rsidRDefault="00530365" w:rsidP="00A4610E">
    <w:pPr>
      <w:pStyle w:val="Encabezado"/>
      <w:spacing w:after="0" w:line="240" w:lineRule="auto"/>
      <w:jc w:val="center"/>
    </w:pPr>
    <w:r w:rsidRPr="00530365">
      <w:t xml:space="preserve">Instituto </w:t>
    </w:r>
    <w:r w:rsidR="00CF09FD">
      <w:t>Municipal de Arte y Cultura de Celaya</w:t>
    </w:r>
  </w:p>
  <w:p w14:paraId="651A4C4F" w14:textId="5C304FE4" w:rsidR="00CF09FD" w:rsidRDefault="00CF09FD" w:rsidP="00A4610E">
    <w:pPr>
      <w:pStyle w:val="Encabezado"/>
      <w:spacing w:after="0" w:line="240" w:lineRule="auto"/>
      <w:jc w:val="center"/>
    </w:pPr>
    <w:r>
      <w:t>CORRESPONDIENTES AL 30 DE SEPTIEMBRE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4FC9"/>
    <w:rsid w:val="001973A2"/>
    <w:rsid w:val="001C75F2"/>
    <w:rsid w:val="001D2063"/>
    <w:rsid w:val="001D43E9"/>
    <w:rsid w:val="003453CA"/>
    <w:rsid w:val="00397ED2"/>
    <w:rsid w:val="003A3BA7"/>
    <w:rsid w:val="00435A87"/>
    <w:rsid w:val="004A58C8"/>
    <w:rsid w:val="00530365"/>
    <w:rsid w:val="0054701E"/>
    <w:rsid w:val="005628AC"/>
    <w:rsid w:val="00566725"/>
    <w:rsid w:val="005B4F15"/>
    <w:rsid w:val="005D3E43"/>
    <w:rsid w:val="005E231E"/>
    <w:rsid w:val="00613AC0"/>
    <w:rsid w:val="00622AC2"/>
    <w:rsid w:val="00657009"/>
    <w:rsid w:val="00681C79"/>
    <w:rsid w:val="00695E24"/>
    <w:rsid w:val="006A64D3"/>
    <w:rsid w:val="006B624E"/>
    <w:rsid w:val="0071013E"/>
    <w:rsid w:val="00754363"/>
    <w:rsid w:val="007610BC"/>
    <w:rsid w:val="007714AB"/>
    <w:rsid w:val="007D1E76"/>
    <w:rsid w:val="007D4484"/>
    <w:rsid w:val="008636A7"/>
    <w:rsid w:val="0086459F"/>
    <w:rsid w:val="008A5A1E"/>
    <w:rsid w:val="008C3BB8"/>
    <w:rsid w:val="008E076C"/>
    <w:rsid w:val="008E658F"/>
    <w:rsid w:val="0092765C"/>
    <w:rsid w:val="00973109"/>
    <w:rsid w:val="009B35F2"/>
    <w:rsid w:val="00A27BE0"/>
    <w:rsid w:val="00A43B3B"/>
    <w:rsid w:val="00A4610E"/>
    <w:rsid w:val="00A730E0"/>
    <w:rsid w:val="00A80B77"/>
    <w:rsid w:val="00AA41E5"/>
    <w:rsid w:val="00AB722B"/>
    <w:rsid w:val="00AE1F6A"/>
    <w:rsid w:val="00B25E94"/>
    <w:rsid w:val="00C816A1"/>
    <w:rsid w:val="00C97E1E"/>
    <w:rsid w:val="00CB41C4"/>
    <w:rsid w:val="00CF09FD"/>
    <w:rsid w:val="00CF1316"/>
    <w:rsid w:val="00D13C44"/>
    <w:rsid w:val="00D33219"/>
    <w:rsid w:val="00D512E4"/>
    <w:rsid w:val="00D52695"/>
    <w:rsid w:val="00D975B1"/>
    <w:rsid w:val="00E00323"/>
    <w:rsid w:val="00E71134"/>
    <w:rsid w:val="00E74967"/>
    <w:rsid w:val="00E94B40"/>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5683">
      <w:bodyDiv w:val="1"/>
      <w:marLeft w:val="0"/>
      <w:marRight w:val="0"/>
      <w:marTop w:val="0"/>
      <w:marBottom w:val="0"/>
      <w:divBdr>
        <w:top w:val="none" w:sz="0" w:space="0" w:color="auto"/>
        <w:left w:val="none" w:sz="0" w:space="0" w:color="auto"/>
        <w:bottom w:val="none" w:sz="0" w:space="0" w:color="auto"/>
        <w:right w:val="none" w:sz="0" w:space="0" w:color="auto"/>
      </w:divBdr>
    </w:div>
    <w:div w:id="220749918">
      <w:bodyDiv w:val="1"/>
      <w:marLeft w:val="0"/>
      <w:marRight w:val="0"/>
      <w:marTop w:val="0"/>
      <w:marBottom w:val="0"/>
      <w:divBdr>
        <w:top w:val="none" w:sz="0" w:space="0" w:color="auto"/>
        <w:left w:val="none" w:sz="0" w:space="0" w:color="auto"/>
        <w:bottom w:val="none" w:sz="0" w:space="0" w:color="auto"/>
        <w:right w:val="none" w:sz="0" w:space="0" w:color="auto"/>
      </w:divBdr>
    </w:div>
    <w:div w:id="284964557">
      <w:bodyDiv w:val="1"/>
      <w:marLeft w:val="0"/>
      <w:marRight w:val="0"/>
      <w:marTop w:val="0"/>
      <w:marBottom w:val="0"/>
      <w:divBdr>
        <w:top w:val="none" w:sz="0" w:space="0" w:color="auto"/>
        <w:left w:val="none" w:sz="0" w:space="0" w:color="auto"/>
        <w:bottom w:val="none" w:sz="0" w:space="0" w:color="auto"/>
        <w:right w:val="none" w:sz="0" w:space="0" w:color="auto"/>
      </w:divBdr>
    </w:div>
    <w:div w:id="320013838">
      <w:bodyDiv w:val="1"/>
      <w:marLeft w:val="0"/>
      <w:marRight w:val="0"/>
      <w:marTop w:val="0"/>
      <w:marBottom w:val="0"/>
      <w:divBdr>
        <w:top w:val="none" w:sz="0" w:space="0" w:color="auto"/>
        <w:left w:val="none" w:sz="0" w:space="0" w:color="auto"/>
        <w:bottom w:val="none" w:sz="0" w:space="0" w:color="auto"/>
        <w:right w:val="none" w:sz="0" w:space="0" w:color="auto"/>
      </w:divBdr>
    </w:div>
    <w:div w:id="409012532">
      <w:bodyDiv w:val="1"/>
      <w:marLeft w:val="0"/>
      <w:marRight w:val="0"/>
      <w:marTop w:val="0"/>
      <w:marBottom w:val="0"/>
      <w:divBdr>
        <w:top w:val="none" w:sz="0" w:space="0" w:color="auto"/>
        <w:left w:val="none" w:sz="0" w:space="0" w:color="auto"/>
        <w:bottom w:val="none" w:sz="0" w:space="0" w:color="auto"/>
        <w:right w:val="none" w:sz="0" w:space="0" w:color="auto"/>
      </w:divBdr>
    </w:div>
    <w:div w:id="524097839">
      <w:bodyDiv w:val="1"/>
      <w:marLeft w:val="0"/>
      <w:marRight w:val="0"/>
      <w:marTop w:val="0"/>
      <w:marBottom w:val="0"/>
      <w:divBdr>
        <w:top w:val="none" w:sz="0" w:space="0" w:color="auto"/>
        <w:left w:val="none" w:sz="0" w:space="0" w:color="auto"/>
        <w:bottom w:val="none" w:sz="0" w:space="0" w:color="auto"/>
        <w:right w:val="none" w:sz="0" w:space="0" w:color="auto"/>
      </w:divBdr>
    </w:div>
    <w:div w:id="528034590">
      <w:bodyDiv w:val="1"/>
      <w:marLeft w:val="0"/>
      <w:marRight w:val="0"/>
      <w:marTop w:val="0"/>
      <w:marBottom w:val="0"/>
      <w:divBdr>
        <w:top w:val="none" w:sz="0" w:space="0" w:color="auto"/>
        <w:left w:val="none" w:sz="0" w:space="0" w:color="auto"/>
        <w:bottom w:val="none" w:sz="0" w:space="0" w:color="auto"/>
        <w:right w:val="none" w:sz="0" w:space="0" w:color="auto"/>
      </w:divBdr>
    </w:div>
    <w:div w:id="556861889">
      <w:bodyDiv w:val="1"/>
      <w:marLeft w:val="0"/>
      <w:marRight w:val="0"/>
      <w:marTop w:val="0"/>
      <w:marBottom w:val="0"/>
      <w:divBdr>
        <w:top w:val="none" w:sz="0" w:space="0" w:color="auto"/>
        <w:left w:val="none" w:sz="0" w:space="0" w:color="auto"/>
        <w:bottom w:val="none" w:sz="0" w:space="0" w:color="auto"/>
        <w:right w:val="none" w:sz="0" w:space="0" w:color="auto"/>
      </w:divBdr>
    </w:div>
    <w:div w:id="626281394">
      <w:bodyDiv w:val="1"/>
      <w:marLeft w:val="0"/>
      <w:marRight w:val="0"/>
      <w:marTop w:val="0"/>
      <w:marBottom w:val="0"/>
      <w:divBdr>
        <w:top w:val="none" w:sz="0" w:space="0" w:color="auto"/>
        <w:left w:val="none" w:sz="0" w:space="0" w:color="auto"/>
        <w:bottom w:val="none" w:sz="0" w:space="0" w:color="auto"/>
        <w:right w:val="none" w:sz="0" w:space="0" w:color="auto"/>
      </w:divBdr>
    </w:div>
    <w:div w:id="742067814">
      <w:bodyDiv w:val="1"/>
      <w:marLeft w:val="0"/>
      <w:marRight w:val="0"/>
      <w:marTop w:val="0"/>
      <w:marBottom w:val="0"/>
      <w:divBdr>
        <w:top w:val="none" w:sz="0" w:space="0" w:color="auto"/>
        <w:left w:val="none" w:sz="0" w:space="0" w:color="auto"/>
        <w:bottom w:val="none" w:sz="0" w:space="0" w:color="auto"/>
        <w:right w:val="none" w:sz="0" w:space="0" w:color="auto"/>
      </w:divBdr>
    </w:div>
    <w:div w:id="776830282">
      <w:bodyDiv w:val="1"/>
      <w:marLeft w:val="0"/>
      <w:marRight w:val="0"/>
      <w:marTop w:val="0"/>
      <w:marBottom w:val="0"/>
      <w:divBdr>
        <w:top w:val="none" w:sz="0" w:space="0" w:color="auto"/>
        <w:left w:val="none" w:sz="0" w:space="0" w:color="auto"/>
        <w:bottom w:val="none" w:sz="0" w:space="0" w:color="auto"/>
        <w:right w:val="none" w:sz="0" w:space="0" w:color="auto"/>
      </w:divBdr>
    </w:div>
    <w:div w:id="980307687">
      <w:bodyDiv w:val="1"/>
      <w:marLeft w:val="0"/>
      <w:marRight w:val="0"/>
      <w:marTop w:val="0"/>
      <w:marBottom w:val="0"/>
      <w:divBdr>
        <w:top w:val="none" w:sz="0" w:space="0" w:color="auto"/>
        <w:left w:val="none" w:sz="0" w:space="0" w:color="auto"/>
        <w:bottom w:val="none" w:sz="0" w:space="0" w:color="auto"/>
        <w:right w:val="none" w:sz="0" w:space="0" w:color="auto"/>
      </w:divBdr>
    </w:div>
    <w:div w:id="1297876506">
      <w:bodyDiv w:val="1"/>
      <w:marLeft w:val="0"/>
      <w:marRight w:val="0"/>
      <w:marTop w:val="0"/>
      <w:marBottom w:val="0"/>
      <w:divBdr>
        <w:top w:val="none" w:sz="0" w:space="0" w:color="auto"/>
        <w:left w:val="none" w:sz="0" w:space="0" w:color="auto"/>
        <w:bottom w:val="none" w:sz="0" w:space="0" w:color="auto"/>
        <w:right w:val="none" w:sz="0" w:space="0" w:color="auto"/>
      </w:divBdr>
    </w:div>
    <w:div w:id="1301765995">
      <w:bodyDiv w:val="1"/>
      <w:marLeft w:val="0"/>
      <w:marRight w:val="0"/>
      <w:marTop w:val="0"/>
      <w:marBottom w:val="0"/>
      <w:divBdr>
        <w:top w:val="none" w:sz="0" w:space="0" w:color="auto"/>
        <w:left w:val="none" w:sz="0" w:space="0" w:color="auto"/>
        <w:bottom w:val="none" w:sz="0" w:space="0" w:color="auto"/>
        <w:right w:val="none" w:sz="0" w:space="0" w:color="auto"/>
      </w:divBdr>
    </w:div>
    <w:div w:id="1332443286">
      <w:bodyDiv w:val="1"/>
      <w:marLeft w:val="0"/>
      <w:marRight w:val="0"/>
      <w:marTop w:val="0"/>
      <w:marBottom w:val="0"/>
      <w:divBdr>
        <w:top w:val="none" w:sz="0" w:space="0" w:color="auto"/>
        <w:left w:val="none" w:sz="0" w:space="0" w:color="auto"/>
        <w:bottom w:val="none" w:sz="0" w:space="0" w:color="auto"/>
        <w:right w:val="none" w:sz="0" w:space="0" w:color="auto"/>
      </w:divBdr>
    </w:div>
    <w:div w:id="1414668384">
      <w:bodyDiv w:val="1"/>
      <w:marLeft w:val="0"/>
      <w:marRight w:val="0"/>
      <w:marTop w:val="0"/>
      <w:marBottom w:val="0"/>
      <w:divBdr>
        <w:top w:val="none" w:sz="0" w:space="0" w:color="auto"/>
        <w:left w:val="none" w:sz="0" w:space="0" w:color="auto"/>
        <w:bottom w:val="none" w:sz="0" w:space="0" w:color="auto"/>
        <w:right w:val="none" w:sz="0" w:space="0" w:color="auto"/>
      </w:divBdr>
    </w:div>
    <w:div w:id="1428962632">
      <w:bodyDiv w:val="1"/>
      <w:marLeft w:val="0"/>
      <w:marRight w:val="0"/>
      <w:marTop w:val="0"/>
      <w:marBottom w:val="0"/>
      <w:divBdr>
        <w:top w:val="none" w:sz="0" w:space="0" w:color="auto"/>
        <w:left w:val="none" w:sz="0" w:space="0" w:color="auto"/>
        <w:bottom w:val="none" w:sz="0" w:space="0" w:color="auto"/>
        <w:right w:val="none" w:sz="0" w:space="0" w:color="auto"/>
      </w:divBdr>
    </w:div>
    <w:div w:id="1490825031">
      <w:bodyDiv w:val="1"/>
      <w:marLeft w:val="0"/>
      <w:marRight w:val="0"/>
      <w:marTop w:val="0"/>
      <w:marBottom w:val="0"/>
      <w:divBdr>
        <w:top w:val="none" w:sz="0" w:space="0" w:color="auto"/>
        <w:left w:val="none" w:sz="0" w:space="0" w:color="auto"/>
        <w:bottom w:val="none" w:sz="0" w:space="0" w:color="auto"/>
        <w:right w:val="none" w:sz="0" w:space="0" w:color="auto"/>
      </w:divBdr>
    </w:div>
    <w:div w:id="15990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CBF4F7-8EDE-45E6-B711-17794F06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3660</Words>
  <Characters>20132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23745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2018-10-08T16:03:00Z</dcterms:created>
  <dcterms:modified xsi:type="dcterms:W3CDTF">2018-10-08T16:03:00Z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