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199F38EC" w14:textId="77777777" w:rsidR="008A586B" w:rsidRPr="00657009" w:rsidRDefault="008A586B"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42DB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42DB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42DB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42DB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42DB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42DB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42DB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42DB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42DB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42DB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42DB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42DB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42DB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42DB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42DB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42DB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42DB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92CEFF"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7FC5E966" w14:textId="18AE09BB" w:rsidR="007D1E76"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E1BD29F"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67F80FDF" w14:textId="3BB496E1" w:rsidR="007D1E76" w:rsidRPr="00E74967"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w:t>
      </w:r>
      <w:r w:rsidRPr="00FC3E53">
        <w:rPr>
          <w:rFonts w:ascii="Arial" w:hAnsi="Arial" w:cs="Arial"/>
          <w:sz w:val="24"/>
          <w:szCs w:val="24"/>
          <w:u w:val="single"/>
        </w:rPr>
        <w:lastRenderedPageBreak/>
        <w:t xml:space="preserve">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C6BEA43" w14:textId="77777777" w:rsidR="00404B6F" w:rsidRDefault="00404B6F" w:rsidP="006607C7">
      <w:pPr>
        <w:spacing w:line="360" w:lineRule="auto"/>
        <w:jc w:val="both"/>
        <w:rPr>
          <w:rFonts w:ascii="Arial" w:hAnsi="Arial" w:cs="Arial"/>
          <w:sz w:val="24"/>
          <w:szCs w:val="24"/>
          <w:u w:val="single"/>
        </w:rPr>
      </w:pPr>
    </w:p>
    <w:p w14:paraId="454AA5C1"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306F7A3"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3843474F" w14:textId="274BC150" w:rsidR="007D1E76" w:rsidRPr="00E74967"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Cada periodo de gestión dura tres años y pudiéndose extender por 2 años más, siendo a partir de 20</w:t>
      </w:r>
      <w:r>
        <w:rPr>
          <w:rFonts w:ascii="Arial" w:hAnsi="Arial" w:cs="Arial"/>
          <w:sz w:val="24"/>
          <w:szCs w:val="24"/>
          <w:u w:val="single"/>
        </w:rPr>
        <w:t>17</w:t>
      </w:r>
      <w:r w:rsidRPr="00FC3E53">
        <w:rPr>
          <w:rFonts w:ascii="Arial" w:hAnsi="Arial" w:cs="Arial"/>
          <w:sz w:val="24"/>
          <w:szCs w:val="24"/>
          <w:u w:val="single"/>
        </w:rPr>
        <w:t xml:space="preserve"> la conformación del actual en el que fungen como Presidente el </w:t>
      </w:r>
      <w:r>
        <w:rPr>
          <w:rFonts w:ascii="Arial" w:hAnsi="Arial" w:cs="Arial"/>
          <w:sz w:val="24"/>
          <w:szCs w:val="24"/>
          <w:u w:val="single"/>
        </w:rPr>
        <w:t xml:space="preserve">Lic. Jorge </w:t>
      </w:r>
      <w:r w:rsidR="00404B6F">
        <w:rPr>
          <w:rFonts w:ascii="Arial" w:hAnsi="Arial" w:cs="Arial"/>
          <w:sz w:val="24"/>
          <w:szCs w:val="24"/>
          <w:u w:val="single"/>
        </w:rPr>
        <w:t>Rincón</w:t>
      </w:r>
      <w:r>
        <w:rPr>
          <w:rFonts w:ascii="Arial" w:hAnsi="Arial" w:cs="Arial"/>
          <w:sz w:val="24"/>
          <w:szCs w:val="24"/>
          <w:u w:val="single"/>
        </w:rPr>
        <w:t xml:space="preserve"> Maldonado</w:t>
      </w:r>
      <w:r w:rsidRPr="00FC3E53">
        <w:rPr>
          <w:rFonts w:ascii="Arial" w:hAnsi="Arial" w:cs="Arial"/>
          <w:sz w:val="24"/>
          <w:szCs w:val="24"/>
          <w:u w:val="single"/>
        </w:rPr>
        <w:t xml:space="preserve">, como Secretario el </w:t>
      </w:r>
      <w:r>
        <w:rPr>
          <w:rFonts w:ascii="Arial" w:hAnsi="Arial" w:cs="Arial"/>
          <w:sz w:val="24"/>
          <w:szCs w:val="24"/>
          <w:u w:val="single"/>
        </w:rPr>
        <w:t xml:space="preserve">Lic. Miguel Cano Montes </w:t>
      </w:r>
      <w:r w:rsidRPr="00FC3E53">
        <w:rPr>
          <w:rFonts w:ascii="Arial" w:hAnsi="Arial" w:cs="Arial"/>
          <w:sz w:val="24"/>
          <w:szCs w:val="24"/>
          <w:u w:val="single"/>
        </w:rPr>
        <w:t xml:space="preserve">y como Tesorero el </w:t>
      </w:r>
      <w:r>
        <w:rPr>
          <w:rFonts w:ascii="Arial" w:hAnsi="Arial" w:cs="Arial"/>
          <w:sz w:val="24"/>
          <w:szCs w:val="24"/>
          <w:u w:val="single"/>
        </w:rPr>
        <w:t xml:space="preserve">C.P. Mario </w:t>
      </w:r>
      <w:r w:rsidR="00404B6F">
        <w:rPr>
          <w:rFonts w:ascii="Arial" w:hAnsi="Arial" w:cs="Arial"/>
          <w:sz w:val="24"/>
          <w:szCs w:val="24"/>
          <w:u w:val="single"/>
        </w:rPr>
        <w:t>Cárdenas</w:t>
      </w:r>
      <w:r>
        <w:rPr>
          <w:rFonts w:ascii="Arial" w:hAnsi="Arial" w:cs="Arial"/>
          <w:sz w:val="24"/>
          <w:szCs w:val="24"/>
          <w:u w:val="single"/>
        </w:rPr>
        <w:t xml:space="preserve"> Flores</w:t>
      </w:r>
      <w:r w:rsidRPr="00FC3E53">
        <w:rPr>
          <w:rFonts w:ascii="Arial" w:hAnsi="Arial" w:cs="Arial"/>
          <w:sz w:val="24"/>
          <w:szCs w:val="24"/>
          <w:u w:val="single"/>
        </w:rPr>
        <w:t>.</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D570640"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43C65E00" w14:textId="0AB3EBB7" w:rsidR="007D1E76" w:rsidRDefault="006607C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33668780" w14:textId="77777777" w:rsidR="006607C7" w:rsidRPr="00E74967" w:rsidRDefault="006607C7"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E979D85" w14:textId="77777777" w:rsidR="00404B6F" w:rsidRDefault="00404B6F" w:rsidP="006607C7">
      <w:pPr>
        <w:spacing w:line="360" w:lineRule="auto"/>
        <w:jc w:val="both"/>
        <w:rPr>
          <w:rFonts w:ascii="Arial" w:hAnsi="Arial" w:cs="Arial"/>
          <w:sz w:val="24"/>
          <w:szCs w:val="24"/>
          <w:u w:val="single"/>
        </w:rPr>
      </w:pPr>
    </w:p>
    <w:p w14:paraId="0247D594"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8D94FBB" w14:textId="77777777" w:rsidR="006607C7" w:rsidRDefault="006607C7" w:rsidP="00CB41C4">
      <w:pPr>
        <w:tabs>
          <w:tab w:val="left" w:leader="underscore" w:pos="9639"/>
        </w:tabs>
        <w:spacing w:after="0" w:line="240" w:lineRule="auto"/>
        <w:jc w:val="both"/>
        <w:rPr>
          <w:rFonts w:cs="Calibri"/>
        </w:rPr>
      </w:pPr>
    </w:p>
    <w:p w14:paraId="16703E54" w14:textId="64B6C13A" w:rsidR="007D1E76" w:rsidRDefault="00404B6F" w:rsidP="00CB41C4">
      <w:pPr>
        <w:tabs>
          <w:tab w:val="left" w:leader="underscore" w:pos="9639"/>
        </w:tabs>
        <w:spacing w:after="0" w:line="240" w:lineRule="auto"/>
        <w:jc w:val="both"/>
        <w:rPr>
          <w:rFonts w:cs="Calibri"/>
          <w:u w:val="single"/>
        </w:rPr>
      </w:pPr>
      <w:r>
        <w:rPr>
          <w:rFonts w:cs="Calibri"/>
          <w:u w:val="single"/>
        </w:rPr>
        <w:t>Del</w:t>
      </w:r>
      <w:r w:rsidR="006607C7">
        <w:rPr>
          <w:rFonts w:cs="Calibri"/>
          <w:u w:val="single"/>
        </w:rPr>
        <w:t xml:space="preserve"> 01 de Enero al 31 de Diciembre 2018</w:t>
      </w:r>
    </w:p>
    <w:p w14:paraId="7C3971F6" w14:textId="77777777" w:rsidR="006607C7" w:rsidRPr="00E74967" w:rsidRDefault="006607C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283F3A3" w14:textId="77777777" w:rsidR="006607C7" w:rsidRDefault="006607C7" w:rsidP="00CB41C4">
      <w:pPr>
        <w:tabs>
          <w:tab w:val="left" w:leader="underscore" w:pos="9639"/>
        </w:tabs>
        <w:spacing w:after="0" w:line="240" w:lineRule="auto"/>
        <w:jc w:val="both"/>
        <w:rPr>
          <w:rFonts w:cs="Calibri"/>
        </w:rPr>
      </w:pPr>
    </w:p>
    <w:p w14:paraId="711C6095" w14:textId="2532A22A" w:rsidR="007D1E76" w:rsidRPr="006607C7" w:rsidRDefault="006607C7" w:rsidP="00CB41C4">
      <w:pPr>
        <w:tabs>
          <w:tab w:val="left" w:leader="underscore" w:pos="9639"/>
        </w:tabs>
        <w:spacing w:after="0" w:line="240" w:lineRule="auto"/>
        <w:jc w:val="both"/>
        <w:rPr>
          <w:rFonts w:cs="Calibri"/>
          <w:u w:val="single"/>
        </w:rPr>
      </w:pPr>
      <w:r w:rsidRPr="006607C7">
        <w:rPr>
          <w:rFonts w:cs="Calibri"/>
          <w:u w:val="single"/>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FE4F1F3"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6268EF76" w14:textId="4B5F033B" w:rsidR="007D1E76" w:rsidRDefault="006607C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170BD011" w14:textId="77777777" w:rsidR="006607C7" w:rsidRPr="00E74967" w:rsidRDefault="006607C7" w:rsidP="00CB41C4">
      <w:pPr>
        <w:tabs>
          <w:tab w:val="left" w:leader="underscore" w:pos="9639"/>
        </w:tabs>
        <w:spacing w:after="0" w:line="240" w:lineRule="auto"/>
        <w:jc w:val="both"/>
        <w:rPr>
          <w:rFonts w:cs="Calibri"/>
        </w:rPr>
      </w:pPr>
    </w:p>
    <w:p w14:paraId="521FBACA" w14:textId="77777777" w:rsidR="00404B6F" w:rsidRDefault="00404B6F" w:rsidP="00CB41C4">
      <w:pPr>
        <w:tabs>
          <w:tab w:val="left" w:leader="underscore" w:pos="9639"/>
        </w:tabs>
        <w:spacing w:after="0" w:line="240" w:lineRule="auto"/>
        <w:jc w:val="both"/>
        <w:rPr>
          <w:rFonts w:cs="Calibri"/>
          <w:b/>
        </w:rPr>
      </w:pPr>
    </w:p>
    <w:p w14:paraId="264DC6BA" w14:textId="77777777" w:rsidR="00404B6F" w:rsidRDefault="00404B6F" w:rsidP="00CB41C4">
      <w:pPr>
        <w:tabs>
          <w:tab w:val="left" w:leader="underscore" w:pos="9639"/>
        </w:tabs>
        <w:spacing w:after="0" w:line="240" w:lineRule="auto"/>
        <w:jc w:val="both"/>
        <w:rPr>
          <w:rFonts w:cs="Calibri"/>
          <w:b/>
        </w:rPr>
      </w:pPr>
    </w:p>
    <w:p w14:paraId="10CDA444" w14:textId="77777777" w:rsidR="00404B6F" w:rsidRDefault="00404B6F" w:rsidP="00CB41C4">
      <w:pPr>
        <w:tabs>
          <w:tab w:val="left" w:leader="underscore" w:pos="9639"/>
        </w:tabs>
        <w:spacing w:after="0" w:line="240" w:lineRule="auto"/>
        <w:jc w:val="both"/>
        <w:rPr>
          <w:rFonts w:cs="Calibri"/>
          <w:b/>
        </w:rPr>
      </w:pPr>
    </w:p>
    <w:p w14:paraId="3C237E40" w14:textId="77777777" w:rsidR="00404B6F" w:rsidRDefault="00404B6F" w:rsidP="00CB41C4">
      <w:pPr>
        <w:tabs>
          <w:tab w:val="left" w:leader="underscore" w:pos="9639"/>
        </w:tabs>
        <w:spacing w:after="0" w:line="240" w:lineRule="auto"/>
        <w:jc w:val="both"/>
        <w:rPr>
          <w:rFonts w:cs="Calibri"/>
          <w:b/>
        </w:rPr>
      </w:pPr>
    </w:p>
    <w:p w14:paraId="38AF23E8" w14:textId="77777777" w:rsidR="00404B6F" w:rsidRDefault="00404B6F" w:rsidP="00CB41C4">
      <w:pPr>
        <w:tabs>
          <w:tab w:val="left" w:leader="underscore" w:pos="9639"/>
        </w:tabs>
        <w:spacing w:after="0" w:line="240" w:lineRule="auto"/>
        <w:jc w:val="both"/>
        <w:rPr>
          <w:rFonts w:cs="Calibri"/>
          <w:b/>
        </w:rPr>
      </w:pPr>
    </w:p>
    <w:p w14:paraId="32016023" w14:textId="77777777" w:rsidR="00404B6F" w:rsidRDefault="00404B6F" w:rsidP="00CB41C4">
      <w:pPr>
        <w:tabs>
          <w:tab w:val="left" w:leader="underscore" w:pos="9639"/>
        </w:tabs>
        <w:spacing w:after="0" w:line="240" w:lineRule="auto"/>
        <w:jc w:val="both"/>
        <w:rPr>
          <w:rFonts w:cs="Calibri"/>
          <w:b/>
        </w:rPr>
      </w:pPr>
    </w:p>
    <w:p w14:paraId="79D1E4EB" w14:textId="77777777" w:rsidR="00404B6F" w:rsidRDefault="00404B6F" w:rsidP="00CB41C4">
      <w:pPr>
        <w:tabs>
          <w:tab w:val="left" w:leader="underscore" w:pos="9639"/>
        </w:tabs>
        <w:spacing w:after="0" w:line="240" w:lineRule="auto"/>
        <w:jc w:val="both"/>
        <w:rPr>
          <w:rFonts w:cs="Calibri"/>
          <w:b/>
        </w:rPr>
      </w:pPr>
    </w:p>
    <w:p w14:paraId="04481325" w14:textId="77777777" w:rsidR="00404B6F" w:rsidRDefault="00404B6F" w:rsidP="00CB41C4">
      <w:pPr>
        <w:tabs>
          <w:tab w:val="left" w:leader="underscore" w:pos="9639"/>
        </w:tabs>
        <w:spacing w:after="0" w:line="240" w:lineRule="auto"/>
        <w:jc w:val="both"/>
        <w:rPr>
          <w:rFonts w:cs="Calibri"/>
          <w:b/>
        </w:rPr>
      </w:pPr>
    </w:p>
    <w:p w14:paraId="5C132B03" w14:textId="77777777" w:rsidR="00404B6F" w:rsidRDefault="00404B6F" w:rsidP="00CB41C4">
      <w:pPr>
        <w:tabs>
          <w:tab w:val="left" w:leader="underscore" w:pos="9639"/>
        </w:tabs>
        <w:spacing w:after="0" w:line="240" w:lineRule="auto"/>
        <w:jc w:val="both"/>
        <w:rPr>
          <w:rFonts w:cs="Calibri"/>
          <w:b/>
        </w:rPr>
      </w:pPr>
    </w:p>
    <w:p w14:paraId="6665F13F" w14:textId="77777777" w:rsidR="00404B6F" w:rsidRDefault="00404B6F" w:rsidP="00CB41C4">
      <w:pPr>
        <w:tabs>
          <w:tab w:val="left" w:leader="underscore" w:pos="9639"/>
        </w:tabs>
        <w:spacing w:after="0" w:line="240" w:lineRule="auto"/>
        <w:jc w:val="both"/>
        <w:rPr>
          <w:rFonts w:cs="Calibri"/>
          <w:b/>
        </w:rPr>
      </w:pPr>
    </w:p>
    <w:p w14:paraId="3D22DEFB" w14:textId="77777777" w:rsidR="00404B6F" w:rsidRDefault="00404B6F" w:rsidP="00CB41C4">
      <w:pPr>
        <w:tabs>
          <w:tab w:val="left" w:leader="underscore" w:pos="9639"/>
        </w:tabs>
        <w:spacing w:after="0" w:line="240" w:lineRule="auto"/>
        <w:jc w:val="both"/>
        <w:rPr>
          <w:rFonts w:cs="Calibri"/>
          <w:b/>
        </w:rPr>
      </w:pPr>
    </w:p>
    <w:p w14:paraId="7DD105A4" w14:textId="77777777" w:rsidR="00404B6F" w:rsidRDefault="00404B6F" w:rsidP="00CB41C4">
      <w:pPr>
        <w:tabs>
          <w:tab w:val="left" w:leader="underscore" w:pos="9639"/>
        </w:tabs>
        <w:spacing w:after="0" w:line="240" w:lineRule="auto"/>
        <w:jc w:val="both"/>
        <w:rPr>
          <w:rFonts w:cs="Calibri"/>
          <w:b/>
        </w:rPr>
      </w:pPr>
    </w:p>
    <w:p w14:paraId="56D26933" w14:textId="77777777" w:rsidR="00404B6F" w:rsidRDefault="00404B6F" w:rsidP="00CB41C4">
      <w:pPr>
        <w:tabs>
          <w:tab w:val="left" w:leader="underscore" w:pos="9639"/>
        </w:tabs>
        <w:spacing w:after="0" w:line="240" w:lineRule="auto"/>
        <w:jc w:val="both"/>
        <w:rPr>
          <w:rFonts w:cs="Calibri"/>
          <w:b/>
        </w:rPr>
      </w:pPr>
    </w:p>
    <w:p w14:paraId="611AB6D9" w14:textId="77777777" w:rsidR="00404B6F" w:rsidRDefault="00404B6F" w:rsidP="00CB41C4">
      <w:pPr>
        <w:tabs>
          <w:tab w:val="left" w:leader="underscore" w:pos="9639"/>
        </w:tabs>
        <w:spacing w:after="0" w:line="240" w:lineRule="auto"/>
        <w:jc w:val="both"/>
        <w:rPr>
          <w:rFonts w:cs="Calibri"/>
          <w:b/>
        </w:rPr>
      </w:pPr>
    </w:p>
    <w:p w14:paraId="2043F39B" w14:textId="77777777" w:rsidR="00404B6F" w:rsidRDefault="00404B6F" w:rsidP="00CB41C4">
      <w:pPr>
        <w:tabs>
          <w:tab w:val="left" w:leader="underscore" w:pos="9639"/>
        </w:tabs>
        <w:spacing w:after="0" w:line="240" w:lineRule="auto"/>
        <w:jc w:val="both"/>
        <w:rPr>
          <w:rFonts w:cs="Calibri"/>
          <w:b/>
        </w:rPr>
      </w:pPr>
    </w:p>
    <w:p w14:paraId="69E5371B" w14:textId="77777777" w:rsidR="00404B6F" w:rsidRDefault="00404B6F" w:rsidP="00CB41C4">
      <w:pPr>
        <w:tabs>
          <w:tab w:val="left" w:leader="underscore" w:pos="9639"/>
        </w:tabs>
        <w:spacing w:after="0" w:line="240" w:lineRule="auto"/>
        <w:jc w:val="both"/>
        <w:rPr>
          <w:rFonts w:cs="Calibri"/>
          <w:b/>
        </w:rPr>
      </w:pPr>
    </w:p>
    <w:p w14:paraId="197FF0AF" w14:textId="77777777" w:rsidR="00404B6F" w:rsidRDefault="00404B6F" w:rsidP="00CB41C4">
      <w:pPr>
        <w:tabs>
          <w:tab w:val="left" w:leader="underscore" w:pos="9639"/>
        </w:tabs>
        <w:spacing w:after="0" w:line="240" w:lineRule="auto"/>
        <w:jc w:val="both"/>
        <w:rPr>
          <w:rFonts w:cs="Calibri"/>
          <w:b/>
        </w:rPr>
      </w:pPr>
    </w:p>
    <w:p w14:paraId="5C41364D" w14:textId="77777777" w:rsidR="00404B6F" w:rsidRDefault="00404B6F" w:rsidP="00CB41C4">
      <w:pPr>
        <w:tabs>
          <w:tab w:val="left" w:leader="underscore" w:pos="9639"/>
        </w:tabs>
        <w:spacing w:after="0" w:line="240" w:lineRule="auto"/>
        <w:jc w:val="both"/>
        <w:rPr>
          <w:rFonts w:cs="Calibri"/>
          <w:b/>
        </w:rPr>
      </w:pPr>
    </w:p>
    <w:p w14:paraId="58E57D32" w14:textId="77777777" w:rsidR="00404B6F" w:rsidRDefault="00404B6F" w:rsidP="00CB41C4">
      <w:pPr>
        <w:tabs>
          <w:tab w:val="left" w:leader="underscore" w:pos="9639"/>
        </w:tabs>
        <w:spacing w:after="0" w:line="240" w:lineRule="auto"/>
        <w:jc w:val="both"/>
        <w:rPr>
          <w:rFonts w:cs="Calibri"/>
          <w:b/>
        </w:rPr>
      </w:pPr>
    </w:p>
    <w:p w14:paraId="7700C33F" w14:textId="77777777" w:rsidR="00404B6F" w:rsidRDefault="00404B6F"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5B9D1B" w14:textId="13E6115C" w:rsidR="006607C7" w:rsidRDefault="00404B6F" w:rsidP="006607C7">
      <w:pPr>
        <w:tabs>
          <w:tab w:val="left" w:leader="underscore" w:pos="9639"/>
        </w:tabs>
        <w:spacing w:after="0" w:line="240" w:lineRule="auto"/>
        <w:jc w:val="both"/>
        <w:rPr>
          <w:rFonts w:cs="Calibri"/>
        </w:rPr>
      </w:pPr>
      <w:r>
        <w:rPr>
          <w:rFonts w:ascii="Arial" w:hAnsi="Arial" w:cs="Arial"/>
          <w:noProof/>
          <w:sz w:val="24"/>
          <w:szCs w:val="24"/>
          <w:lang w:val="es-ES" w:eastAsia="es-ES"/>
        </w:rPr>
        <mc:AlternateContent>
          <mc:Choice Requires="wpg">
            <w:drawing>
              <wp:anchor distT="0" distB="0" distL="114300" distR="114300" simplePos="0" relativeHeight="251659264" behindDoc="0" locked="0" layoutInCell="1" allowOverlap="1" wp14:anchorId="04FAE5CB" wp14:editId="37850D47">
                <wp:simplePos x="0" y="0"/>
                <wp:positionH relativeFrom="column">
                  <wp:posOffset>-5715</wp:posOffset>
                </wp:positionH>
                <wp:positionV relativeFrom="paragraph">
                  <wp:posOffset>176530</wp:posOffset>
                </wp:positionV>
                <wp:extent cx="9220835" cy="5187315"/>
                <wp:effectExtent l="0" t="0" r="18415" b="13335"/>
                <wp:wrapNone/>
                <wp:docPr id="69"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5187315"/>
                          <a:chOff x="978" y="786"/>
                          <a:chExt cx="14521" cy="8169"/>
                        </a:xfrm>
                      </wpg:grpSpPr>
                      <wps:wsp>
                        <wps:cNvPr id="70" name="1 Proceso alternativo"/>
                        <wps:cNvSpPr>
                          <a:spLocks noChangeArrowheads="1"/>
                        </wps:cNvSpPr>
                        <wps:spPr bwMode="auto">
                          <a:xfrm>
                            <a:off x="6274" y="786"/>
                            <a:ext cx="2310" cy="885"/>
                          </a:xfrm>
                          <a:prstGeom prst="flowChartAlternateProcess">
                            <a:avLst/>
                          </a:prstGeom>
                          <a:solidFill>
                            <a:srgbClr val="FFFFFF"/>
                          </a:solidFill>
                          <a:ln w="25400">
                            <a:solidFill>
                              <a:srgbClr val="243F60"/>
                            </a:solidFill>
                            <a:miter lim="800000"/>
                            <a:headEnd/>
                            <a:tailEnd/>
                          </a:ln>
                        </wps:spPr>
                        <wps:txbx>
                          <w:txbxContent>
                            <w:p w14:paraId="57F856D1" w14:textId="77777777" w:rsidR="00404B6F" w:rsidRPr="009D5A26" w:rsidRDefault="00404B6F" w:rsidP="00404B6F">
                              <w:pPr>
                                <w:jc w:val="center"/>
                                <w:rPr>
                                  <w:color w:val="000000"/>
                                </w:rPr>
                              </w:pPr>
                              <w:r w:rsidRPr="009D5A26">
                                <w:rPr>
                                  <w:color w:val="000000"/>
                                </w:rPr>
                                <w:t xml:space="preserve">CONSEJO PATRONATO </w:t>
                              </w:r>
                            </w:p>
                            <w:p w14:paraId="6D2761D2" w14:textId="77777777" w:rsidR="00404B6F" w:rsidRDefault="00404B6F" w:rsidP="00404B6F">
                              <w:pPr>
                                <w:jc w:val="center"/>
                              </w:pPr>
                            </w:p>
                          </w:txbxContent>
                        </wps:txbx>
                        <wps:bodyPr rot="0" vert="horz" wrap="square" lIns="91440" tIns="45720" rIns="91440" bIns="45720" anchor="ctr" anchorCtr="0" upright="1">
                          <a:noAutofit/>
                        </wps:bodyPr>
                      </wps:wsp>
                      <wps:wsp>
                        <wps:cNvPr id="71" name="3 Proceso alternativo"/>
                        <wps:cNvSpPr>
                          <a:spLocks noChangeArrowheads="1"/>
                        </wps:cNvSpPr>
                        <wps:spPr bwMode="auto">
                          <a:xfrm>
                            <a:off x="5915" y="2090"/>
                            <a:ext cx="3105" cy="886"/>
                          </a:xfrm>
                          <a:prstGeom prst="flowChartAlternateProcess">
                            <a:avLst/>
                          </a:prstGeom>
                          <a:solidFill>
                            <a:srgbClr val="FFFFFF"/>
                          </a:solidFill>
                          <a:ln w="25400">
                            <a:solidFill>
                              <a:srgbClr val="385D8A"/>
                            </a:solidFill>
                            <a:miter lim="800000"/>
                            <a:headEnd/>
                            <a:tailEnd/>
                          </a:ln>
                        </wps:spPr>
                        <wps:txbx>
                          <w:txbxContent>
                            <w:p w14:paraId="1AE0A396" w14:textId="77777777" w:rsidR="00404B6F" w:rsidRDefault="00404B6F" w:rsidP="00404B6F">
                              <w:pPr>
                                <w:spacing w:after="0" w:line="240" w:lineRule="auto"/>
                                <w:jc w:val="center"/>
                              </w:pPr>
                              <w:r>
                                <w:t xml:space="preserve">DIRECCIÓN                </w:t>
                              </w:r>
                            </w:p>
                            <w:p w14:paraId="36F0735B" w14:textId="77777777" w:rsidR="00404B6F" w:rsidRDefault="00404B6F" w:rsidP="00404B6F">
                              <w:pPr>
                                <w:spacing w:after="0" w:line="240" w:lineRule="auto"/>
                                <w:jc w:val="center"/>
                              </w:pPr>
                              <w:r>
                                <w:t xml:space="preserve"> C. Juan Carlos Rojas Moret </w:t>
                              </w:r>
                            </w:p>
                          </w:txbxContent>
                        </wps:txbx>
                        <wps:bodyPr rot="0" vert="horz" wrap="square" lIns="91440" tIns="45720" rIns="91440" bIns="45720" anchor="ctr" anchorCtr="0" upright="1">
                          <a:noAutofit/>
                        </wps:bodyPr>
                      </wps:wsp>
                      <wps:wsp>
                        <wps:cNvPr id="72" name="4 Proceso alternativo"/>
                        <wps:cNvSpPr>
                          <a:spLocks noChangeArrowheads="1"/>
                        </wps:cNvSpPr>
                        <wps:spPr bwMode="auto">
                          <a:xfrm>
                            <a:off x="2148" y="3676"/>
                            <a:ext cx="2716" cy="1306"/>
                          </a:xfrm>
                          <a:prstGeom prst="flowChartAlternateProcess">
                            <a:avLst/>
                          </a:prstGeom>
                          <a:solidFill>
                            <a:srgbClr val="FFFFFF"/>
                          </a:solidFill>
                          <a:ln w="25400">
                            <a:solidFill>
                              <a:srgbClr val="385D8A"/>
                            </a:solidFill>
                            <a:miter lim="800000"/>
                            <a:headEnd/>
                            <a:tailEnd/>
                          </a:ln>
                        </wps:spPr>
                        <wps:txbx>
                          <w:txbxContent>
                            <w:p w14:paraId="418636EF" w14:textId="77777777" w:rsidR="00404B6F" w:rsidRDefault="00404B6F" w:rsidP="00404B6F">
                              <w:pPr>
                                <w:jc w:val="center"/>
                              </w:pPr>
                              <w:r>
                                <w:t>JEFATURA MANTENIMIENTO           C. Armando Campos Luna</w:t>
                              </w:r>
                            </w:p>
                          </w:txbxContent>
                        </wps:txbx>
                        <wps:bodyPr rot="0" vert="horz" wrap="square" lIns="91440" tIns="45720" rIns="91440" bIns="45720" anchor="ctr" anchorCtr="0" upright="1">
                          <a:noAutofit/>
                        </wps:bodyPr>
                      </wps:wsp>
                      <wps:wsp>
                        <wps:cNvPr id="73" name="5 Proceso alternativo"/>
                        <wps:cNvSpPr>
                          <a:spLocks noChangeArrowheads="1"/>
                        </wps:cNvSpPr>
                        <wps:spPr bwMode="auto">
                          <a:xfrm>
                            <a:off x="10515" y="3615"/>
                            <a:ext cx="3300" cy="1530"/>
                          </a:xfrm>
                          <a:prstGeom prst="flowChartAlternateProcess">
                            <a:avLst/>
                          </a:prstGeom>
                          <a:solidFill>
                            <a:srgbClr val="FFFFFF"/>
                          </a:solidFill>
                          <a:ln w="25400">
                            <a:solidFill>
                              <a:srgbClr val="385D8A"/>
                            </a:solidFill>
                            <a:miter lim="800000"/>
                            <a:headEnd/>
                            <a:tailEnd/>
                          </a:ln>
                        </wps:spPr>
                        <wps:txbx>
                          <w:txbxContent>
                            <w:p w14:paraId="54F65699" w14:textId="77777777" w:rsidR="00404B6F" w:rsidRDefault="00404B6F" w:rsidP="00404B6F">
                              <w:pPr>
                                <w:jc w:val="center"/>
                              </w:pPr>
                              <w:r>
                                <w:t xml:space="preserve">JEFATURA DE TESORERIA, ADMINISTRACIÓN  Y FINANZAS                                   L.A. Francisco Javier Melesio Saavedra </w:t>
                              </w:r>
                            </w:p>
                          </w:txbxContent>
                        </wps:txbx>
                        <wps:bodyPr rot="0" vert="horz" wrap="square" lIns="91440" tIns="45720" rIns="91440" bIns="45720" anchor="ctr" anchorCtr="0" upright="1">
                          <a:noAutofit/>
                        </wps:bodyPr>
                      </wps:wsp>
                      <wps:wsp>
                        <wps:cNvPr id="74" name="7 Proceso alternativo"/>
                        <wps:cNvSpPr>
                          <a:spLocks noChangeArrowheads="1"/>
                        </wps:cNvSpPr>
                        <wps:spPr bwMode="auto">
                          <a:xfrm>
                            <a:off x="1807" y="2090"/>
                            <a:ext cx="2791" cy="945"/>
                          </a:xfrm>
                          <a:prstGeom prst="flowChartAlternateProcess">
                            <a:avLst/>
                          </a:prstGeom>
                          <a:solidFill>
                            <a:srgbClr val="FFFFFF"/>
                          </a:solidFill>
                          <a:ln w="25400">
                            <a:solidFill>
                              <a:srgbClr val="385D8A"/>
                            </a:solidFill>
                            <a:miter lim="800000"/>
                            <a:headEnd/>
                            <a:tailEnd/>
                          </a:ln>
                        </wps:spPr>
                        <wps:txbx>
                          <w:txbxContent>
                            <w:p w14:paraId="09651B61" w14:textId="77777777" w:rsidR="00404B6F" w:rsidRDefault="00404B6F" w:rsidP="00404B6F">
                              <w:pPr>
                                <w:jc w:val="center"/>
                              </w:pPr>
                              <w:r>
                                <w:t>ASIST. DIRECCIÓN         Dra. Nora Mariza Muñoz B</w:t>
                              </w:r>
                            </w:p>
                          </w:txbxContent>
                        </wps:txbx>
                        <wps:bodyPr rot="0" vert="horz" wrap="square" lIns="91440" tIns="45720" rIns="91440" bIns="45720" anchor="ctr" anchorCtr="0" upright="1">
                          <a:noAutofit/>
                        </wps:bodyPr>
                      </wps:wsp>
                      <wps:wsp>
                        <wps:cNvPr id="75" name="9 Proceso alternativo"/>
                        <wps:cNvSpPr>
                          <a:spLocks noChangeArrowheads="1"/>
                        </wps:cNvSpPr>
                        <wps:spPr bwMode="auto">
                          <a:xfrm>
                            <a:off x="13189" y="1700"/>
                            <a:ext cx="2310" cy="705"/>
                          </a:xfrm>
                          <a:prstGeom prst="flowChartAlternateProcess">
                            <a:avLst/>
                          </a:prstGeom>
                          <a:solidFill>
                            <a:srgbClr val="FFFF00"/>
                          </a:solidFill>
                          <a:ln w="25400">
                            <a:solidFill>
                              <a:srgbClr val="385D8A"/>
                            </a:solidFill>
                            <a:miter lim="800000"/>
                            <a:headEnd/>
                            <a:tailEnd/>
                          </a:ln>
                        </wps:spPr>
                        <wps:txbx>
                          <w:txbxContent>
                            <w:p w14:paraId="06D80C04" w14:textId="77777777" w:rsidR="00404B6F" w:rsidRDefault="00404B6F" w:rsidP="00404B6F">
                              <w:pPr>
                                <w:spacing w:after="0" w:line="240" w:lineRule="auto"/>
                                <w:jc w:val="center"/>
                              </w:pPr>
                              <w:r>
                                <w:t>JURÍDICO</w:t>
                              </w:r>
                            </w:p>
                          </w:txbxContent>
                        </wps:txbx>
                        <wps:bodyPr rot="0" vert="horz" wrap="square" lIns="91440" tIns="45720" rIns="91440" bIns="45720" anchor="ctr" anchorCtr="0" upright="1">
                          <a:noAutofit/>
                        </wps:bodyPr>
                      </wps:wsp>
                      <wps:wsp>
                        <wps:cNvPr id="76" name="10 Proceso alternativo"/>
                        <wps:cNvSpPr>
                          <a:spLocks noChangeArrowheads="1"/>
                        </wps:cNvSpPr>
                        <wps:spPr bwMode="auto">
                          <a:xfrm>
                            <a:off x="13189" y="2565"/>
                            <a:ext cx="2310" cy="1065"/>
                          </a:xfrm>
                          <a:prstGeom prst="flowChartAlternateProcess">
                            <a:avLst/>
                          </a:prstGeom>
                          <a:solidFill>
                            <a:srgbClr val="FFFF00"/>
                          </a:solidFill>
                          <a:ln w="25400">
                            <a:solidFill>
                              <a:srgbClr val="385D8A"/>
                            </a:solidFill>
                            <a:miter lim="800000"/>
                            <a:headEnd/>
                            <a:tailEnd/>
                          </a:ln>
                        </wps:spPr>
                        <wps:txbx>
                          <w:txbxContent>
                            <w:p w14:paraId="2951BCA3" w14:textId="77777777" w:rsidR="00404B6F" w:rsidRDefault="00404B6F" w:rsidP="00404B6F">
                              <w:pPr>
                                <w:spacing w:after="0" w:line="240" w:lineRule="auto"/>
                                <w:jc w:val="center"/>
                              </w:pPr>
                              <w:r>
                                <w:t xml:space="preserve">AUXILIAR LOG. DE EVENTOS </w:t>
                              </w:r>
                            </w:p>
                            <w:p w14:paraId="3FBE821F" w14:textId="77777777" w:rsidR="00404B6F" w:rsidRDefault="00404B6F" w:rsidP="00404B6F">
                              <w:pPr>
                                <w:spacing w:after="0" w:line="240" w:lineRule="auto"/>
                                <w:jc w:val="center"/>
                              </w:pPr>
                              <w:r>
                                <w:t>C. Esteban Cárdenas Belmont</w:t>
                              </w:r>
                            </w:p>
                          </w:txbxContent>
                        </wps:txbx>
                        <wps:bodyPr rot="0" vert="horz" wrap="square" lIns="91440" tIns="45720" rIns="91440" bIns="45720" anchor="ctr" anchorCtr="0" upright="1">
                          <a:noAutofit/>
                        </wps:bodyPr>
                      </wps:wsp>
                      <wps:wsp>
                        <wps:cNvPr id="77" name="11 Proceso alternativo"/>
                        <wps:cNvSpPr>
                          <a:spLocks noChangeArrowheads="1"/>
                        </wps:cNvSpPr>
                        <wps:spPr bwMode="auto">
                          <a:xfrm>
                            <a:off x="6469" y="3572"/>
                            <a:ext cx="3734" cy="1410"/>
                          </a:xfrm>
                          <a:prstGeom prst="flowChartAlternateProcess">
                            <a:avLst/>
                          </a:prstGeom>
                          <a:solidFill>
                            <a:srgbClr val="FFFFFF"/>
                          </a:solidFill>
                          <a:ln w="25400">
                            <a:solidFill>
                              <a:srgbClr val="385D8A"/>
                            </a:solidFill>
                            <a:miter lim="800000"/>
                            <a:headEnd/>
                            <a:tailEnd/>
                          </a:ln>
                        </wps:spPr>
                        <wps:txbx>
                          <w:txbxContent>
                            <w:p w14:paraId="0A92AEFD" w14:textId="77777777" w:rsidR="00404B6F" w:rsidRDefault="00404B6F" w:rsidP="00404B6F">
                              <w:pPr>
                                <w:jc w:val="center"/>
                              </w:pPr>
                              <w:r>
                                <w:t xml:space="preserve">JEFATURA COMERCIALIZACIÓN Y MARKETING            </w:t>
                              </w:r>
                            </w:p>
                            <w:p w14:paraId="384FDD94" w14:textId="77777777" w:rsidR="00404B6F" w:rsidRDefault="00404B6F" w:rsidP="00404B6F">
                              <w:pPr>
                                <w:jc w:val="center"/>
                              </w:pPr>
                              <w:r>
                                <w:t xml:space="preserve">  C. Claudia Ramírez Mendoza</w:t>
                              </w:r>
                            </w:p>
                          </w:txbxContent>
                        </wps:txbx>
                        <wps:bodyPr rot="0" vert="horz" wrap="square" lIns="91440" tIns="45720" rIns="91440" bIns="45720" anchor="ctr" anchorCtr="0" upright="1">
                          <a:noAutofit/>
                        </wps:bodyPr>
                      </wps:wsp>
                      <wps:wsp>
                        <wps:cNvPr id="78" name="6 Proceso alternativo"/>
                        <wps:cNvSpPr>
                          <a:spLocks noChangeArrowheads="1"/>
                        </wps:cNvSpPr>
                        <wps:spPr bwMode="auto">
                          <a:xfrm>
                            <a:off x="4175" y="6944"/>
                            <a:ext cx="2533" cy="766"/>
                          </a:xfrm>
                          <a:prstGeom prst="flowChartAlternateProcess">
                            <a:avLst/>
                          </a:prstGeom>
                          <a:solidFill>
                            <a:srgbClr val="FFFFFF"/>
                          </a:solidFill>
                          <a:ln w="25400">
                            <a:solidFill>
                              <a:srgbClr val="385D8A"/>
                            </a:solidFill>
                            <a:miter lim="800000"/>
                            <a:headEnd/>
                            <a:tailEnd/>
                          </a:ln>
                        </wps:spPr>
                        <wps:txbx>
                          <w:txbxContent>
                            <w:p w14:paraId="6AF43D0C" w14:textId="77777777" w:rsidR="00404B6F" w:rsidRDefault="00404B6F" w:rsidP="00404B6F">
                              <w:pPr>
                                <w:jc w:val="center"/>
                              </w:pPr>
                              <w:r>
                                <w:t>AUXILIAR MANTTO.                         Martin Hdez. Olmos</w:t>
                              </w:r>
                            </w:p>
                            <w:p w14:paraId="36D6DDBC" w14:textId="77777777" w:rsidR="00404B6F" w:rsidRDefault="00404B6F" w:rsidP="00404B6F">
                              <w:pPr>
                                <w:jc w:val="center"/>
                              </w:pPr>
                            </w:p>
                          </w:txbxContent>
                        </wps:txbx>
                        <wps:bodyPr rot="0" vert="horz" wrap="square" lIns="91440" tIns="45720" rIns="91440" bIns="45720" anchor="ctr" anchorCtr="0" upright="1">
                          <a:noAutofit/>
                        </wps:bodyPr>
                      </wps:wsp>
                      <wps:wsp>
                        <wps:cNvPr id="79" name="6 Proceso alternativo"/>
                        <wps:cNvSpPr>
                          <a:spLocks noChangeArrowheads="1"/>
                        </wps:cNvSpPr>
                        <wps:spPr bwMode="auto">
                          <a:xfrm>
                            <a:off x="1279" y="5599"/>
                            <a:ext cx="2744" cy="751"/>
                          </a:xfrm>
                          <a:prstGeom prst="flowChartAlternateProcess">
                            <a:avLst/>
                          </a:prstGeom>
                          <a:solidFill>
                            <a:srgbClr val="FFFFFF"/>
                          </a:solidFill>
                          <a:ln w="25400">
                            <a:solidFill>
                              <a:srgbClr val="385D8A"/>
                            </a:solidFill>
                            <a:miter lim="800000"/>
                            <a:headEnd/>
                            <a:tailEnd/>
                          </a:ln>
                        </wps:spPr>
                        <wps:txbx>
                          <w:txbxContent>
                            <w:p w14:paraId="6C05502F" w14:textId="77777777" w:rsidR="00404B6F" w:rsidRDefault="00404B6F" w:rsidP="00404B6F">
                              <w:pPr>
                                <w:jc w:val="center"/>
                              </w:pPr>
                              <w:r>
                                <w:t xml:space="preserve">AUXILIAR MANTTO.                         Manuel Ponce Carreño </w:t>
                              </w:r>
                            </w:p>
                            <w:p w14:paraId="22E20194"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80" name="6 Proceso alternativo"/>
                        <wps:cNvSpPr>
                          <a:spLocks noChangeArrowheads="1"/>
                        </wps:cNvSpPr>
                        <wps:spPr bwMode="auto">
                          <a:xfrm>
                            <a:off x="1279" y="6944"/>
                            <a:ext cx="2771" cy="751"/>
                          </a:xfrm>
                          <a:prstGeom prst="flowChartAlternateProcess">
                            <a:avLst/>
                          </a:prstGeom>
                          <a:solidFill>
                            <a:srgbClr val="FFFFFF"/>
                          </a:solidFill>
                          <a:ln w="25400">
                            <a:solidFill>
                              <a:srgbClr val="385D8A"/>
                            </a:solidFill>
                            <a:miter lim="800000"/>
                            <a:headEnd/>
                            <a:tailEnd/>
                          </a:ln>
                        </wps:spPr>
                        <wps:txbx>
                          <w:txbxContent>
                            <w:p w14:paraId="536350D3" w14:textId="77777777" w:rsidR="00404B6F" w:rsidRDefault="00404B6F" w:rsidP="00404B6F">
                              <w:pPr>
                                <w:jc w:val="center"/>
                              </w:pPr>
                              <w:r>
                                <w:t>INTENDENTE                         Ma.Consuelo Perez Rojas</w:t>
                              </w:r>
                            </w:p>
                            <w:p w14:paraId="24208220"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81" name="AutoShape 49"/>
                        <wps:cNvCnPr>
                          <a:cxnSpLocks noChangeShapeType="1"/>
                        </wps:cNvCnPr>
                        <wps:spPr bwMode="auto">
                          <a:xfrm>
                            <a:off x="3510" y="5042"/>
                            <a:ext cx="0" cy="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0"/>
                        <wps:cNvCnPr>
                          <a:cxnSpLocks noChangeShapeType="1"/>
                        </wps:cNvCnPr>
                        <wps:spPr bwMode="auto">
                          <a:xfrm>
                            <a:off x="993" y="5940"/>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51"/>
                        <wps:cNvCnPr>
                          <a:cxnSpLocks noChangeShapeType="1"/>
                        </wps:cNvCnPr>
                        <wps:spPr bwMode="auto">
                          <a:xfrm flipV="1">
                            <a:off x="993" y="730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52"/>
                        <wps:cNvCnPr>
                          <a:cxnSpLocks noChangeShapeType="1"/>
                        </wps:cNvCnPr>
                        <wps:spPr bwMode="auto">
                          <a:xfrm flipH="1">
                            <a:off x="4595" y="2405"/>
                            <a:ext cx="1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53"/>
                        <wps:cNvCnPr>
                          <a:cxnSpLocks noChangeShapeType="1"/>
                        </wps:cNvCnPr>
                        <wps:spPr bwMode="auto">
                          <a:xfrm>
                            <a:off x="7444" y="170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54"/>
                        <wps:cNvCnPr>
                          <a:cxnSpLocks noChangeShapeType="1"/>
                        </wps:cNvCnPr>
                        <wps:spPr bwMode="auto">
                          <a:xfrm flipH="1">
                            <a:off x="1549" y="3275"/>
                            <a:ext cx="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55"/>
                        <wps:cNvCnPr>
                          <a:cxnSpLocks noChangeShapeType="1"/>
                        </wps:cNvCnPr>
                        <wps:spPr bwMode="auto">
                          <a:xfrm>
                            <a:off x="7444" y="3275"/>
                            <a:ext cx="5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6"/>
                        <wps:cNvCnPr>
                          <a:cxnSpLocks noChangeShapeType="1"/>
                        </wps:cNvCnPr>
                        <wps:spPr bwMode="auto">
                          <a:xfrm>
                            <a:off x="3649" y="3305"/>
                            <a:ext cx="1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wps:cNvCnPr>
                        <wps:spPr bwMode="auto">
                          <a:xfrm>
                            <a:off x="8340" y="3276"/>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58"/>
                        <wps:cNvCnPr>
                          <a:cxnSpLocks noChangeShapeType="1"/>
                        </wps:cNvCnPr>
                        <wps:spPr bwMode="auto">
                          <a:xfrm>
                            <a:off x="12544" y="327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59"/>
                        <wps:cNvCnPr>
                          <a:cxnSpLocks noChangeShapeType="1"/>
                        </wps:cNvCnPr>
                        <wps:spPr bwMode="auto">
                          <a:xfrm flipH="1">
                            <a:off x="6960" y="5336"/>
                            <a:ext cx="29" cy="3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6 Proceso alternativo"/>
                        <wps:cNvSpPr>
                          <a:spLocks noChangeArrowheads="1"/>
                        </wps:cNvSpPr>
                        <wps:spPr bwMode="auto">
                          <a:xfrm>
                            <a:off x="4144" y="5610"/>
                            <a:ext cx="2520" cy="781"/>
                          </a:xfrm>
                          <a:prstGeom prst="flowChartAlternateProcess">
                            <a:avLst/>
                          </a:prstGeom>
                          <a:solidFill>
                            <a:srgbClr val="FFFFFF"/>
                          </a:solidFill>
                          <a:ln w="25400">
                            <a:solidFill>
                              <a:srgbClr val="385D8A"/>
                            </a:solidFill>
                            <a:miter lim="800000"/>
                            <a:headEnd/>
                            <a:tailEnd/>
                          </a:ln>
                        </wps:spPr>
                        <wps:txbx>
                          <w:txbxContent>
                            <w:p w14:paraId="0E2CC671" w14:textId="77777777" w:rsidR="00404B6F" w:rsidRDefault="00404B6F" w:rsidP="00404B6F">
                              <w:pPr>
                                <w:jc w:val="center"/>
                              </w:pPr>
                              <w:r>
                                <w:t>AUXILIAR MANTTO.                        José Luis Pérez Aguilar</w:t>
                              </w:r>
                            </w:p>
                          </w:txbxContent>
                        </wps:txbx>
                        <wps:bodyPr rot="0" vert="horz" wrap="square" lIns="91440" tIns="45720" rIns="91440" bIns="45720" anchor="ctr" anchorCtr="0" upright="1">
                          <a:noAutofit/>
                        </wps:bodyPr>
                      </wps:wsp>
                      <wps:wsp>
                        <wps:cNvPr id="93" name="AutoShape 61"/>
                        <wps:cNvCnPr>
                          <a:cxnSpLocks noChangeShapeType="1"/>
                        </wps:cNvCnPr>
                        <wps:spPr bwMode="auto">
                          <a:xfrm>
                            <a:off x="1005" y="5325"/>
                            <a:ext cx="59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AutoShape 62"/>
                        <wps:cNvCnPr>
                          <a:cxnSpLocks noChangeShapeType="1"/>
                        </wps:cNvCnPr>
                        <wps:spPr bwMode="auto">
                          <a:xfrm>
                            <a:off x="990" y="5325"/>
                            <a:ext cx="0" cy="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3"/>
                        <wps:cNvCnPr>
                          <a:cxnSpLocks noChangeShapeType="1"/>
                        </wps:cNvCnPr>
                        <wps:spPr bwMode="auto">
                          <a:xfrm flipH="1">
                            <a:off x="6708" y="733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64"/>
                        <wps:cNvCnPr>
                          <a:cxnSpLocks noChangeShapeType="1"/>
                        </wps:cNvCnPr>
                        <wps:spPr bwMode="auto">
                          <a:xfrm flipH="1">
                            <a:off x="6694" y="598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6 Proceso alternativo"/>
                        <wps:cNvSpPr>
                          <a:spLocks noChangeArrowheads="1"/>
                        </wps:cNvSpPr>
                        <wps:spPr bwMode="auto">
                          <a:xfrm>
                            <a:off x="4220" y="8106"/>
                            <a:ext cx="2488" cy="849"/>
                          </a:xfrm>
                          <a:prstGeom prst="flowChartAlternateProcess">
                            <a:avLst/>
                          </a:prstGeom>
                          <a:solidFill>
                            <a:srgbClr val="FFFFFF"/>
                          </a:solidFill>
                          <a:ln w="25400">
                            <a:solidFill>
                              <a:srgbClr val="385D8A"/>
                            </a:solidFill>
                            <a:miter lim="800000"/>
                            <a:headEnd/>
                            <a:tailEnd/>
                          </a:ln>
                        </wps:spPr>
                        <wps:txbx>
                          <w:txbxContent>
                            <w:p w14:paraId="44F5B4D3" w14:textId="77777777" w:rsidR="00404B6F" w:rsidRDefault="00404B6F" w:rsidP="00404B6F">
                              <w:pPr>
                                <w:jc w:val="center"/>
                              </w:pPr>
                              <w:r>
                                <w:t>AUXILIAR MANTTO.                         Israel Rguez. Gutiérrez</w:t>
                              </w:r>
                            </w:p>
                            <w:p w14:paraId="2126ED34" w14:textId="77777777" w:rsidR="00404B6F" w:rsidRDefault="00404B6F" w:rsidP="00404B6F">
                              <w:pPr>
                                <w:jc w:val="center"/>
                              </w:pPr>
                            </w:p>
                          </w:txbxContent>
                        </wps:txbx>
                        <wps:bodyPr rot="0" vert="horz" wrap="square" lIns="91440" tIns="45720" rIns="91440" bIns="45720" anchor="ctr" anchorCtr="0" upright="1">
                          <a:noAutofit/>
                        </wps:bodyPr>
                      </wps:wsp>
                      <wps:wsp>
                        <wps:cNvPr id="100" name="AutoShape 68"/>
                        <wps:cNvCnPr>
                          <a:cxnSpLocks noChangeShapeType="1"/>
                        </wps:cNvCnPr>
                        <wps:spPr bwMode="auto">
                          <a:xfrm flipH="1">
                            <a:off x="6708" y="8580"/>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6 Proceso alternativo"/>
                        <wps:cNvSpPr>
                          <a:spLocks noChangeArrowheads="1"/>
                        </wps:cNvSpPr>
                        <wps:spPr bwMode="auto">
                          <a:xfrm>
                            <a:off x="1234" y="8099"/>
                            <a:ext cx="2789" cy="856"/>
                          </a:xfrm>
                          <a:prstGeom prst="flowChartAlternateProcess">
                            <a:avLst/>
                          </a:prstGeom>
                          <a:solidFill>
                            <a:srgbClr val="FFFFFF"/>
                          </a:solidFill>
                          <a:ln w="25400">
                            <a:solidFill>
                              <a:srgbClr val="385D8A"/>
                            </a:solidFill>
                            <a:miter lim="800000"/>
                            <a:headEnd/>
                            <a:tailEnd/>
                          </a:ln>
                        </wps:spPr>
                        <wps:txbx>
                          <w:txbxContent>
                            <w:p w14:paraId="6D66A29A" w14:textId="77777777" w:rsidR="00404B6F" w:rsidRDefault="00404B6F" w:rsidP="00404B6F">
                              <w:pPr>
                                <w:jc w:val="center"/>
                              </w:pPr>
                              <w:r>
                                <w:t>AUXILIAR MANTTO                         J. Trinidad López Pérez</w:t>
                              </w:r>
                            </w:p>
                            <w:p w14:paraId="1578EF6D"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102" name="AutoShape 70"/>
                        <wps:cNvCnPr>
                          <a:cxnSpLocks noChangeShapeType="1"/>
                        </wps:cNvCnPr>
                        <wps:spPr bwMode="auto">
                          <a:xfrm flipV="1">
                            <a:off x="978" y="844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6 Proceso alternativo"/>
                        <wps:cNvSpPr>
                          <a:spLocks noChangeArrowheads="1"/>
                        </wps:cNvSpPr>
                        <wps:spPr bwMode="auto">
                          <a:xfrm>
                            <a:off x="10621" y="5516"/>
                            <a:ext cx="3256" cy="1081"/>
                          </a:xfrm>
                          <a:prstGeom prst="flowChartAlternateProcess">
                            <a:avLst/>
                          </a:prstGeom>
                          <a:solidFill>
                            <a:srgbClr val="FFFFFF"/>
                          </a:solidFill>
                          <a:ln w="25400">
                            <a:solidFill>
                              <a:srgbClr val="385D8A"/>
                            </a:solidFill>
                            <a:miter lim="800000"/>
                            <a:headEnd/>
                            <a:tailEnd/>
                          </a:ln>
                        </wps:spPr>
                        <wps:txbx>
                          <w:txbxContent>
                            <w:p w14:paraId="24411BD2" w14:textId="77777777" w:rsidR="00404B6F" w:rsidRDefault="00404B6F" w:rsidP="00404B6F">
                              <w:pPr>
                                <w:jc w:val="center"/>
                              </w:pPr>
                              <w:r>
                                <w:t>AUXILIAR DE INGRESOS                         Plaza por Hono Asimilables</w:t>
                              </w:r>
                            </w:p>
                            <w:p w14:paraId="5B85D747" w14:textId="5FE9B7E8" w:rsidR="00404B6F" w:rsidRDefault="00404B6F" w:rsidP="00404B6F">
                              <w:pPr>
                                <w:jc w:val="center"/>
                              </w:pPr>
                            </w:p>
                          </w:txbxContent>
                        </wps:txbx>
                        <wps:bodyPr rot="0" vert="horz" wrap="square" lIns="91440" tIns="45720" rIns="91440" bIns="45720" anchor="ctr" anchorCtr="0" upright="1">
                          <a:noAutofit/>
                        </wps:bodyPr>
                      </wps:wsp>
                      <wps:wsp>
                        <wps:cNvPr id="104" name="AutoShape 72"/>
                        <wps:cNvCnPr>
                          <a:cxnSpLocks noChangeShapeType="1"/>
                        </wps:cNvCnPr>
                        <wps:spPr bwMode="auto">
                          <a:xfrm>
                            <a:off x="12231" y="5176"/>
                            <a:ext cx="1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FAE5CB" id="Grupo 69" o:spid="_x0000_s1026" style="position:absolute;left:0;text-align:left;margin-left:-.45pt;margin-top:13.9pt;width:726.05pt;height:408.45pt;z-index:251659264" coordorigin="978,786" coordsize="14521,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uZOgkAAKVhAAAOAAAAZHJzL2Uyb0RvYy54bWzsXe+Po7YW/V6p/wPiezYY8zPabDWbSbaV&#10;2vdW2r72MxNIgkqAGmYy+576v7/ra2MIJLPbdoZkVM9KM2EJxFwfDsf3XDtvv3vcZ8ZDwqq0yOcm&#10;eWOZRpKvizjNt3PzPz+vJoFpVHWUx1FW5Mnc/JxU5nfvvv3m7aGcJXaxK7I4YQacJK9mh3Ju7uq6&#10;nE2n1XqX7KPqTVEmOezcFGwf1bDJttOYRQc4+z6b2pblTQ8Fi0tWrJOqgv+9FTvNd3j+zSZZ1//e&#10;bKqkNrK5CW2r8TfD33f89/Td22i2ZVG5S9eyGdFfaMU+SnP4UHWq26iOjHuWDk61T9esqIpN/WZd&#10;7KfFZpOuE7wGuBpi9a7mAyvuS7yW7eywLVWYILS9OP3l067/9fCRGWk8N73QNPJoD330gd2XhQHb&#10;EJxDuZ3Bez6w8lP5kYkrhJc/FuvfKtg97e/n21vxZuPu8FMRw/mi+7rA4Dxu2J6fAi7beMQ++Kz6&#10;IHmsjTX8Z2jbVkBd01jDPpcEPiWu6KX1DrqSHxf6ACrY6wdes2cpjyaOaxNxbEDEFUyjmfhcbKts&#10;G78wAFzVxrT6ezH9tIvKBLuq4vGSMfUBciKmxPiIIC2MKKsTlkd1+lCIAOMBTXQrEVojLxa7KN8m&#10;N4wVh10SxdA+wt8PV9E5gG9U0DFfjLVn+85x0JqA25RAK3m0gwAjrQIWzUpW1R+SYm/wF3NzkxUH&#10;aBarb+Q1JOKiKuzd6OHHquYtbI/jnV0VWRqv0izDDba9W2TMeIjgflzhD15U721Zbhzmpu06loWn&#10;Pn8O26ErD29j+Nijt+1TiLORpXu4MIv/CKzwWC7zGNoZzeoozcRrODjLZXB5PAU+6se7R3gjD/Jd&#10;EX+GMLNCMAgwHrzYFey/pnEA9pib1e/3EUtMI/shh64KieNwusENx/Vt2GDdPXfdPVG+hlPNzXXN&#10;TENsLGpBUvclS7c7+CyCgciLG7iZNinGuW2XbDngeSxgw00mgE0vDGw3BH7gbGBboeziBtkAbMkj&#10;gWCKV4VsGri3wc2pu+OZkI2sj5zSAkkDvGFuuwG4c2GA28QRjzvq+fJ51wDc9oknqJtQC/dphHe5&#10;GxFu81tIIxweHzwIHW1CG4S7F0Y40LTkcOo1Yq+BOKXw4EZ1QlzaPOcbHXn98mQcEqca4qflN0he&#10;oVL8S0M8sPwzKsX2QzliCZ3Xp7/HAbijAX4a4KBvBcDDSwOckgASCKDDid8MtRoOb0eYPghyMUIc&#10;j8JFa/qjw68fYY6DcIyLVilDlQICV2ZQrKuBuO162F/RbAhxYol9oyrx14FxHKFojA8xDtJAYvzi&#10;aUKHp4GBxSnkrDhVtxCnPgU5xfOExIGM4dg0vlrJjzxK8l0bjfu8kRriQ4hDCkNA3LswizvEF/lC&#10;L3RQVrYIt10KY2KOcN/T2RTpLAg480w4ZlMCDfDTSly5Z5cGOIEBJVK464Zo4XUA7gPkBcBdYSY1&#10;3lhr2Vyv1TOOEJeup3Z8eunCANJw18HgCuAnGNz3ZS7F1wDnMuTYyxSOD2o3rVEGGiVQnib3WNHQ&#10;NxxFB5A4X+SiAmL9mMsKCGXT47t//lxCtcORSy8OaXriiy49dbkXDwLEtZye/JZZcFuZ3WcyKFXN&#10;Iu4YL4o8h+qXggnj+Iw5nxfcmUedL6R06NouRKbnpVdd2x7N9GYAcKTGoVxFOutPuuz4QIJagWZ0&#10;gXUy/wutcBksA2fi2N5y4li3t5Ob1cKZeCtQbLf0drG4JX/wphFntkvjOMl505uaHeJ8Xf2GrB4S&#10;1TaqakeFYXp8dixmgDF+8xcbjRUY7Y0lKgP4cIh383gWfKAcyhaurrq3R4FrGIJe5mgNodgBQaTy&#10;Ia40JhucvDa0GjXezDVLoQonS6DKY27ukxjqOxKoc+OveI+LqhGN5zd/qv4MyXJIv8qP7OBZlSe8&#10;HJ6NTZaWvzQFNrI0rUG2T0XGutXQHT9SQkBDW1N1U396BtrKh+xAW9UlvDC0v+9B23FDkQCxnT62&#10;QVnL8aGmbS1D+tXIZ7CtLMgOtlVBwsthm4tHSdaQ1QDY8sT0wHqUqpmK0sDznszVqmatQ0bX1cpx&#10;7ABaFSC8HKBRh/TJmrgwAkU/xoa09ZHEdgPO4zxb/VrJWivozkyX51DQykfsIFcVFrwcck9RMR3i&#10;lahKvlcqnDVenxmvyhTs4FUVCYyCV+o1/DoY6PGSVM6uVOQ2tHbQObnORMMzYli5gB1Eq5qAURAd&#10;cLxKxYD3Upu6aFLIFFukAa0B/UVAw7hJun4dQKsagFEATWAaoBjeDTVFM7zTFK1tk8Hs6dMUzYvt&#10;hY/dQfQILt/J4Z0Xgp2HDgqlPbK24VGC8oPn5ITyfG2JZq2Xn1cvh8rxu3SNkQPTmwVuPVEK2ooM&#10;2+VznbGIDgz1J4F7hdPJx6kxIsrW0tPKj+Ykcj+5T86eCtY4csPik8a5qU2hEgLw20IbjJNRMm6U&#10;l6jyDz4qrnj2GgxcHUUs2YDX+MoqMkS/iNqRm5Vr+Q4NJr7v0olDl9bkfbBaTG4WxPP85fvF+2Wv&#10;dmSJV189T/lI0oQSM2H3sO7Ep118MOKUL5pB3dAGzRGnsKCDDQYFX4kCFgHZQhkBrvcAS0r8mtY7&#10;VCs8l4sd3623CSz+T1Jp0ZxdlKS0H9ypXJHX1hStNH+vqXglhMfH4EYfwRHFDpKryPCxzcn7XD6/&#10;KIFlaJ58gF2ta6SV1zMrL+D9AVxHMDlPDxp8S65/RAVA2yeUDSv4oPYS0+h1ikeneL6c4jnhd3qX&#10;8js9qOkWrByKxag0trs6R9fI8uX+Ti2VdybZo/LxFx8xw7J2COwAJggfDytsJwA+5yPmQJSbn6ft&#10;f+6IWWlDPWI+GjGjqT6QJiNk6J+WJoErRiyavjV9f81Kp6fpm1gqWX9p/iY2n/3OOdoazqrkK58g&#10;f8OshycHjP9c/laDJc3fPf5WSf3Wj4JlYwFGfDrRy6U8kb8H0x7kyrqBI5aiaulbT3sw9Qy1swtV&#10;n6Nvlc6/OH1bHk/C8nSfC2tmwt3VgTYs5yOzJpa2rJq5qr11H4jKCGgC7xH4iVS2WDvnZQm8k8om&#10;NiyxJtBN+mvEqjJGKCh4UptcbTJbT4HoTIHARezhuwDQ1JHfW8C/bKC7Da+7367w7v8AAAD//wMA&#10;UEsDBBQABgAIAAAAIQCoiGPA4AAAAAkBAAAPAAAAZHJzL2Rvd25yZXYueG1sTI9Ba8JAFITvhf6H&#10;5RV6003SWG2ajYi0PYlQLYi3Z/JMgtm3Ibsm8d93PbXHYYaZb9LlqBvRU2drwwrCaQCCODdFzaWC&#10;n/3nZAHCOuQCG8Ok4EYWltnjQ4pJYQb+pn7nSuFL2CaooHKuTaS0eUUa7dS0xN47m06j87IrZdHh&#10;4Mt1I6MgeJUaa/YLFba0rii/7K5awdeAw+ol/Og3l/P6dtzPtodNSEo9P42rdxCORvcXhju+R4fM&#10;M53MlQsrGgWTNx9UEM39gbsdz8IIxEnBIo7nILNU/n+Q/QIAAP//AwBQSwECLQAUAAYACAAAACEA&#10;toM4kv4AAADhAQAAEwAAAAAAAAAAAAAAAAAAAAAAW0NvbnRlbnRfVHlwZXNdLnhtbFBLAQItABQA&#10;BgAIAAAAIQA4/SH/1gAAAJQBAAALAAAAAAAAAAAAAAAAAC8BAABfcmVscy8ucmVsc1BLAQItABQA&#10;BgAIAAAAIQCIO8uZOgkAAKVhAAAOAAAAAAAAAAAAAAAAAC4CAABkcnMvZTJvRG9jLnhtbFBLAQIt&#10;ABQABgAIAAAAIQCoiGPA4AAAAAkBAAAPAAAAAAAAAAAAAAAAAJQLAABkcnMvZG93bnJldi54bWxQ&#10;SwUGAAAAAAQABADzAAAAoQ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 Proceso alternativo" o:spid="_x0000_s1027" type="#_x0000_t176" style="position:absolute;left:6274;top:786;width:2310;height: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Lz7sA&#10;AADbAAAADwAAAGRycy9kb3ducmV2LnhtbERPyQrCMBC9C/5DGMGbTRVcqEYRF/Dq8gFDM7bVZlKT&#10;qPXvzUHw+Hj7YtWaWrzI+cqygmGSgiDOra64UHA57wczED4ga6wtk4IPeVgtu50FZtq++UivUyhE&#10;DGGfoYIyhCaT0uclGfSJbYgjd7XOYIjQFVI7fMdwU8tRmk6kwYpjQ4kNbUrK76enUbCTZjs6y9vj&#10;tnVHj8GOH+Nho1S/167nIAK14S/+uQ9awTS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wTi8+7AAAA2wAAAA8AAAAAAAAAAAAAAAAAmAIAAGRycy9kb3ducmV2Lnht&#10;bFBLBQYAAAAABAAEAPUAAACAAwAAAAA=&#10;" strokecolor="#243f60" strokeweight="2pt">
                  <v:textbox>
                    <w:txbxContent>
                      <w:p w14:paraId="57F856D1" w14:textId="77777777" w:rsidR="00404B6F" w:rsidRPr="009D5A26" w:rsidRDefault="00404B6F" w:rsidP="00404B6F">
                        <w:pPr>
                          <w:jc w:val="center"/>
                          <w:rPr>
                            <w:color w:val="000000"/>
                          </w:rPr>
                        </w:pPr>
                        <w:r w:rsidRPr="009D5A26">
                          <w:rPr>
                            <w:color w:val="000000"/>
                          </w:rPr>
                          <w:t xml:space="preserve">CONSEJO PATRONATO </w:t>
                        </w:r>
                      </w:p>
                      <w:p w14:paraId="6D2761D2" w14:textId="77777777" w:rsidR="00404B6F" w:rsidRDefault="00404B6F" w:rsidP="00404B6F">
                        <w:pPr>
                          <w:jc w:val="center"/>
                        </w:pPr>
                      </w:p>
                    </w:txbxContent>
                  </v:textbox>
                </v:shape>
                <v:shape id="3 Proceso alternativo" o:spid="_x0000_s1028" type="#_x0000_t176" style="position:absolute;left:5915;top:2090;width:3105;height: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J5cEA&#10;AADbAAAADwAAAGRycy9kb3ducmV2LnhtbESPQWvCQBSE7wX/w/KE3uomHlSiq7SC4EWo0YPHR/aZ&#10;pM2+DdlnjP++WxA8DjPzDbPaDK5RPXWh9mwgnSSgiAtvay4NnE+7jwWoIMgWG89k4EEBNuvR2woz&#10;6+98pD6XUkUIhwwNVCJtpnUoKnIYJr4ljt7Vdw4lyq7UtsN7hLtGT5Nkph3WHBcqbGlbUfGb35yB&#10;QyHfw9eln1rMH+1VvKT2R4x5Hw+fS1BCg7zCz/beGpin8P8l/g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CeXBAAAA2wAAAA8AAAAAAAAAAAAAAAAAmAIAAGRycy9kb3du&#10;cmV2LnhtbFBLBQYAAAAABAAEAPUAAACGAwAAAAA=&#10;" strokecolor="#385d8a" strokeweight="2pt">
                  <v:textbox>
                    <w:txbxContent>
                      <w:p w14:paraId="1AE0A396" w14:textId="77777777" w:rsidR="00404B6F" w:rsidRDefault="00404B6F" w:rsidP="00404B6F">
                        <w:pPr>
                          <w:spacing w:after="0" w:line="240" w:lineRule="auto"/>
                          <w:jc w:val="center"/>
                        </w:pPr>
                        <w:r>
                          <w:t xml:space="preserve">DIRECCIÓN                </w:t>
                        </w:r>
                      </w:p>
                      <w:p w14:paraId="36F0735B" w14:textId="77777777" w:rsidR="00404B6F" w:rsidRDefault="00404B6F" w:rsidP="00404B6F">
                        <w:pPr>
                          <w:spacing w:after="0" w:line="240" w:lineRule="auto"/>
                          <w:jc w:val="center"/>
                        </w:pPr>
                        <w:r>
                          <w:t xml:space="preserve"> C. Juan Carlos Rojas </w:t>
                        </w:r>
                        <w:proofErr w:type="spellStart"/>
                        <w:r>
                          <w:t>Moret</w:t>
                        </w:r>
                        <w:proofErr w:type="spellEnd"/>
                        <w:r>
                          <w:t xml:space="preserve"> </w:t>
                        </w:r>
                      </w:p>
                    </w:txbxContent>
                  </v:textbox>
                </v:shape>
                <v:shape id="4 Proceso alternativo" o:spid="_x0000_s1029" type="#_x0000_t176" style="position:absolute;left:2148;top:3676;width:2716;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XksIA&#10;AADbAAAADwAAAGRycy9kb3ducmV2LnhtbESPQWvCQBSE70L/w/IKvZmNOVSJrtIWCl4KNXrw+Mg+&#10;k2j2bcg+Y/z33YLgcZiZb5jVZnStGqgPjWcDsyQFRVx623Bl4LD/ni5ABUG22HomA3cKsFm/TFaY&#10;W3/jHQ2FVCpCOORooBbpcq1DWZPDkPiOOHon3zuUKPtK2x5vEe5anaXpu3bYcFyosaOvmspLcXUG&#10;fkr5HT+PQ2axuHcn8TKzZzHm7XX8WIISGuUZfrS31sA8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5eSwgAAANsAAAAPAAAAAAAAAAAAAAAAAJgCAABkcnMvZG93&#10;bnJldi54bWxQSwUGAAAAAAQABAD1AAAAhwMAAAAA&#10;" strokecolor="#385d8a" strokeweight="2pt">
                  <v:textbox>
                    <w:txbxContent>
                      <w:p w14:paraId="418636EF" w14:textId="77777777" w:rsidR="00404B6F" w:rsidRDefault="00404B6F" w:rsidP="00404B6F">
                        <w:pPr>
                          <w:jc w:val="center"/>
                        </w:pPr>
                        <w:r>
                          <w:t>JEFATURA MANTENIMIENTO           C. Armando Campos Luna</w:t>
                        </w:r>
                      </w:p>
                    </w:txbxContent>
                  </v:textbox>
                </v:shape>
                <v:shape id="5 Proceso alternativo" o:spid="_x0000_s1030" type="#_x0000_t176" style="position:absolute;left:10515;top:3615;width:330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yCcIA&#10;AADbAAAADwAAAGRycy9kb3ducmV2LnhtbESPQWvCQBSE74X+h+UVems2KmhJ3QRbELwU2uihx0f2&#10;maRm34bsM8Z/3xUKHoeZ+YZZF5Pr1EhDaD0bmCUpKOLK25ZrA4f99uUVVBBki51nMnClAEX++LDG&#10;zPoLf9NYSq0ihEOGBhqRPtM6VA05DInviaN39INDiXKotR3wEuGu0/M0XWqHLceFBnv6aKg6lWdn&#10;4LOSr+n9Z5xbLK/9UbzM7K8Y8/w0bd5ACU1yD/+3d9bAagG3L/EH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zIJwgAAANsAAAAPAAAAAAAAAAAAAAAAAJgCAABkcnMvZG93&#10;bnJldi54bWxQSwUGAAAAAAQABAD1AAAAhwMAAAAA&#10;" strokecolor="#385d8a" strokeweight="2pt">
                  <v:textbox>
                    <w:txbxContent>
                      <w:p w14:paraId="54F65699" w14:textId="77777777" w:rsidR="00404B6F" w:rsidRDefault="00404B6F" w:rsidP="00404B6F">
                        <w:pPr>
                          <w:jc w:val="center"/>
                        </w:pPr>
                        <w:r>
                          <w:t xml:space="preserve">JEFATURA DE TESORERIA, ADMINISTRACIÓN  Y FINANZAS                                   L.A. Francisco Javier </w:t>
                        </w:r>
                        <w:proofErr w:type="spellStart"/>
                        <w:r>
                          <w:t>Melesio</w:t>
                        </w:r>
                        <w:proofErr w:type="spellEnd"/>
                        <w:r>
                          <w:t xml:space="preserve"> Saavedra </w:t>
                        </w:r>
                      </w:p>
                    </w:txbxContent>
                  </v:textbox>
                </v:shape>
                <v:shape id="7 Proceso alternativo" o:spid="_x0000_s1031" type="#_x0000_t176" style="position:absolute;left:1807;top:2090;width:2791;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qfcIA&#10;AADbAAAADwAAAGRycy9kb3ducmV2LnhtbESPQWvCQBSE74X+h+UVems2imhJ3QRbELwU2uihx0f2&#10;maRm34bsM8Z/3xUKHoeZ+YZZF5Pr1EhDaD0bmCUpKOLK25ZrA4f99uUVVBBki51nMnClAEX++LDG&#10;zPoLf9NYSq0ihEOGBhqRPtM6VA05DInviaN39INDiXKotR3wEuGu0/M0XWqHLceFBnv6aKg6lWdn&#10;4LOSr+n9Z5xbLK/9UbzM7K8Y8/w0bd5ACU1yD/+3d9bAagG3L/EH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qp9wgAAANsAAAAPAAAAAAAAAAAAAAAAAJgCAABkcnMvZG93&#10;bnJldi54bWxQSwUGAAAAAAQABAD1AAAAhwMAAAAA&#10;" strokecolor="#385d8a" strokeweight="2pt">
                  <v:textbox>
                    <w:txbxContent>
                      <w:p w14:paraId="09651B61" w14:textId="77777777" w:rsidR="00404B6F" w:rsidRDefault="00404B6F" w:rsidP="00404B6F">
                        <w:pPr>
                          <w:jc w:val="center"/>
                        </w:pPr>
                        <w:r>
                          <w:t>ASIST. DIRECCIÓN         Dra. Nora Mariza Muñoz B</w:t>
                        </w:r>
                      </w:p>
                    </w:txbxContent>
                  </v:textbox>
                </v:shape>
                <v:shape id="9 Proceso alternativo" o:spid="_x0000_s1032" type="#_x0000_t176" style="position:absolute;left:13189;top:1700;width:231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ua8QA&#10;AADbAAAADwAAAGRycy9kb3ducmV2LnhtbESPW4vCMBSE3xf8D+EIvq2pu3irRll2EeqbNwTfDs2x&#10;DTYnpclq9dcbYWEfh5n5hpkvW1uJKzXeOFYw6CcgiHOnDRcKDvvV+wSED8gaK8ek4E4elovO2xxT&#10;7W68pesuFCJC2KeooAyhTqX0eUkWfd/VxNE7u8ZiiLIppG7wFuG2kh9JMpIWDceFEmv6Lim/7H6t&#10;gmzzedRhuqpOJjvf1z8PM5myUarXbb9mIAK14T/81860gvEQ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7mvEAAAA2wAAAA8AAAAAAAAAAAAAAAAAmAIAAGRycy9k&#10;b3ducmV2LnhtbFBLBQYAAAAABAAEAPUAAACJAwAAAAA=&#10;" fillcolor="yellow" strokecolor="#385d8a" strokeweight="2pt">
                  <v:textbox>
                    <w:txbxContent>
                      <w:p w14:paraId="06D80C04" w14:textId="77777777" w:rsidR="00404B6F" w:rsidRDefault="00404B6F" w:rsidP="00404B6F">
                        <w:pPr>
                          <w:spacing w:after="0" w:line="240" w:lineRule="auto"/>
                          <w:jc w:val="center"/>
                        </w:pPr>
                        <w:r>
                          <w:t>JURÍDICO</w:t>
                        </w:r>
                      </w:p>
                    </w:txbxContent>
                  </v:textbox>
                </v:shape>
                <v:shape id="10 Proceso alternativo" o:spid="_x0000_s1033" type="#_x0000_t176" style="position:absolute;left:13189;top:2565;width:231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wHMMA&#10;AADbAAAADwAAAGRycy9kb3ducmV2LnhtbESPW4vCMBSE3xf8D+EIvq2pCl6qUUQRum/rBcG3Q3Ns&#10;g81JaaLW/fWbhQUfh5n5hlmsWluJBzXeOFYw6CcgiHOnDRcKTsfd5xSED8gaK8ek4EUeVsvOxwJT&#10;7Z68p8chFCJC2KeooAyhTqX0eUkWfd/VxNG7usZiiLIppG7wGeG2ksMkGUuLhuNCiTVtSspvh7tV&#10;kH2PzjrMdtXFZNfX1/bHTGdslOp12/UcRKA2vMP/7UwrmIz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VwHMMAAADbAAAADwAAAAAAAAAAAAAAAACYAgAAZHJzL2Rv&#10;d25yZXYueG1sUEsFBgAAAAAEAAQA9QAAAIgDAAAAAA==&#10;" fillcolor="yellow" strokecolor="#385d8a" strokeweight="2pt">
                  <v:textbox>
                    <w:txbxContent>
                      <w:p w14:paraId="2951BCA3" w14:textId="77777777" w:rsidR="00404B6F" w:rsidRDefault="00404B6F" w:rsidP="00404B6F">
                        <w:pPr>
                          <w:spacing w:after="0" w:line="240" w:lineRule="auto"/>
                          <w:jc w:val="center"/>
                        </w:pPr>
                        <w:r>
                          <w:t xml:space="preserve">AUXILIAR LOG. DE EVENTOS </w:t>
                        </w:r>
                      </w:p>
                      <w:p w14:paraId="3FBE821F" w14:textId="77777777" w:rsidR="00404B6F" w:rsidRDefault="00404B6F" w:rsidP="00404B6F">
                        <w:pPr>
                          <w:spacing w:after="0" w:line="240" w:lineRule="auto"/>
                          <w:jc w:val="center"/>
                        </w:pPr>
                        <w:r>
                          <w:t>C. Esteban Cárdenas Belmont</w:t>
                        </w:r>
                      </w:p>
                    </w:txbxContent>
                  </v:textbox>
                </v:shape>
                <v:shape id="11 Proceso alternativo" o:spid="_x0000_s1034" type="#_x0000_t176" style="position:absolute;left:6469;top:3572;width:3734;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0CsIA&#10;AADbAAAADwAAAGRycy9kb3ducmV2LnhtbESPwWrDMBBE74X8g9hAb7WcHOriWglJoJBLoHV76HGx&#10;NrYba2WsrWP/fVUI5DjMzBum2E6uUyMNofVsYJWkoIgrb1uuDXx9vj29gAqCbLHzTAZmCrDdLB4K&#10;zK2/8geNpdQqQjjkaKAR6XOtQ9WQw5D4njh6Zz84lCiHWtsBrxHuOr1O02ftsOW40GBPh4aqS/nr&#10;DJwqeZ/23+PaYjn3Z/Gysj9izONy2r2CEprkHr61j9ZAlsH/l/gD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DQKwgAAANsAAAAPAAAAAAAAAAAAAAAAAJgCAABkcnMvZG93&#10;bnJldi54bWxQSwUGAAAAAAQABAD1AAAAhwMAAAAA&#10;" strokecolor="#385d8a" strokeweight="2pt">
                  <v:textbox>
                    <w:txbxContent>
                      <w:p w14:paraId="0A92AEFD" w14:textId="77777777" w:rsidR="00404B6F" w:rsidRDefault="00404B6F" w:rsidP="00404B6F">
                        <w:pPr>
                          <w:jc w:val="center"/>
                        </w:pPr>
                        <w:r>
                          <w:t xml:space="preserve">JEFATURA COMERCIALIZACIÓN Y MARKETING            </w:t>
                        </w:r>
                      </w:p>
                      <w:p w14:paraId="384FDD94" w14:textId="77777777" w:rsidR="00404B6F" w:rsidRDefault="00404B6F" w:rsidP="00404B6F">
                        <w:pPr>
                          <w:jc w:val="center"/>
                        </w:pPr>
                        <w:r>
                          <w:t xml:space="preserve">  C. Claudia Ramírez Mendoza</w:t>
                        </w:r>
                      </w:p>
                    </w:txbxContent>
                  </v:textbox>
                </v:shape>
                <v:shape id="6 Proceso alternativo" o:spid="_x0000_s1035" type="#_x0000_t176" style="position:absolute;left:4175;top:6944;width:2533;height: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geL4A&#10;AADbAAAADwAAAGRycy9kb3ducmV2LnhtbERPTYvCMBC9C/6HMMLebKqHVbpGWQXBi7BWDx6HZmy7&#10;20xKM9b67zcHwePjfa82g2tUT12oPRuYJSko4sLbmksDl/N+ugQVBNli45kMPCnAZj0erTCz/sEn&#10;6nMpVQzhkKGBSqTNtA5FRQ5D4lviyN1851Ai7EptO3zEcNfoeZp+aoc1x4YKW9pVVPzld2fgWMjP&#10;sL32c4v5s72Jl5n9FWM+JsP3FyihQd7il/tgDSzi2Pgl/gC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7oHi+AAAA2wAAAA8AAAAAAAAAAAAAAAAAmAIAAGRycy9kb3ducmV2&#10;LnhtbFBLBQYAAAAABAAEAPUAAACDAwAAAAA=&#10;" strokecolor="#385d8a" strokeweight="2pt">
                  <v:textbox>
                    <w:txbxContent>
                      <w:p w14:paraId="6AF43D0C" w14:textId="77777777" w:rsidR="00404B6F" w:rsidRDefault="00404B6F" w:rsidP="00404B6F">
                        <w:pPr>
                          <w:jc w:val="center"/>
                        </w:pPr>
                        <w:r>
                          <w:t>AUXILIAR MANTTO.                         Martin Hdez. Olmos</w:t>
                        </w:r>
                      </w:p>
                      <w:p w14:paraId="36D6DDBC" w14:textId="77777777" w:rsidR="00404B6F" w:rsidRDefault="00404B6F" w:rsidP="00404B6F">
                        <w:pPr>
                          <w:jc w:val="center"/>
                        </w:pPr>
                      </w:p>
                    </w:txbxContent>
                  </v:textbox>
                </v:shape>
                <v:shape id="6 Proceso alternativo" o:spid="_x0000_s1036" type="#_x0000_t176" style="position:absolute;left:1279;top:5599;width:2744;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F48MA&#10;AADbAAAADwAAAGRycy9kb3ducmV2LnhtbESPQWvCQBSE74X+h+UVems2elCbugm2IHgptNFDj4/s&#10;M0nNvg3ZZ4z/visUPA4z8w2zLibXqZGG0Ho2MEtSUMSVty3XBg777csKVBBki51nMnClAEX++LDG&#10;zPoLf9NYSq0ihEOGBhqRPtM6VA05DInviaN39INDiXKotR3wEuGu0/M0XWiHLceFBnv6aKg6lWdn&#10;4LOSr+n9Z5xbLK/9UbzM7K8Y8/w0bd5ACU1yD/+3d9bA8hVuX+IP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cF48MAAADbAAAADwAAAAAAAAAAAAAAAACYAgAAZHJzL2Rv&#10;d25yZXYueG1sUEsFBgAAAAAEAAQA9QAAAIgDAAAAAA==&#10;" strokecolor="#385d8a" strokeweight="2pt">
                  <v:textbox>
                    <w:txbxContent>
                      <w:p w14:paraId="6C05502F" w14:textId="77777777" w:rsidR="00404B6F" w:rsidRDefault="00404B6F" w:rsidP="00404B6F">
                        <w:pPr>
                          <w:jc w:val="center"/>
                        </w:pPr>
                        <w:r>
                          <w:t xml:space="preserve">AUXILIAR MANTTO.                         Manuel Ponce Carreño </w:t>
                        </w:r>
                      </w:p>
                      <w:p w14:paraId="22E20194" w14:textId="77777777" w:rsidR="00404B6F" w:rsidRDefault="00404B6F" w:rsidP="00404B6F">
                        <w:pPr>
                          <w:jc w:val="center"/>
                        </w:pPr>
                        <w:r>
                          <w:t xml:space="preserve"> </w:t>
                        </w:r>
                      </w:p>
                    </w:txbxContent>
                  </v:textbox>
                </v:shape>
                <v:shape id="6 Proceso alternativo" o:spid="_x0000_s1037" type="#_x0000_t176" style="position:absolute;left:1279;top:6944;width:2771;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cWb4A&#10;AADbAAAADwAAAGRycy9kb3ducmV2LnhtbERPTYvCMBC9L/gfwgje1rQeRKqxqCDsRXCrB49DM7bV&#10;ZlKa2Vr//eawsMfH+97ko2vVQH1oPBtI5wko4tLbhisD18vxcwUqCLLF1jMZeFOAfDv52GBm/Yu/&#10;aSikUjGEQ4YGapEu0zqUNTkMc98RR+7ue4cSYV9p2+MrhrtWL5JkqR02HBtq7OhQU/ksfpyBUynn&#10;cX8bFhaLd3cXL6l9iDGz6bhbgxIa5V/85/6yBlZxffwSf4D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Y3Fm+AAAA2wAAAA8AAAAAAAAAAAAAAAAAmAIAAGRycy9kb3ducmV2&#10;LnhtbFBLBQYAAAAABAAEAPUAAACDAwAAAAA=&#10;" strokecolor="#385d8a" strokeweight="2pt">
                  <v:textbox>
                    <w:txbxContent>
                      <w:p w14:paraId="536350D3" w14:textId="77777777" w:rsidR="00404B6F" w:rsidRDefault="00404B6F" w:rsidP="00404B6F">
                        <w:pPr>
                          <w:jc w:val="center"/>
                        </w:pPr>
                        <w:r>
                          <w:t xml:space="preserve">INTENDENTE                         </w:t>
                        </w:r>
                        <w:proofErr w:type="spellStart"/>
                        <w:r>
                          <w:t>Ma.Consuelo</w:t>
                        </w:r>
                        <w:proofErr w:type="spellEnd"/>
                        <w:r>
                          <w:t xml:space="preserve"> </w:t>
                        </w:r>
                        <w:proofErr w:type="spellStart"/>
                        <w:r>
                          <w:t>Perez</w:t>
                        </w:r>
                        <w:proofErr w:type="spellEnd"/>
                        <w:r>
                          <w:t xml:space="preserve"> Rojas</w:t>
                        </w:r>
                      </w:p>
                      <w:p w14:paraId="24208220" w14:textId="77777777" w:rsidR="00404B6F" w:rsidRDefault="00404B6F" w:rsidP="00404B6F">
                        <w:pPr>
                          <w:jc w:val="center"/>
                        </w:pPr>
                        <w:r>
                          <w:t xml:space="preserve"> </w:t>
                        </w:r>
                      </w:p>
                    </w:txbxContent>
                  </v:textbox>
                </v:shape>
                <v:shapetype id="_x0000_t32" coordsize="21600,21600" o:spt="32" o:oned="t" path="m,l21600,21600e" filled="f">
                  <v:path arrowok="t" fillok="f" o:connecttype="none"/>
                  <o:lock v:ext="edit" shapetype="t"/>
                </v:shapetype>
                <v:shape id="AutoShape 49" o:spid="_x0000_s1038" type="#_x0000_t32" style="position:absolute;left:3510;top:5042;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50" o:spid="_x0000_s1039" type="#_x0000_t32" style="position:absolute;left:993;top:5940;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51" o:spid="_x0000_s1040" type="#_x0000_t32" style="position:absolute;left:993;top:730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52" o:spid="_x0000_s1041" type="#_x0000_t32" style="position:absolute;left:4595;top:2405;width:1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53" o:spid="_x0000_s1042" type="#_x0000_t32" style="position:absolute;left:7444;top:170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54" o:spid="_x0000_s1043" type="#_x0000_t32" style="position:absolute;left:1549;top:3275;width:58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55" o:spid="_x0000_s1044" type="#_x0000_t32" style="position:absolute;left:7444;top:3275;width:5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56" o:spid="_x0000_s1045" type="#_x0000_t32" style="position:absolute;left:3649;top:3305;width:15;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57" o:spid="_x0000_s1046" type="#_x0000_t32" style="position:absolute;left:8340;top:3276;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58" o:spid="_x0000_s1047" type="#_x0000_t32" style="position:absolute;left:12544;top:327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59" o:spid="_x0000_s1048" type="#_x0000_t32" style="position:absolute;left:6960;top:5336;width:29;height:3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6 Proceso alternativo" o:spid="_x0000_s1049" type="#_x0000_t176" style="position:absolute;left:4144;top:5610;width:2520;height: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xaMIA&#10;AADbAAAADwAAAGRycy9kb3ducmV2LnhtbESPQWvCQBSE70L/w/IKvZmNORSNrtIWCl4KNXrw+Mg+&#10;k2j2bcg+Y/z33YLgcZiZb5jVZnStGqgPjWcDsyQFRVx623Bl4LD/ns5BBUG22HomA3cKsFm/TFaY&#10;W3/jHQ2FVCpCOORooBbpcq1DWZPDkPiOOHon3zuUKPtK2x5vEe5anaXpu3bYcFyosaOvmspLcXUG&#10;fkr5HT+PQ2axuHcn8TKzZzHm7XX8WIISGuUZfrS31sAi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3FowgAAANsAAAAPAAAAAAAAAAAAAAAAAJgCAABkcnMvZG93&#10;bnJldi54bWxQSwUGAAAAAAQABAD1AAAAhwMAAAAA&#10;" strokecolor="#385d8a" strokeweight="2pt">
                  <v:textbox>
                    <w:txbxContent>
                      <w:p w14:paraId="0E2CC671" w14:textId="77777777" w:rsidR="00404B6F" w:rsidRDefault="00404B6F" w:rsidP="00404B6F">
                        <w:pPr>
                          <w:jc w:val="center"/>
                        </w:pPr>
                        <w:r>
                          <w:t>AUXILIAR MANTTO.                        José Luis Pérez Aguilar</w:t>
                        </w:r>
                      </w:p>
                    </w:txbxContent>
                  </v:textbox>
                </v:shape>
                <v:shape id="AutoShape 61" o:spid="_x0000_s1050" type="#_x0000_t32" style="position:absolute;left:1005;top:5325;width:5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nsMQAAADbAAAADwAAAGRycy9kb3ducmV2LnhtbESPQWsCMRSE74L/ITyht5rVgrSrUUQR&#10;i5eiFdTbY/PcLG5e1k26bvvrG0HwOMzMN8xk1tpSNFT7wrGCQT8BQZw5XXCuYP+9en0H4QOyxtIx&#10;KfglD7NptzPBVLsbb6nZhVxECPsUFZgQqlRKnxmy6PuuIo7e2dUWQ5R1LnWNtwi3pRwmyUhaLDgu&#10;GKxoYSi77H6sguXXZnBYH5u1NcUiH/6VrE/Xg1IvvXY+BhGoDc/wo/2pFXy8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iewxAAAANsAAAAPAAAAAAAAAAAA&#10;AAAAAKECAABkcnMvZG93bnJldi54bWxQSwUGAAAAAAQABAD5AAAAkgMAAAAA&#10;" strokeweight=".25pt"/>
                <v:shape id="AutoShape 62" o:spid="_x0000_s1051" type="#_x0000_t32" style="position:absolute;left:990;top:5325;width:0;height:3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63" o:spid="_x0000_s1052" type="#_x0000_t32" style="position:absolute;left:6708;top:733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64" o:spid="_x0000_s1053" type="#_x0000_t32" style="position:absolute;left:6694;top:598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6 Proceso alternativo" o:spid="_x0000_s1054" type="#_x0000_t176" style="position:absolute;left:4220;top:8106;width:2488;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jGcIA&#10;AADbAAAADwAAAGRycy9kb3ducmV2LnhtbESPzWrDMBCE74W8g9hAb40cH0rtRAlJoJBLoHV76HGx&#10;NrYTa2WsrX/evioUehxm5htmu59cqwbqQ+PZwHqVgCIuvW24MvD58fr0AioIssXWMxmYKcB+t3jY&#10;Ym79yO80FFKpCOGQo4FapMu1DmVNDsPKd8TRu/reoUTZV9r2OEa4a3WaJM/aYcNxocaOTjWV9+Lb&#10;GbiU8jYdv4bUYjF3V/Gytjcx5nE5HTaghCb5D/+1z9ZAlsHvl/g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MZwgAAANsAAAAPAAAAAAAAAAAAAAAAAJgCAABkcnMvZG93&#10;bnJldi54bWxQSwUGAAAAAAQABAD1AAAAhwMAAAAA&#10;" strokecolor="#385d8a" strokeweight="2pt">
                  <v:textbox>
                    <w:txbxContent>
                      <w:p w14:paraId="44F5B4D3" w14:textId="77777777" w:rsidR="00404B6F" w:rsidRDefault="00404B6F" w:rsidP="00404B6F">
                        <w:pPr>
                          <w:jc w:val="center"/>
                        </w:pPr>
                        <w:r>
                          <w:t xml:space="preserve">AUXILIAR MANTTO.                         Israel </w:t>
                        </w:r>
                        <w:proofErr w:type="spellStart"/>
                        <w:r>
                          <w:t>Rguez</w:t>
                        </w:r>
                        <w:proofErr w:type="spellEnd"/>
                        <w:r>
                          <w:t>. Gutiérrez</w:t>
                        </w:r>
                      </w:p>
                      <w:p w14:paraId="2126ED34" w14:textId="77777777" w:rsidR="00404B6F" w:rsidRDefault="00404B6F" w:rsidP="00404B6F">
                        <w:pPr>
                          <w:jc w:val="center"/>
                        </w:pPr>
                      </w:p>
                    </w:txbxContent>
                  </v:textbox>
                </v:shape>
                <v:shape id="AutoShape 68" o:spid="_x0000_s1055" type="#_x0000_t32" style="position:absolute;left:6708;top:8580;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6 Proceso alternativo" o:spid="_x0000_s1056" type="#_x0000_t176" style="position:absolute;left:1234;top:8099;width:2789;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eTb8A&#10;AADcAAAADwAAAGRycy9kb3ducmV2LnhtbERPTYvCMBC9C/sfwgjeNK0Hka5RdoUFLwtr9bDHoRnb&#10;ajMpzVjrvzeC4G0e73NWm8E1qqcu1J4NpLMEFHHhbc2lgePhZ7oEFQTZYuOZDNwpwGb9MVphZv2N&#10;99TnUqoYwiFDA5VIm2kdioochplviSN38p1DibArte3wFsNdo+dJstAOa44NFba0rai45Fdn4LeQ&#10;v+H7v59bzO/tSbyk9izGTMbD1ycooUHe4pd7Z+P8JIXnM/ECv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yp5NvwAAANwAAAAPAAAAAAAAAAAAAAAAAJgCAABkcnMvZG93bnJl&#10;di54bWxQSwUGAAAAAAQABAD1AAAAhAMAAAAA&#10;" strokecolor="#385d8a" strokeweight="2pt">
                  <v:textbox>
                    <w:txbxContent>
                      <w:p w14:paraId="6D66A29A" w14:textId="77777777" w:rsidR="00404B6F" w:rsidRDefault="00404B6F" w:rsidP="00404B6F">
                        <w:pPr>
                          <w:jc w:val="center"/>
                        </w:pPr>
                        <w:r>
                          <w:t>AUXILIAR MANTTO                         J. Trinidad López Pérez</w:t>
                        </w:r>
                      </w:p>
                      <w:p w14:paraId="1578EF6D" w14:textId="77777777" w:rsidR="00404B6F" w:rsidRDefault="00404B6F" w:rsidP="00404B6F">
                        <w:pPr>
                          <w:jc w:val="center"/>
                        </w:pPr>
                        <w:r>
                          <w:t xml:space="preserve"> </w:t>
                        </w:r>
                      </w:p>
                    </w:txbxContent>
                  </v:textbox>
                </v:shape>
                <v:shape id="AutoShape 70" o:spid="_x0000_s1057" type="#_x0000_t32" style="position:absolute;left:978;top:844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6 Proceso alternativo" o:spid="_x0000_s1058" type="#_x0000_t176" style="position:absolute;left:10621;top:5516;width:3256;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locEA&#10;AADcAAAADwAAAGRycy9kb3ducmV2LnhtbERPTUvDQBC9F/wPywjemk0jlBKzLSoIXgSb9uBxyE6T&#10;tNnZkB2T9N+7QqG3ebzPKXaz69RIQ2g9G1glKSjiytuWawPHw8dyAyoIssXOMxm4UoDd9mFRYG79&#10;xHsaS6lVDOGQo4FGpM+1DlVDDkPie+LInfzgUCIcam0HnGK463SWpmvtsOXY0GBP7w1Vl/LXGfiq&#10;5Ht++xkzi+W1P4mXlT2LMU+P8+sLKKFZ7uKb+9PG+ekz/D8TL9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UpaHBAAAA3AAAAA8AAAAAAAAAAAAAAAAAmAIAAGRycy9kb3du&#10;cmV2LnhtbFBLBQYAAAAABAAEAPUAAACGAwAAAAA=&#10;" strokecolor="#385d8a" strokeweight="2pt">
                  <v:textbox>
                    <w:txbxContent>
                      <w:p w14:paraId="24411BD2" w14:textId="77777777" w:rsidR="00404B6F" w:rsidRDefault="00404B6F" w:rsidP="00404B6F">
                        <w:pPr>
                          <w:jc w:val="center"/>
                        </w:pPr>
                        <w:r>
                          <w:t xml:space="preserve">AUXILIAR DE INGRESOS                         Plaza por </w:t>
                        </w:r>
                        <w:proofErr w:type="spellStart"/>
                        <w:r>
                          <w:t>Hono</w:t>
                        </w:r>
                        <w:proofErr w:type="spellEnd"/>
                        <w:r>
                          <w:t xml:space="preserve"> Asimilables</w:t>
                        </w:r>
                      </w:p>
                      <w:p w14:paraId="5B85D747" w14:textId="5FE9B7E8" w:rsidR="00404B6F" w:rsidRDefault="00404B6F" w:rsidP="00404B6F">
                        <w:pPr>
                          <w:jc w:val="center"/>
                        </w:pPr>
                      </w:p>
                    </w:txbxContent>
                  </v:textbox>
                </v:shape>
                <v:shape id="AutoShape 72" o:spid="_x0000_s1059" type="#_x0000_t32" style="position:absolute;left:12231;top:5176;width:1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group>
            </w:pict>
          </mc:Fallback>
        </mc:AlternateContent>
      </w:r>
    </w:p>
    <w:p w14:paraId="15A6FA6A" w14:textId="3C7FF4FB" w:rsidR="006607C7" w:rsidRDefault="006607C7" w:rsidP="006607C7">
      <w:pPr>
        <w:tabs>
          <w:tab w:val="left" w:leader="underscore" w:pos="9639"/>
        </w:tabs>
        <w:spacing w:after="0" w:line="240" w:lineRule="auto"/>
        <w:jc w:val="both"/>
        <w:rPr>
          <w:rFonts w:cs="Calibri"/>
        </w:rPr>
      </w:pPr>
    </w:p>
    <w:p w14:paraId="41E173AC" w14:textId="77777777" w:rsidR="006607C7" w:rsidRDefault="006607C7" w:rsidP="006607C7">
      <w:pPr>
        <w:tabs>
          <w:tab w:val="left" w:leader="underscore" w:pos="9639"/>
        </w:tabs>
        <w:spacing w:after="0" w:line="240" w:lineRule="auto"/>
        <w:jc w:val="both"/>
        <w:rPr>
          <w:rFonts w:cs="Calibri"/>
        </w:rPr>
      </w:pPr>
    </w:p>
    <w:p w14:paraId="36D80C19" w14:textId="77777777" w:rsidR="006607C7" w:rsidRDefault="006607C7" w:rsidP="006607C7">
      <w:pPr>
        <w:tabs>
          <w:tab w:val="left" w:leader="underscore" w:pos="9639"/>
        </w:tabs>
        <w:spacing w:after="0" w:line="240" w:lineRule="auto"/>
        <w:jc w:val="both"/>
        <w:rPr>
          <w:rFonts w:cs="Calibri"/>
        </w:rPr>
      </w:pPr>
    </w:p>
    <w:p w14:paraId="1954EB8F" w14:textId="77777777" w:rsidR="006607C7" w:rsidRDefault="006607C7" w:rsidP="006607C7">
      <w:pPr>
        <w:tabs>
          <w:tab w:val="left" w:leader="underscore" w:pos="9639"/>
        </w:tabs>
        <w:spacing w:after="0" w:line="240" w:lineRule="auto"/>
        <w:jc w:val="both"/>
        <w:rPr>
          <w:rFonts w:cs="Calibri"/>
        </w:rPr>
      </w:pPr>
    </w:p>
    <w:p w14:paraId="69DD8392" w14:textId="77777777" w:rsidR="006607C7" w:rsidRDefault="006607C7" w:rsidP="006607C7">
      <w:pPr>
        <w:tabs>
          <w:tab w:val="left" w:leader="underscore" w:pos="9639"/>
        </w:tabs>
        <w:spacing w:after="0" w:line="240" w:lineRule="auto"/>
        <w:jc w:val="both"/>
        <w:rPr>
          <w:rFonts w:cs="Calibri"/>
        </w:rPr>
      </w:pPr>
    </w:p>
    <w:p w14:paraId="720D61D6" w14:textId="77777777" w:rsidR="006607C7" w:rsidRDefault="006607C7" w:rsidP="006607C7">
      <w:pPr>
        <w:tabs>
          <w:tab w:val="left" w:leader="underscore" w:pos="9639"/>
        </w:tabs>
        <w:spacing w:after="0" w:line="240" w:lineRule="auto"/>
        <w:jc w:val="both"/>
        <w:rPr>
          <w:rFonts w:cs="Calibri"/>
        </w:rPr>
      </w:pPr>
    </w:p>
    <w:p w14:paraId="066F3ADE" w14:textId="77777777" w:rsidR="006607C7" w:rsidRDefault="006607C7" w:rsidP="006607C7">
      <w:pPr>
        <w:tabs>
          <w:tab w:val="left" w:leader="underscore" w:pos="9639"/>
        </w:tabs>
        <w:spacing w:after="0" w:line="240" w:lineRule="auto"/>
        <w:jc w:val="both"/>
        <w:rPr>
          <w:rFonts w:cs="Calibri"/>
        </w:rPr>
      </w:pPr>
    </w:p>
    <w:p w14:paraId="74320E51" w14:textId="77777777" w:rsidR="006607C7" w:rsidRDefault="006607C7" w:rsidP="006607C7">
      <w:pPr>
        <w:tabs>
          <w:tab w:val="left" w:leader="underscore" w:pos="9639"/>
        </w:tabs>
        <w:spacing w:after="0" w:line="240" w:lineRule="auto"/>
        <w:jc w:val="both"/>
        <w:rPr>
          <w:rFonts w:cs="Calibri"/>
        </w:rPr>
      </w:pPr>
    </w:p>
    <w:p w14:paraId="3F5C380E" w14:textId="77777777" w:rsidR="006607C7" w:rsidRDefault="006607C7" w:rsidP="006607C7">
      <w:pPr>
        <w:tabs>
          <w:tab w:val="left" w:leader="underscore" w:pos="9639"/>
        </w:tabs>
        <w:spacing w:after="0" w:line="240" w:lineRule="auto"/>
        <w:jc w:val="both"/>
        <w:rPr>
          <w:rFonts w:cs="Calibri"/>
        </w:rPr>
      </w:pPr>
    </w:p>
    <w:p w14:paraId="4FDF4A06" w14:textId="77777777" w:rsidR="006607C7" w:rsidRDefault="006607C7" w:rsidP="006607C7">
      <w:pPr>
        <w:tabs>
          <w:tab w:val="left" w:leader="underscore" w:pos="9639"/>
        </w:tabs>
        <w:spacing w:after="0" w:line="240" w:lineRule="auto"/>
        <w:jc w:val="both"/>
        <w:rPr>
          <w:rFonts w:cs="Calibri"/>
        </w:rPr>
      </w:pPr>
    </w:p>
    <w:p w14:paraId="4427B952" w14:textId="77777777" w:rsidR="006607C7" w:rsidRDefault="006607C7" w:rsidP="006607C7">
      <w:pPr>
        <w:tabs>
          <w:tab w:val="left" w:leader="underscore" w:pos="9639"/>
        </w:tabs>
        <w:spacing w:after="0" w:line="240" w:lineRule="auto"/>
        <w:jc w:val="both"/>
        <w:rPr>
          <w:rFonts w:cs="Calibri"/>
        </w:rPr>
      </w:pPr>
    </w:p>
    <w:p w14:paraId="42FD6345" w14:textId="77777777" w:rsidR="006607C7" w:rsidRDefault="006607C7" w:rsidP="006607C7">
      <w:pPr>
        <w:tabs>
          <w:tab w:val="left" w:leader="underscore" w:pos="9639"/>
        </w:tabs>
        <w:spacing w:after="0" w:line="240" w:lineRule="auto"/>
        <w:jc w:val="both"/>
        <w:rPr>
          <w:rFonts w:cs="Calibri"/>
        </w:rPr>
      </w:pPr>
    </w:p>
    <w:p w14:paraId="0DD617CD" w14:textId="77777777" w:rsidR="006607C7" w:rsidRDefault="006607C7" w:rsidP="006607C7">
      <w:pPr>
        <w:tabs>
          <w:tab w:val="left" w:leader="underscore" w:pos="9639"/>
        </w:tabs>
        <w:spacing w:after="0" w:line="240" w:lineRule="auto"/>
        <w:jc w:val="both"/>
        <w:rPr>
          <w:rFonts w:cs="Calibri"/>
        </w:rPr>
      </w:pPr>
    </w:p>
    <w:p w14:paraId="695BBCC2" w14:textId="77777777" w:rsidR="006607C7" w:rsidRDefault="006607C7" w:rsidP="006607C7">
      <w:pPr>
        <w:tabs>
          <w:tab w:val="left" w:leader="underscore" w:pos="9639"/>
        </w:tabs>
        <w:spacing w:after="0" w:line="240" w:lineRule="auto"/>
        <w:jc w:val="both"/>
        <w:rPr>
          <w:rFonts w:cs="Calibri"/>
        </w:rPr>
      </w:pPr>
    </w:p>
    <w:p w14:paraId="7F653B89" w14:textId="77777777" w:rsidR="006607C7" w:rsidRDefault="006607C7" w:rsidP="006607C7">
      <w:pPr>
        <w:tabs>
          <w:tab w:val="left" w:leader="underscore" w:pos="9639"/>
        </w:tabs>
        <w:spacing w:after="0" w:line="240" w:lineRule="auto"/>
        <w:jc w:val="both"/>
        <w:rPr>
          <w:rFonts w:cs="Calibri"/>
        </w:rPr>
      </w:pPr>
    </w:p>
    <w:p w14:paraId="69A9E789" w14:textId="77777777" w:rsidR="006607C7" w:rsidRDefault="006607C7" w:rsidP="006607C7">
      <w:pPr>
        <w:tabs>
          <w:tab w:val="left" w:leader="underscore" w:pos="9639"/>
        </w:tabs>
        <w:spacing w:after="0" w:line="240" w:lineRule="auto"/>
        <w:jc w:val="both"/>
        <w:rPr>
          <w:rFonts w:cs="Calibri"/>
        </w:rPr>
      </w:pPr>
    </w:p>
    <w:p w14:paraId="36245AD9" w14:textId="77777777" w:rsidR="006607C7" w:rsidRPr="00E74967" w:rsidRDefault="006607C7" w:rsidP="006607C7">
      <w:pPr>
        <w:tabs>
          <w:tab w:val="left" w:leader="underscore" w:pos="9639"/>
        </w:tabs>
        <w:spacing w:after="0" w:line="240" w:lineRule="auto"/>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34F5127" w14:textId="77777777" w:rsidR="00404B6F" w:rsidRDefault="00404B6F" w:rsidP="00CB41C4">
      <w:pPr>
        <w:tabs>
          <w:tab w:val="left" w:leader="underscore" w:pos="9639"/>
        </w:tabs>
        <w:spacing w:after="0" w:line="240" w:lineRule="auto"/>
        <w:jc w:val="both"/>
        <w:rPr>
          <w:rFonts w:cs="Calibri"/>
        </w:rPr>
      </w:pPr>
    </w:p>
    <w:p w14:paraId="44E93C61" w14:textId="77777777" w:rsidR="00404B6F" w:rsidRDefault="00404B6F" w:rsidP="00CB41C4">
      <w:pPr>
        <w:tabs>
          <w:tab w:val="left" w:leader="underscore" w:pos="9639"/>
        </w:tabs>
        <w:spacing w:after="0" w:line="240" w:lineRule="auto"/>
        <w:jc w:val="both"/>
        <w:rPr>
          <w:rFonts w:cs="Calibri"/>
        </w:rPr>
      </w:pPr>
    </w:p>
    <w:p w14:paraId="42BE2EC7" w14:textId="77777777" w:rsidR="00404B6F" w:rsidRDefault="00404B6F" w:rsidP="00CB41C4">
      <w:pPr>
        <w:tabs>
          <w:tab w:val="left" w:leader="underscore" w:pos="9639"/>
        </w:tabs>
        <w:spacing w:after="0" w:line="240" w:lineRule="auto"/>
        <w:jc w:val="both"/>
        <w:rPr>
          <w:rFonts w:cs="Calibri"/>
        </w:rPr>
      </w:pPr>
    </w:p>
    <w:p w14:paraId="15156475" w14:textId="77777777" w:rsidR="00404B6F" w:rsidRDefault="00404B6F" w:rsidP="00CB41C4">
      <w:pPr>
        <w:tabs>
          <w:tab w:val="left" w:leader="underscore" w:pos="9639"/>
        </w:tabs>
        <w:spacing w:after="0" w:line="240" w:lineRule="auto"/>
        <w:jc w:val="both"/>
        <w:rPr>
          <w:rFonts w:cs="Calibri"/>
        </w:rPr>
      </w:pPr>
    </w:p>
    <w:p w14:paraId="70BBA003" w14:textId="77777777" w:rsidR="00404B6F" w:rsidRDefault="00404B6F" w:rsidP="00CB41C4">
      <w:pPr>
        <w:tabs>
          <w:tab w:val="left" w:leader="underscore" w:pos="9639"/>
        </w:tabs>
        <w:spacing w:after="0" w:line="240" w:lineRule="auto"/>
        <w:jc w:val="both"/>
        <w:rPr>
          <w:rFonts w:cs="Calibri"/>
        </w:rPr>
      </w:pPr>
    </w:p>
    <w:p w14:paraId="68F6862D" w14:textId="77777777" w:rsidR="00404B6F" w:rsidRDefault="00404B6F" w:rsidP="00CB41C4">
      <w:pPr>
        <w:tabs>
          <w:tab w:val="left" w:leader="underscore" w:pos="9639"/>
        </w:tabs>
        <w:spacing w:after="0" w:line="240" w:lineRule="auto"/>
        <w:jc w:val="both"/>
        <w:rPr>
          <w:rFonts w:cs="Calibri"/>
        </w:rPr>
      </w:pPr>
    </w:p>
    <w:p w14:paraId="54866C8D" w14:textId="77777777" w:rsidR="00404B6F" w:rsidRDefault="00404B6F" w:rsidP="00CB41C4">
      <w:pPr>
        <w:tabs>
          <w:tab w:val="left" w:leader="underscore" w:pos="9639"/>
        </w:tabs>
        <w:spacing w:after="0" w:line="240" w:lineRule="auto"/>
        <w:jc w:val="both"/>
        <w:rPr>
          <w:rFonts w:cs="Calibri"/>
        </w:rPr>
      </w:pPr>
    </w:p>
    <w:p w14:paraId="43FF2EE5" w14:textId="77777777" w:rsidR="00404B6F" w:rsidRDefault="00404B6F" w:rsidP="00CB41C4">
      <w:pPr>
        <w:tabs>
          <w:tab w:val="left" w:leader="underscore" w:pos="9639"/>
        </w:tabs>
        <w:spacing w:after="0" w:line="240" w:lineRule="auto"/>
        <w:jc w:val="both"/>
        <w:rPr>
          <w:rFonts w:cs="Calibri"/>
        </w:rPr>
      </w:pPr>
    </w:p>
    <w:p w14:paraId="2FB6E095" w14:textId="77777777" w:rsidR="00404B6F" w:rsidRDefault="00404B6F" w:rsidP="00CB41C4">
      <w:pPr>
        <w:tabs>
          <w:tab w:val="left" w:leader="underscore" w:pos="9639"/>
        </w:tabs>
        <w:spacing w:after="0" w:line="240" w:lineRule="auto"/>
        <w:jc w:val="both"/>
        <w:rPr>
          <w:rFonts w:cs="Calibri"/>
        </w:rPr>
      </w:pPr>
    </w:p>
    <w:p w14:paraId="15D2825B" w14:textId="77777777" w:rsidR="00404B6F" w:rsidRDefault="00404B6F" w:rsidP="00CB41C4">
      <w:pPr>
        <w:tabs>
          <w:tab w:val="left" w:leader="underscore" w:pos="9639"/>
        </w:tabs>
        <w:spacing w:after="0" w:line="240" w:lineRule="auto"/>
        <w:jc w:val="both"/>
        <w:rPr>
          <w:rFonts w:cs="Calibri"/>
        </w:rPr>
      </w:pPr>
    </w:p>
    <w:p w14:paraId="47DFA8D0" w14:textId="77777777" w:rsidR="00404B6F" w:rsidRDefault="00404B6F"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B0D248" w14:textId="77777777" w:rsidR="00404B6F" w:rsidRDefault="00404B6F" w:rsidP="00CB41C4">
      <w:pPr>
        <w:tabs>
          <w:tab w:val="left" w:leader="underscore" w:pos="9639"/>
        </w:tabs>
        <w:spacing w:after="0" w:line="240" w:lineRule="auto"/>
        <w:jc w:val="both"/>
        <w:rPr>
          <w:rFonts w:cs="Calibri"/>
          <w:u w:val="single"/>
        </w:rPr>
      </w:pPr>
    </w:p>
    <w:p w14:paraId="30A4EDC2" w14:textId="318A7696" w:rsidR="007D1E76" w:rsidRPr="006607C7" w:rsidRDefault="006607C7" w:rsidP="00CB41C4">
      <w:pPr>
        <w:tabs>
          <w:tab w:val="left" w:leader="underscore" w:pos="9639"/>
        </w:tabs>
        <w:spacing w:after="0" w:line="240" w:lineRule="auto"/>
        <w:jc w:val="both"/>
        <w:rPr>
          <w:rFonts w:cs="Calibri"/>
          <w:u w:val="single"/>
        </w:rPr>
      </w:pPr>
      <w:r w:rsidRPr="006607C7">
        <w:rPr>
          <w:rFonts w:cs="Calibri"/>
          <w:u w:val="single"/>
        </w:rPr>
        <w:t>Nada que Manifestar</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A0FE0D3" w14:textId="77777777" w:rsidR="006607C7" w:rsidRDefault="006607C7" w:rsidP="00CB41C4">
      <w:pPr>
        <w:tabs>
          <w:tab w:val="left" w:leader="underscore" w:pos="9639"/>
        </w:tabs>
        <w:spacing w:after="0" w:line="240" w:lineRule="auto"/>
        <w:jc w:val="both"/>
        <w:rPr>
          <w:rFonts w:cs="Calibri"/>
        </w:rPr>
      </w:pPr>
    </w:p>
    <w:p w14:paraId="36B1201F"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495B8FFF" w14:textId="307ACA2F" w:rsidR="007D1E76" w:rsidRPr="00E74967" w:rsidRDefault="006607C7" w:rsidP="006607C7">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sidR="00404B6F">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sidR="00404B6F">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sidR="00404B6F">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sidR="00404B6F">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52C783" w14:textId="77777777" w:rsidR="006607C7" w:rsidRDefault="006607C7" w:rsidP="00CB41C4">
      <w:pPr>
        <w:tabs>
          <w:tab w:val="left" w:leader="underscore" w:pos="9639"/>
        </w:tabs>
        <w:spacing w:after="0" w:line="240" w:lineRule="auto"/>
        <w:jc w:val="both"/>
        <w:rPr>
          <w:rFonts w:cs="Calibri"/>
        </w:rPr>
      </w:pPr>
    </w:p>
    <w:p w14:paraId="35AA5DF7"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1F9EE54B" w14:textId="26BCD7AA" w:rsidR="007D1E76" w:rsidRDefault="007D1E76" w:rsidP="00CB41C4">
      <w:pPr>
        <w:tabs>
          <w:tab w:val="left" w:leader="underscore" w:pos="9639"/>
        </w:tabs>
        <w:spacing w:after="0" w:line="240" w:lineRule="auto"/>
        <w:jc w:val="both"/>
        <w:rPr>
          <w:rFonts w:cs="Calibri"/>
        </w:rPr>
      </w:pPr>
    </w:p>
    <w:p w14:paraId="71AB3AC6" w14:textId="77777777" w:rsidR="00404B6F" w:rsidRDefault="00404B6F" w:rsidP="00CB41C4">
      <w:pPr>
        <w:tabs>
          <w:tab w:val="left" w:leader="underscore" w:pos="9639"/>
        </w:tabs>
        <w:spacing w:after="0" w:line="240" w:lineRule="auto"/>
        <w:jc w:val="both"/>
        <w:rPr>
          <w:rFonts w:cs="Calibri"/>
        </w:rPr>
      </w:pPr>
    </w:p>
    <w:p w14:paraId="50FAA5A1" w14:textId="77777777" w:rsidR="00404B6F" w:rsidRDefault="00404B6F" w:rsidP="00CB41C4">
      <w:pPr>
        <w:tabs>
          <w:tab w:val="left" w:leader="underscore" w:pos="9639"/>
        </w:tabs>
        <w:spacing w:after="0" w:line="240" w:lineRule="auto"/>
        <w:jc w:val="both"/>
        <w:rPr>
          <w:rFonts w:cs="Calibri"/>
        </w:rPr>
      </w:pPr>
    </w:p>
    <w:p w14:paraId="3AB0FA50" w14:textId="77777777" w:rsidR="00404B6F" w:rsidRDefault="00404B6F" w:rsidP="00CB41C4">
      <w:pPr>
        <w:tabs>
          <w:tab w:val="left" w:leader="underscore" w:pos="9639"/>
        </w:tabs>
        <w:spacing w:after="0" w:line="240" w:lineRule="auto"/>
        <w:jc w:val="both"/>
        <w:rPr>
          <w:rFonts w:cs="Calibri"/>
        </w:rPr>
      </w:pPr>
    </w:p>
    <w:p w14:paraId="327FAD53" w14:textId="77777777" w:rsidR="00404B6F" w:rsidRPr="00E74967" w:rsidRDefault="00404B6F"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638447" w14:textId="77777777" w:rsidR="006607C7" w:rsidRDefault="006607C7" w:rsidP="00CB41C4">
      <w:pPr>
        <w:tabs>
          <w:tab w:val="left" w:leader="underscore" w:pos="9639"/>
        </w:tabs>
        <w:spacing w:after="0" w:line="240" w:lineRule="auto"/>
        <w:jc w:val="both"/>
        <w:rPr>
          <w:rFonts w:cs="Calibri"/>
        </w:rPr>
      </w:pPr>
    </w:p>
    <w:p w14:paraId="00D65F94"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7290FF5" w14:textId="77777777" w:rsidR="00404B6F" w:rsidRDefault="00404B6F" w:rsidP="00CB41C4">
      <w:pPr>
        <w:tabs>
          <w:tab w:val="left" w:leader="underscore" w:pos="9639"/>
        </w:tabs>
        <w:spacing w:after="0" w:line="240" w:lineRule="auto"/>
        <w:jc w:val="both"/>
        <w:rPr>
          <w:rFonts w:cs="Calibri"/>
          <w:u w:val="single"/>
        </w:rPr>
      </w:pPr>
    </w:p>
    <w:p w14:paraId="384678DD" w14:textId="71ACAF6B" w:rsidR="007D1E76" w:rsidRPr="006607C7" w:rsidRDefault="006607C7" w:rsidP="00CB41C4">
      <w:pPr>
        <w:tabs>
          <w:tab w:val="left" w:leader="underscore" w:pos="9639"/>
        </w:tabs>
        <w:spacing w:after="0" w:line="240" w:lineRule="auto"/>
        <w:jc w:val="both"/>
        <w:rPr>
          <w:rFonts w:cs="Calibri"/>
          <w:u w:val="single"/>
        </w:rPr>
      </w:pPr>
      <w:r>
        <w:rPr>
          <w:rFonts w:cs="Calibri"/>
          <w:u w:val="single"/>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0AC4E3E" w14:textId="77777777" w:rsidR="006607C7" w:rsidRDefault="006607C7" w:rsidP="00CB41C4">
      <w:pPr>
        <w:tabs>
          <w:tab w:val="left" w:leader="underscore" w:pos="9639"/>
        </w:tabs>
        <w:spacing w:after="0" w:line="240" w:lineRule="auto"/>
        <w:jc w:val="both"/>
        <w:rPr>
          <w:rFonts w:cs="Calibri"/>
        </w:rPr>
      </w:pPr>
    </w:p>
    <w:p w14:paraId="3854CADE"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14:paraId="68CF5993" w14:textId="3D426CCD" w:rsidR="007D1E76" w:rsidRPr="00E74967" w:rsidRDefault="007D1E76"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DA7ABE2" w14:textId="77777777" w:rsidR="00087C5C" w:rsidRDefault="00087C5C" w:rsidP="00CB41C4">
      <w:pPr>
        <w:tabs>
          <w:tab w:val="left" w:leader="underscore" w:pos="9639"/>
        </w:tabs>
        <w:spacing w:after="0" w:line="240" w:lineRule="auto"/>
        <w:jc w:val="both"/>
        <w:rPr>
          <w:rFonts w:cs="Calibri"/>
        </w:rPr>
      </w:pPr>
    </w:p>
    <w:p w14:paraId="3B6D9156" w14:textId="499773DD"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sidR="00404B6F">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sidR="00404B6F">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0EBF49AD" w14:textId="77777777" w:rsidR="00087C5C" w:rsidRPr="00E74967" w:rsidRDefault="00087C5C"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9AEAB46" w14:textId="77777777" w:rsidR="00087C5C" w:rsidRDefault="00087C5C" w:rsidP="00CB41C4">
      <w:pPr>
        <w:tabs>
          <w:tab w:val="left" w:leader="underscore" w:pos="9639"/>
        </w:tabs>
        <w:spacing w:after="0" w:line="240" w:lineRule="auto"/>
        <w:jc w:val="both"/>
        <w:rPr>
          <w:rFonts w:cs="Calibri"/>
        </w:rPr>
      </w:pPr>
    </w:p>
    <w:p w14:paraId="4CED6EC7" w14:textId="325DD0A9"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sidR="00404B6F">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BBF93AC" w14:textId="77777777" w:rsidR="00087C5C" w:rsidRDefault="00087C5C" w:rsidP="00CB41C4">
      <w:pPr>
        <w:tabs>
          <w:tab w:val="left" w:leader="underscore" w:pos="9639"/>
        </w:tabs>
        <w:spacing w:after="0" w:line="240" w:lineRule="auto"/>
        <w:jc w:val="both"/>
        <w:rPr>
          <w:rFonts w:cs="Calibri"/>
        </w:rPr>
      </w:pPr>
    </w:p>
    <w:p w14:paraId="5C1081A4" w14:textId="596D2A0C" w:rsidR="007D1E76" w:rsidRPr="00087C5C" w:rsidRDefault="00404B6F"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se cuenta con </w:t>
      </w:r>
      <w:r>
        <w:rPr>
          <w:rFonts w:cs="Calibri"/>
          <w:u w:val="single"/>
        </w:rPr>
        <w:t>método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BF2F370" w14:textId="77777777" w:rsidR="00404B6F" w:rsidRDefault="00404B6F" w:rsidP="00087C5C">
      <w:pPr>
        <w:spacing w:after="0" w:line="360" w:lineRule="auto"/>
        <w:jc w:val="both"/>
        <w:rPr>
          <w:rFonts w:ascii="Arial" w:hAnsi="Arial" w:cs="Arial"/>
          <w:sz w:val="24"/>
          <w:szCs w:val="24"/>
          <w:u w:val="single"/>
        </w:rPr>
      </w:pPr>
    </w:p>
    <w:p w14:paraId="1800FC3E"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4A9FC1" w14:textId="77777777" w:rsidR="00087C5C" w:rsidRDefault="00087C5C" w:rsidP="00CB41C4">
      <w:pPr>
        <w:tabs>
          <w:tab w:val="left" w:leader="underscore" w:pos="9639"/>
        </w:tabs>
        <w:spacing w:after="0" w:line="240" w:lineRule="auto"/>
        <w:jc w:val="both"/>
        <w:rPr>
          <w:rFonts w:cs="Calibri"/>
        </w:rPr>
      </w:pPr>
    </w:p>
    <w:p w14:paraId="1FDF9A0A"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D358787" w14:textId="77777777" w:rsidR="00087C5C" w:rsidRDefault="00087C5C" w:rsidP="00CB41C4">
      <w:pPr>
        <w:tabs>
          <w:tab w:val="left" w:leader="underscore" w:pos="9639"/>
        </w:tabs>
        <w:spacing w:after="0" w:line="240" w:lineRule="auto"/>
        <w:jc w:val="both"/>
        <w:rPr>
          <w:rFonts w:cs="Calibri"/>
        </w:rPr>
      </w:pPr>
    </w:p>
    <w:p w14:paraId="599CF698"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Los ingresos corresponden a la venta de servicios y arrendamientos de espacios.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CCC8591" w14:textId="77777777" w:rsidR="00087C5C" w:rsidRDefault="00087C5C" w:rsidP="00CB41C4">
      <w:pPr>
        <w:tabs>
          <w:tab w:val="left" w:leader="underscore" w:pos="9639"/>
        </w:tabs>
        <w:spacing w:after="0" w:line="240" w:lineRule="auto"/>
        <w:jc w:val="both"/>
        <w:rPr>
          <w:rFonts w:cs="Calibri"/>
        </w:rPr>
      </w:pPr>
    </w:p>
    <w:p w14:paraId="4271EACD" w14:textId="77777777" w:rsidR="00404B6F"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sidR="00404B6F">
        <w:rPr>
          <w:rFonts w:ascii="Arial" w:hAnsi="Arial" w:cs="Arial"/>
          <w:sz w:val="24"/>
          <w:szCs w:val="24"/>
          <w:u w:val="single"/>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D4B4390" w14:textId="77777777" w:rsidR="00087C5C" w:rsidRDefault="00087C5C" w:rsidP="00CB41C4">
      <w:pPr>
        <w:tabs>
          <w:tab w:val="left" w:leader="underscore" w:pos="9639"/>
        </w:tabs>
        <w:spacing w:after="0" w:line="240" w:lineRule="auto"/>
        <w:jc w:val="both"/>
        <w:rPr>
          <w:rFonts w:cs="Calibri"/>
        </w:rPr>
      </w:pPr>
    </w:p>
    <w:p w14:paraId="5B6BD09D" w14:textId="77777777"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12E6CC4" w14:textId="77777777" w:rsidR="00087C5C" w:rsidRDefault="00087C5C" w:rsidP="00CB41C4">
      <w:pPr>
        <w:tabs>
          <w:tab w:val="left" w:leader="underscore" w:pos="9639"/>
        </w:tabs>
        <w:spacing w:after="0" w:line="240" w:lineRule="auto"/>
        <w:jc w:val="both"/>
        <w:rPr>
          <w:rFonts w:cs="Calibri"/>
        </w:rPr>
      </w:pPr>
    </w:p>
    <w:p w14:paraId="1D0F7C63" w14:textId="0C7BC121" w:rsidR="00087C5C" w:rsidRPr="00FC3E53" w:rsidRDefault="00C53FB1" w:rsidP="00087C5C">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18CFAAA" w14:textId="77777777" w:rsidR="00087C5C" w:rsidRDefault="00087C5C" w:rsidP="00CB41C4">
      <w:pPr>
        <w:tabs>
          <w:tab w:val="left" w:leader="underscore" w:pos="9639"/>
        </w:tabs>
        <w:spacing w:after="0" w:line="240" w:lineRule="auto"/>
        <w:jc w:val="both"/>
        <w:rPr>
          <w:rFonts w:cs="Calibri"/>
        </w:rPr>
      </w:pPr>
    </w:p>
    <w:p w14:paraId="2B6668A3" w14:textId="28793A94"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4DC90C0B" w14:textId="77777777" w:rsidR="00087C5C" w:rsidRPr="00E74967" w:rsidRDefault="00087C5C"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0E81EEE" w14:textId="77777777" w:rsidR="00087C5C" w:rsidRDefault="00087C5C" w:rsidP="00CB41C4">
      <w:pPr>
        <w:tabs>
          <w:tab w:val="left" w:leader="underscore" w:pos="9639"/>
        </w:tabs>
        <w:spacing w:after="0" w:line="240" w:lineRule="auto"/>
        <w:jc w:val="both"/>
        <w:rPr>
          <w:rFonts w:cs="Calibri"/>
        </w:rPr>
      </w:pPr>
    </w:p>
    <w:p w14:paraId="6E29C8B6" w14:textId="435AA8FE" w:rsidR="007D1E76" w:rsidRDefault="00C53FB1"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 xml:space="preserve">Se siguen los criterios de contabilización marcados por las leyes aplicables </w:t>
      </w:r>
    </w:p>
    <w:p w14:paraId="21632F70" w14:textId="77777777" w:rsidR="00087C5C" w:rsidRPr="00E74967" w:rsidRDefault="00087C5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A1CEE07" w14:textId="77777777" w:rsidR="00C53FB1" w:rsidRDefault="00C53FB1" w:rsidP="00087C5C">
      <w:pPr>
        <w:spacing w:line="360" w:lineRule="auto"/>
        <w:jc w:val="both"/>
        <w:rPr>
          <w:rFonts w:ascii="Arial" w:hAnsi="Arial" w:cs="Arial"/>
          <w:sz w:val="24"/>
          <w:szCs w:val="24"/>
          <w:u w:val="single"/>
        </w:rPr>
      </w:pPr>
    </w:p>
    <w:p w14:paraId="616876C4" w14:textId="77777777" w:rsidR="00087C5C"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45149616" w14:textId="3537008D"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se han realizado depuraciones en ejercicios ante</w:t>
      </w:r>
      <w:r>
        <w:rPr>
          <w:rFonts w:ascii="Arial" w:hAnsi="Arial" w:cs="Arial"/>
          <w:sz w:val="24"/>
          <w:szCs w:val="24"/>
          <w:u w:val="single"/>
        </w:rPr>
        <w:t>riores, y en este ejercicio 201</w:t>
      </w:r>
      <w:r w:rsidR="00C53FB1">
        <w:rPr>
          <w:rFonts w:ascii="Arial" w:hAnsi="Arial" w:cs="Arial"/>
          <w:sz w:val="24"/>
          <w:szCs w:val="24"/>
          <w:u w:val="single"/>
        </w:rPr>
        <w:t>8</w:t>
      </w:r>
      <w:r w:rsidRPr="00FC3E53">
        <w:rPr>
          <w:rFonts w:ascii="Arial" w:hAnsi="Arial" w:cs="Arial"/>
          <w:sz w:val="24"/>
          <w:szCs w:val="24"/>
          <w:u w:val="single"/>
        </w:rPr>
        <w:t xml:space="preserve"> se pretende realizar todos los ajusten pertinentes.</w:t>
      </w:r>
    </w:p>
    <w:p w14:paraId="6747B5C1" w14:textId="77777777" w:rsidR="00087C5C" w:rsidRPr="00FC3E53" w:rsidRDefault="00087C5C" w:rsidP="00087C5C">
      <w:pPr>
        <w:spacing w:line="360" w:lineRule="auto"/>
        <w:jc w:val="both"/>
        <w:rPr>
          <w:rFonts w:ascii="Arial" w:hAnsi="Arial" w:cs="Arial"/>
          <w:b/>
          <w:sz w:val="24"/>
          <w:szCs w:val="24"/>
          <w:u w:val="single"/>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BDECC7" w14:textId="77777777" w:rsidR="00C53FB1" w:rsidRDefault="00C53FB1" w:rsidP="00C53FB1"/>
    <w:p w14:paraId="003156C1" w14:textId="7FD9D006" w:rsidR="00C53FB1" w:rsidRDefault="00C53FB1" w:rsidP="00C53FB1">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F5C33AF" w14:textId="1930BE20" w:rsidR="00C53FB1" w:rsidRPr="00C53FB1" w:rsidRDefault="00C53FB1" w:rsidP="00C53FB1">
      <w:r>
        <w:rPr>
          <w:rFonts w:asciiTheme="minorHAnsi" w:hAnsiTheme="minorHAnsi" w:cstheme="minorHAnsi"/>
          <w:sz w:val="24"/>
          <w:szCs w:val="24"/>
        </w:rPr>
        <w:t>Este organismo no cuenta con inversiones, activos o moneda extranjera.</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CEB630" w14:textId="77777777" w:rsidR="00087C5C" w:rsidRDefault="00087C5C" w:rsidP="00CB41C4">
      <w:pPr>
        <w:tabs>
          <w:tab w:val="left" w:leader="underscore" w:pos="9639"/>
        </w:tabs>
        <w:spacing w:after="0" w:line="240" w:lineRule="auto"/>
        <w:jc w:val="both"/>
        <w:rPr>
          <w:rFonts w:cs="Calibri"/>
        </w:rPr>
      </w:pPr>
    </w:p>
    <w:p w14:paraId="20464C79" w14:textId="69048375"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contamos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BCC9870" w14:textId="77777777" w:rsidR="00087C5C" w:rsidRDefault="00087C5C" w:rsidP="00CB41C4">
      <w:pPr>
        <w:tabs>
          <w:tab w:val="left" w:leader="underscore" w:pos="9639"/>
        </w:tabs>
        <w:spacing w:after="0" w:line="240" w:lineRule="auto"/>
        <w:jc w:val="both"/>
        <w:rPr>
          <w:rFonts w:cs="Calibri"/>
        </w:rPr>
      </w:pPr>
    </w:p>
    <w:p w14:paraId="22EC0EC7" w14:textId="03AE548F"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contamos con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E967C8" w14:textId="77777777" w:rsidR="00087C5C" w:rsidRDefault="00087C5C" w:rsidP="00CB41C4">
      <w:pPr>
        <w:tabs>
          <w:tab w:val="left" w:leader="underscore" w:pos="9639"/>
        </w:tabs>
        <w:spacing w:after="0" w:line="240" w:lineRule="auto"/>
        <w:jc w:val="both"/>
        <w:rPr>
          <w:rFonts w:cs="Calibri"/>
        </w:rPr>
      </w:pPr>
    </w:p>
    <w:p w14:paraId="261C502E" w14:textId="4BDCD1CE"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C2683D" w14:textId="77777777" w:rsidR="00087C5C" w:rsidRDefault="00087C5C" w:rsidP="00CB41C4">
      <w:pPr>
        <w:tabs>
          <w:tab w:val="left" w:leader="underscore" w:pos="9639"/>
        </w:tabs>
        <w:spacing w:after="0" w:line="240" w:lineRule="auto"/>
        <w:jc w:val="both"/>
        <w:rPr>
          <w:rFonts w:cs="Calibri"/>
        </w:rPr>
      </w:pPr>
    </w:p>
    <w:p w14:paraId="3B25B5AA" w14:textId="7AD248DD" w:rsidR="00087C5C" w:rsidRPr="00087C5C" w:rsidRDefault="00C53FB1" w:rsidP="00087C5C">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0B71BDE" w14:textId="77777777" w:rsidR="00087C5C" w:rsidRDefault="00087C5C" w:rsidP="00CB41C4">
      <w:pPr>
        <w:tabs>
          <w:tab w:val="left" w:leader="underscore" w:pos="9639"/>
        </w:tabs>
        <w:spacing w:after="0" w:line="240" w:lineRule="auto"/>
        <w:jc w:val="both"/>
        <w:rPr>
          <w:rFonts w:cs="Calibri"/>
        </w:rPr>
      </w:pPr>
    </w:p>
    <w:p w14:paraId="7BB4D6B5" w14:textId="39DBF80E" w:rsidR="00087C5C" w:rsidRPr="00087C5C" w:rsidRDefault="00C53FB1" w:rsidP="00087C5C">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7DD8E68" w14:textId="77777777" w:rsidR="00087C5C" w:rsidRDefault="00087C5C" w:rsidP="00CB41C4">
      <w:pPr>
        <w:tabs>
          <w:tab w:val="left" w:leader="underscore" w:pos="9639"/>
        </w:tabs>
        <w:spacing w:after="0" w:line="240" w:lineRule="auto"/>
        <w:jc w:val="both"/>
        <w:rPr>
          <w:rFonts w:cs="Calibri"/>
        </w:rPr>
      </w:pPr>
    </w:p>
    <w:p w14:paraId="49AD0924" w14:textId="77777777"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6C7FB57" w14:textId="77777777" w:rsidR="00C53FB1" w:rsidRDefault="00C53FB1" w:rsidP="00CB41C4">
      <w:pPr>
        <w:tabs>
          <w:tab w:val="left" w:leader="underscore" w:pos="9639"/>
        </w:tabs>
        <w:spacing w:after="0" w:line="240" w:lineRule="auto"/>
        <w:jc w:val="both"/>
        <w:rPr>
          <w:rFonts w:ascii="Arial" w:hAnsi="Arial" w:cs="Arial"/>
          <w:sz w:val="24"/>
          <w:szCs w:val="24"/>
          <w:u w:val="single"/>
        </w:rPr>
      </w:pPr>
    </w:p>
    <w:p w14:paraId="59A0596F" w14:textId="7762CA92"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2402493D" w14:textId="77777777" w:rsidR="00087C5C" w:rsidRPr="00E74967" w:rsidRDefault="00087C5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FA75ED" w14:textId="77777777" w:rsidR="00087C5C" w:rsidRDefault="00087C5C" w:rsidP="00CB41C4">
      <w:pPr>
        <w:tabs>
          <w:tab w:val="left" w:leader="underscore" w:pos="9639"/>
        </w:tabs>
        <w:spacing w:after="0" w:line="240" w:lineRule="auto"/>
        <w:jc w:val="both"/>
        <w:rPr>
          <w:rFonts w:cs="Calibri"/>
        </w:rPr>
      </w:pPr>
    </w:p>
    <w:p w14:paraId="5B8AC409"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58F7D49" w14:textId="77777777" w:rsidR="00087C5C" w:rsidRDefault="00087C5C" w:rsidP="00CB41C4">
      <w:pPr>
        <w:tabs>
          <w:tab w:val="left" w:leader="underscore" w:pos="9639"/>
        </w:tabs>
        <w:spacing w:after="0" w:line="240" w:lineRule="auto"/>
        <w:jc w:val="both"/>
        <w:rPr>
          <w:rFonts w:cs="Calibri"/>
        </w:rPr>
      </w:pPr>
    </w:p>
    <w:p w14:paraId="1CC64891"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DDA9DA4" w14:textId="77777777" w:rsidR="00087C5C" w:rsidRDefault="00087C5C" w:rsidP="00CB41C4">
      <w:pPr>
        <w:tabs>
          <w:tab w:val="left" w:leader="underscore" w:pos="9639"/>
        </w:tabs>
        <w:spacing w:after="0" w:line="240" w:lineRule="auto"/>
        <w:jc w:val="both"/>
        <w:rPr>
          <w:rFonts w:cs="Calibri"/>
        </w:rPr>
      </w:pPr>
    </w:p>
    <w:p w14:paraId="6569FCE5" w14:textId="479310B3"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tenemos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F4700D" w14:textId="77777777" w:rsidR="00C53FB1" w:rsidRDefault="00C53FB1" w:rsidP="00087C5C">
      <w:pPr>
        <w:spacing w:after="0" w:line="360" w:lineRule="auto"/>
        <w:jc w:val="both"/>
        <w:rPr>
          <w:rFonts w:ascii="Arial" w:hAnsi="Arial" w:cs="Arial"/>
          <w:sz w:val="24"/>
          <w:szCs w:val="24"/>
          <w:u w:val="single"/>
        </w:rPr>
      </w:pPr>
    </w:p>
    <w:p w14:paraId="45F38A38"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7BA3E7" w14:textId="77777777" w:rsidR="00C53FB1" w:rsidRDefault="00C53FB1" w:rsidP="00087C5C">
      <w:pPr>
        <w:spacing w:after="0" w:line="360" w:lineRule="auto"/>
        <w:jc w:val="both"/>
        <w:rPr>
          <w:rFonts w:ascii="Arial" w:hAnsi="Arial" w:cs="Arial"/>
          <w:sz w:val="24"/>
          <w:szCs w:val="24"/>
          <w:u w:val="single"/>
        </w:rPr>
      </w:pPr>
    </w:p>
    <w:p w14:paraId="2B0A5E3C"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54B8E17" w14:textId="77777777" w:rsidR="00C53FB1" w:rsidRDefault="00C53FB1" w:rsidP="00CB41C4">
      <w:pPr>
        <w:tabs>
          <w:tab w:val="left" w:leader="underscore" w:pos="9639"/>
        </w:tabs>
        <w:spacing w:after="0" w:line="240" w:lineRule="auto"/>
        <w:jc w:val="both"/>
        <w:rPr>
          <w:rFonts w:cs="Calibri"/>
          <w:u w:val="single"/>
        </w:rPr>
      </w:pPr>
    </w:p>
    <w:p w14:paraId="76A7ECE1" w14:textId="651C9CFB"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tenemos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E96D28A" w14:textId="77777777" w:rsidR="00C53FB1" w:rsidRDefault="00C53FB1" w:rsidP="00CB41C4">
      <w:pPr>
        <w:tabs>
          <w:tab w:val="left" w:leader="underscore" w:pos="9639"/>
        </w:tabs>
        <w:spacing w:after="0" w:line="240" w:lineRule="auto"/>
        <w:jc w:val="both"/>
        <w:rPr>
          <w:rFonts w:cs="Calibri"/>
          <w:u w:val="single"/>
        </w:rPr>
      </w:pPr>
    </w:p>
    <w:p w14:paraId="2F075955" w14:textId="435497BB" w:rsidR="007D1E76" w:rsidRPr="00087C5C" w:rsidRDefault="00C53FB1" w:rsidP="00CB41C4">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A76C28" w14:textId="77777777" w:rsidR="00087C5C" w:rsidRDefault="00087C5C" w:rsidP="00CB41C4">
      <w:pPr>
        <w:tabs>
          <w:tab w:val="left" w:leader="underscore" w:pos="9639"/>
        </w:tabs>
        <w:spacing w:after="0" w:line="240" w:lineRule="auto"/>
        <w:jc w:val="both"/>
        <w:rPr>
          <w:rFonts w:cs="Calibri"/>
          <w:u w:val="single"/>
        </w:rPr>
      </w:pPr>
    </w:p>
    <w:p w14:paraId="6ED86A66" w14:textId="79DE46A2" w:rsidR="007D1E76" w:rsidRPr="00087C5C" w:rsidRDefault="00087C5C" w:rsidP="00CB41C4">
      <w:pPr>
        <w:tabs>
          <w:tab w:val="left" w:leader="underscore" w:pos="9639"/>
        </w:tabs>
        <w:spacing w:after="0" w:line="240" w:lineRule="auto"/>
        <w:jc w:val="both"/>
        <w:rPr>
          <w:rFonts w:cs="Calibri"/>
          <w:u w:val="single"/>
        </w:rPr>
      </w:pPr>
      <w:r>
        <w:rPr>
          <w:rFonts w:cs="Calibri"/>
          <w:u w:val="single"/>
        </w:rPr>
        <w:t>No procede</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1A775DA" w14:textId="77777777" w:rsidR="00C53FB1" w:rsidRDefault="00C53FB1" w:rsidP="00087C5C">
      <w:pPr>
        <w:tabs>
          <w:tab w:val="left" w:leader="underscore" w:pos="9639"/>
        </w:tabs>
        <w:spacing w:after="0" w:line="240" w:lineRule="auto"/>
        <w:jc w:val="both"/>
        <w:rPr>
          <w:rFonts w:cs="Calibri"/>
          <w:u w:val="single"/>
        </w:rPr>
      </w:pPr>
    </w:p>
    <w:p w14:paraId="5F9218F7" w14:textId="1F4DCA5C"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DFA8BB1" w14:textId="1A58B611" w:rsidR="00C53FB1" w:rsidRDefault="00C53FB1"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0658F4B5" w14:textId="77777777" w:rsidR="00C53FB1" w:rsidRPr="00E74967" w:rsidRDefault="00C53FB1"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F51FC94" w14:textId="77777777" w:rsidR="00C53FB1" w:rsidRDefault="00C53FB1" w:rsidP="00087C5C">
      <w:pPr>
        <w:tabs>
          <w:tab w:val="left" w:leader="underscore" w:pos="9639"/>
        </w:tabs>
        <w:spacing w:after="0" w:line="240" w:lineRule="auto"/>
        <w:jc w:val="both"/>
        <w:rPr>
          <w:rFonts w:cs="Calibri"/>
          <w:u w:val="single"/>
        </w:rPr>
      </w:pPr>
    </w:p>
    <w:p w14:paraId="199F0C37" w14:textId="1DB06998"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CF51C31" w14:textId="77777777" w:rsidR="00C53FB1" w:rsidRDefault="00C53FB1" w:rsidP="00C53FB1">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1601C527" w14:textId="77777777" w:rsidR="00C53FB1" w:rsidRDefault="00C53FB1" w:rsidP="00CB41C4">
      <w:pPr>
        <w:tabs>
          <w:tab w:val="left" w:leader="underscore" w:pos="9639"/>
        </w:tabs>
        <w:spacing w:after="0" w:line="240" w:lineRule="auto"/>
        <w:jc w:val="both"/>
        <w:rPr>
          <w:rFonts w:asciiTheme="minorHAnsi" w:hAnsiTheme="minorHAnsi" w:cstheme="minorHAnsi"/>
          <w:sz w:val="24"/>
          <w:szCs w:val="24"/>
        </w:rPr>
      </w:pPr>
    </w:p>
    <w:p w14:paraId="13CFBBA5" w14:textId="77777777" w:rsidR="00C53FB1" w:rsidRPr="00E74967" w:rsidRDefault="00C53FB1"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060DEDA" w14:textId="77777777" w:rsidR="00C53FB1" w:rsidRDefault="00C53FB1" w:rsidP="00087C5C">
      <w:pPr>
        <w:tabs>
          <w:tab w:val="left" w:leader="underscore" w:pos="9639"/>
        </w:tabs>
        <w:spacing w:after="0" w:line="240" w:lineRule="auto"/>
        <w:jc w:val="both"/>
        <w:rPr>
          <w:rFonts w:cs="Calibri"/>
          <w:u w:val="single"/>
        </w:rPr>
      </w:pPr>
    </w:p>
    <w:p w14:paraId="10518332" w14:textId="77777777" w:rsidR="00087C5C" w:rsidRPr="00087C5C" w:rsidRDefault="00087C5C" w:rsidP="00087C5C">
      <w:pPr>
        <w:tabs>
          <w:tab w:val="left" w:leader="underscore" w:pos="9639"/>
        </w:tabs>
        <w:spacing w:after="0" w:line="240" w:lineRule="auto"/>
        <w:jc w:val="both"/>
        <w:rPr>
          <w:rFonts w:cs="Calibri"/>
          <w:u w:val="single"/>
        </w:rPr>
      </w:pPr>
      <w:r>
        <w:rPr>
          <w:rFonts w:cs="Calibri"/>
          <w:u w:val="single"/>
        </w:rPr>
        <w:t>No procede</w:t>
      </w:r>
    </w:p>
    <w:p w14:paraId="2B6EDA91" w14:textId="77777777" w:rsidR="007D1E76" w:rsidRDefault="007D1E76" w:rsidP="00CB41C4">
      <w:pPr>
        <w:tabs>
          <w:tab w:val="left" w:leader="underscore" w:pos="9639"/>
        </w:tabs>
        <w:spacing w:after="0" w:line="240" w:lineRule="auto"/>
        <w:jc w:val="both"/>
        <w:rPr>
          <w:rFonts w:cs="Calibri"/>
        </w:rPr>
      </w:pPr>
    </w:p>
    <w:p w14:paraId="3753A5A0" w14:textId="77777777" w:rsidR="00C53FB1" w:rsidRPr="00E74967" w:rsidRDefault="00C53FB1"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222BE27" w14:textId="77777777" w:rsidR="00087C5C" w:rsidRDefault="00087C5C" w:rsidP="00087C5C"/>
    <w:p w14:paraId="5B412C86" w14:textId="17C9E8A4"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EE9C2B" w14:textId="18111453" w:rsidR="00C53FB1" w:rsidRDefault="00C53FB1" w:rsidP="00CB41C4">
      <w:pPr>
        <w:tabs>
          <w:tab w:val="left" w:leader="underscore" w:pos="9639"/>
        </w:tabs>
        <w:spacing w:after="0" w:line="240" w:lineRule="auto"/>
        <w:jc w:val="both"/>
        <w:rPr>
          <w:rFonts w:cs="Calibri"/>
        </w:rPr>
      </w:pPr>
      <w:r>
        <w:rPr>
          <w:rFonts w:cs="Calibri"/>
        </w:rPr>
        <w:t>No contamos con fideicomisos</w:t>
      </w:r>
    </w:p>
    <w:p w14:paraId="42477864" w14:textId="77777777" w:rsidR="00C53FB1" w:rsidRPr="00E74967" w:rsidRDefault="00C53FB1"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6F0B6A6A" w14:textId="77777777" w:rsidR="00087C5C" w:rsidRDefault="00087C5C" w:rsidP="00087C5C"/>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66D8DE6" w14:textId="77777777" w:rsidR="00C53FB1" w:rsidRDefault="00C53FB1" w:rsidP="00CB41C4">
      <w:pPr>
        <w:tabs>
          <w:tab w:val="left" w:leader="underscore" w:pos="9639"/>
        </w:tabs>
        <w:spacing w:after="0" w:line="240" w:lineRule="auto"/>
        <w:jc w:val="both"/>
        <w:rPr>
          <w:rFonts w:cs="Calibri"/>
        </w:rPr>
      </w:pPr>
    </w:p>
    <w:p w14:paraId="6CAD4E54" w14:textId="6648BED9" w:rsidR="007D1E76" w:rsidRPr="00E74967" w:rsidRDefault="00C53FB1" w:rsidP="00CB41C4">
      <w:pPr>
        <w:tabs>
          <w:tab w:val="left" w:leader="underscore" w:pos="9639"/>
        </w:tabs>
        <w:spacing w:after="0" w:line="240" w:lineRule="auto"/>
        <w:jc w:val="both"/>
        <w:rPr>
          <w:rFonts w:cs="Calibri"/>
        </w:rPr>
      </w:pPr>
      <w:r>
        <w:rPr>
          <w:rFonts w:cs="Calibri"/>
        </w:rPr>
        <w:t xml:space="preserve">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w:t>
      </w:r>
      <w:r w:rsidR="00793025">
        <w:rPr>
          <w:rFonts w:cs="Calibri"/>
        </w:rPr>
        <w:t>específico</w:t>
      </w:r>
      <w:r>
        <w:rPr>
          <w:rFonts w:cs="Calibri"/>
        </w:rPr>
        <w:t xml:space="preserve"> durante el evento feria como lo es el pabellón marca Guanajuato.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A4883F9" w14:textId="77777777" w:rsidR="00793025" w:rsidRDefault="00793025" w:rsidP="00CB41C4">
      <w:pPr>
        <w:tabs>
          <w:tab w:val="left" w:leader="underscore" w:pos="9639"/>
        </w:tabs>
        <w:spacing w:after="0" w:line="240" w:lineRule="auto"/>
        <w:jc w:val="both"/>
        <w:rPr>
          <w:rFonts w:cs="Calibri"/>
        </w:rPr>
      </w:pPr>
    </w:p>
    <w:p w14:paraId="533390F5" w14:textId="597F406B" w:rsidR="007D1E76" w:rsidRPr="00E74967" w:rsidRDefault="00793025" w:rsidP="00CB41C4">
      <w:pPr>
        <w:tabs>
          <w:tab w:val="left" w:leader="underscore" w:pos="9639"/>
        </w:tabs>
        <w:spacing w:after="0" w:line="240" w:lineRule="auto"/>
        <w:jc w:val="both"/>
        <w:rPr>
          <w:rFonts w:cs="Calibri"/>
        </w:rPr>
      </w:pPr>
      <w:r>
        <w:rPr>
          <w:rFonts w:cs="Calibri"/>
        </w:rPr>
        <w:t>Se están haciendo gestiones con diversas empresas interesadas en patrocinios y presencia de marca por lo que se espera tener una recaudación por este concepto por un monto aproximado de $1,000.000.00 (Un Millón de Pesos 00/100 M.N.)</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621BAA82" w14:textId="77777777" w:rsidR="00087C5C" w:rsidRDefault="00087C5C" w:rsidP="00087C5C"/>
    <w:p w14:paraId="5A6917AA" w14:textId="6E5E9BB6" w:rsidR="00087C5C" w:rsidRDefault="00C53FB1" w:rsidP="00087C5C">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1D72077" w14:textId="4338D0B3" w:rsidR="00793025" w:rsidRPr="00087C5C" w:rsidRDefault="00793025" w:rsidP="00087C5C">
      <w:r>
        <w:rPr>
          <w:rFonts w:asciiTheme="minorHAnsi" w:hAnsiTheme="minorHAnsi" w:cstheme="minorHAnsi"/>
          <w:sz w:val="24"/>
          <w:szCs w:val="24"/>
        </w:rPr>
        <w:t>No contamos con deuda pública con alguna institución financiera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F05C3EB" w14:textId="77777777" w:rsidR="00C53FB1" w:rsidRDefault="00C53FB1" w:rsidP="00087C5C">
      <w:pPr>
        <w:tabs>
          <w:tab w:val="left" w:leader="underscore" w:pos="9639"/>
        </w:tabs>
        <w:spacing w:after="0" w:line="240" w:lineRule="auto"/>
        <w:jc w:val="both"/>
        <w:rPr>
          <w:rFonts w:cs="Calibri"/>
          <w:u w:val="single"/>
        </w:rPr>
      </w:pPr>
    </w:p>
    <w:p w14:paraId="6B02EAB0" w14:textId="0A1BFA51" w:rsidR="007D1E76" w:rsidRPr="00E74967" w:rsidRDefault="00C53FB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F6C5622" w14:textId="77777777" w:rsidR="00793025" w:rsidRDefault="00793025" w:rsidP="00CB41C4">
      <w:pPr>
        <w:tabs>
          <w:tab w:val="left" w:leader="underscore" w:pos="9639"/>
        </w:tabs>
        <w:spacing w:after="0" w:line="240" w:lineRule="auto"/>
        <w:jc w:val="both"/>
        <w:rPr>
          <w:rFonts w:cs="Calibri"/>
        </w:rPr>
      </w:pPr>
    </w:p>
    <w:p w14:paraId="69F25506" w14:textId="679D6CD0" w:rsidR="007D1E76" w:rsidRDefault="00793025" w:rsidP="00CB41C4">
      <w:pPr>
        <w:tabs>
          <w:tab w:val="left" w:leader="underscore" w:pos="9639"/>
        </w:tabs>
        <w:spacing w:after="0" w:line="240" w:lineRule="auto"/>
        <w:jc w:val="both"/>
        <w:rPr>
          <w:rFonts w:cs="Calibri"/>
        </w:rPr>
      </w:pPr>
      <w:r>
        <w:rPr>
          <w:rFonts w:cs="Calibri"/>
        </w:rPr>
        <w:t>No se han realizado este tipo de calificaciones</w:t>
      </w:r>
    </w:p>
    <w:p w14:paraId="1D6459C1" w14:textId="77777777" w:rsidR="00793025" w:rsidRPr="00E74967" w:rsidRDefault="00793025"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00EB587" w14:textId="77777777" w:rsidR="00087C5C" w:rsidRDefault="00087C5C" w:rsidP="00CB41C4">
      <w:pPr>
        <w:tabs>
          <w:tab w:val="left" w:leader="underscore" w:pos="9639"/>
        </w:tabs>
        <w:spacing w:after="0" w:line="240" w:lineRule="auto"/>
        <w:jc w:val="both"/>
        <w:rPr>
          <w:rFonts w:cs="Calibri"/>
        </w:rPr>
      </w:pPr>
    </w:p>
    <w:p w14:paraId="7F56E2FE" w14:textId="1CD619D2"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sidR="00C53FB1">
        <w:rPr>
          <w:rFonts w:ascii="Arial" w:hAnsi="Arial" w:cs="Arial"/>
          <w:sz w:val="24"/>
          <w:szCs w:val="24"/>
          <w:u w:val="single"/>
        </w:rPr>
        <w:t xml:space="preserve">r de la administración se </w:t>
      </w:r>
      <w:r w:rsidRPr="00FC3E53">
        <w:rPr>
          <w:rFonts w:ascii="Arial" w:hAnsi="Arial" w:cs="Arial"/>
          <w:sz w:val="24"/>
          <w:szCs w:val="24"/>
          <w:u w:val="single"/>
        </w:rPr>
        <w:t>elabora</w:t>
      </w:r>
      <w:r w:rsidR="00C53FB1">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CB07800" w14:textId="77777777" w:rsidR="00087C5C" w:rsidRDefault="00087C5C" w:rsidP="00CB41C4">
      <w:pPr>
        <w:tabs>
          <w:tab w:val="left" w:leader="underscore" w:pos="9639"/>
        </w:tabs>
        <w:spacing w:after="0" w:line="240" w:lineRule="auto"/>
        <w:jc w:val="both"/>
        <w:rPr>
          <w:rFonts w:cs="Calibri"/>
        </w:rPr>
      </w:pPr>
    </w:p>
    <w:p w14:paraId="28F88027" w14:textId="2DD4140F"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sidR="00793025">
        <w:rPr>
          <w:rFonts w:ascii="Arial" w:hAnsi="Arial" w:cs="Arial"/>
          <w:sz w:val="24"/>
          <w:szCs w:val="24"/>
          <w:u w:val="single"/>
        </w:rPr>
        <w:t xml:space="preserve"> y PbR</w:t>
      </w:r>
      <w:r w:rsidRPr="00FC3E53">
        <w:rPr>
          <w:rFonts w:ascii="Arial" w:hAnsi="Arial" w:cs="Arial"/>
          <w:sz w:val="24"/>
          <w:szCs w:val="24"/>
          <w:u w:val="single"/>
        </w:rPr>
        <w:t xml:space="preserve">.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3C126036" w14:textId="77777777" w:rsidR="00793025" w:rsidRDefault="00793025" w:rsidP="00CB41C4">
      <w:pPr>
        <w:tabs>
          <w:tab w:val="left" w:leader="underscore" w:pos="9639"/>
        </w:tabs>
        <w:spacing w:after="0" w:line="240" w:lineRule="auto"/>
        <w:jc w:val="both"/>
        <w:rPr>
          <w:rFonts w:cs="Calibri"/>
        </w:rPr>
      </w:pPr>
    </w:p>
    <w:p w14:paraId="380915F4" w14:textId="77777777" w:rsidR="00793025" w:rsidRDefault="00793025" w:rsidP="00CB41C4">
      <w:pPr>
        <w:tabs>
          <w:tab w:val="left" w:leader="underscore" w:pos="9639"/>
        </w:tabs>
        <w:spacing w:after="0" w:line="240" w:lineRule="auto"/>
        <w:jc w:val="both"/>
        <w:rPr>
          <w:rFonts w:cs="Calibri"/>
        </w:rPr>
      </w:pPr>
    </w:p>
    <w:p w14:paraId="4F9C0D81" w14:textId="77777777" w:rsidR="00793025" w:rsidRPr="00E74967" w:rsidRDefault="00793025"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A1C4388" w14:textId="1B919A5B" w:rsidR="00087C5C" w:rsidRPr="00FC3E53" w:rsidRDefault="00C53FB1" w:rsidP="00087C5C">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00087C5C" w:rsidRPr="00FC3E53">
        <w:rPr>
          <w:rFonts w:ascii="Arial" w:hAnsi="Arial" w:cs="Arial"/>
          <w:sz w:val="24"/>
          <w:szCs w:val="24"/>
          <w:u w:val="single"/>
        </w:rPr>
        <w:t xml:space="preserve"> del ente</w:t>
      </w:r>
      <w:r>
        <w:rPr>
          <w:rFonts w:ascii="Arial" w:hAnsi="Arial" w:cs="Arial"/>
          <w:sz w:val="24"/>
          <w:szCs w:val="24"/>
          <w:u w:val="single"/>
        </w:rPr>
        <w:t>,</w:t>
      </w:r>
      <w:r w:rsidR="00087C5C"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55E3AACC" w14:textId="77777777" w:rsidR="00087C5C" w:rsidRPr="00E74967" w:rsidRDefault="00087C5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404B6F">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92F4" w14:textId="77777777" w:rsidR="00342DB0" w:rsidRDefault="00342DB0" w:rsidP="00E00323">
      <w:pPr>
        <w:spacing w:after="0" w:line="240" w:lineRule="auto"/>
      </w:pPr>
      <w:r>
        <w:separator/>
      </w:r>
    </w:p>
  </w:endnote>
  <w:endnote w:type="continuationSeparator" w:id="0">
    <w:p w14:paraId="4EF233AC" w14:textId="77777777" w:rsidR="00342DB0" w:rsidRDefault="00342DB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A586B" w:rsidRPr="008A586B">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3C85D" w14:textId="77777777" w:rsidR="00342DB0" w:rsidRDefault="00342DB0" w:rsidP="00E00323">
      <w:pPr>
        <w:spacing w:after="0" w:line="240" w:lineRule="auto"/>
      </w:pPr>
      <w:r>
        <w:separator/>
      </w:r>
    </w:p>
  </w:footnote>
  <w:footnote w:type="continuationSeparator" w:id="0">
    <w:p w14:paraId="58163E9F" w14:textId="77777777" w:rsidR="00342DB0" w:rsidRDefault="00342DB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4B4A164A" w:rsidR="00154BA3" w:rsidRDefault="006607C7" w:rsidP="00A4610E">
    <w:pPr>
      <w:pStyle w:val="Encabezado"/>
      <w:spacing w:after="0" w:line="240" w:lineRule="auto"/>
      <w:jc w:val="center"/>
    </w:pPr>
    <w:r>
      <w:t>Patronato de la Feria Regional Puerta de Oro del Bajío</w:t>
    </w:r>
  </w:p>
  <w:p w14:paraId="651A4C4F" w14:textId="308CAAC7" w:rsidR="00A4610E" w:rsidRDefault="006607C7" w:rsidP="00A4610E">
    <w:pPr>
      <w:pStyle w:val="Encabezado"/>
      <w:spacing w:after="0" w:line="240" w:lineRule="auto"/>
      <w:jc w:val="center"/>
    </w:pPr>
    <w:r>
      <w:t>CORRESPONDINTES AL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87C5C"/>
    <w:rsid w:val="00091CE6"/>
    <w:rsid w:val="000B7810"/>
    <w:rsid w:val="000C3365"/>
    <w:rsid w:val="0012405A"/>
    <w:rsid w:val="001402FB"/>
    <w:rsid w:val="00154BA3"/>
    <w:rsid w:val="001973A2"/>
    <w:rsid w:val="001C75F2"/>
    <w:rsid w:val="001D2063"/>
    <w:rsid w:val="001D43E9"/>
    <w:rsid w:val="00342DB0"/>
    <w:rsid w:val="003453CA"/>
    <w:rsid w:val="00404B6F"/>
    <w:rsid w:val="00435A87"/>
    <w:rsid w:val="004A58C8"/>
    <w:rsid w:val="0054701E"/>
    <w:rsid w:val="005D3E43"/>
    <w:rsid w:val="005E231E"/>
    <w:rsid w:val="00657009"/>
    <w:rsid w:val="006607C7"/>
    <w:rsid w:val="00671F55"/>
    <w:rsid w:val="00681C79"/>
    <w:rsid w:val="007610BC"/>
    <w:rsid w:val="007714AB"/>
    <w:rsid w:val="00793025"/>
    <w:rsid w:val="007D1E76"/>
    <w:rsid w:val="007D4484"/>
    <w:rsid w:val="0086459F"/>
    <w:rsid w:val="008A586B"/>
    <w:rsid w:val="008C3BB8"/>
    <w:rsid w:val="008E076C"/>
    <w:rsid w:val="0092765C"/>
    <w:rsid w:val="009512DF"/>
    <w:rsid w:val="00A3317A"/>
    <w:rsid w:val="00A4610E"/>
    <w:rsid w:val="00A730E0"/>
    <w:rsid w:val="00AA41E5"/>
    <w:rsid w:val="00AB722B"/>
    <w:rsid w:val="00AE1F6A"/>
    <w:rsid w:val="00C53FB1"/>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FB5AB-289F-4C36-AA3A-EF45DF5A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3039</Words>
  <Characters>16718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19718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2018-07-17T20:09:00Z</dcterms:created>
  <dcterms:modified xsi:type="dcterms:W3CDTF">2018-07-17T20:09:00Z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