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96" w:rsidRDefault="00850896" w:rsidP="00E0751D">
      <w:pPr>
        <w:spacing w:after="0" w:line="240" w:lineRule="auto"/>
      </w:pPr>
      <w:r>
        <w:t xml:space="preserve"> </w:t>
      </w:r>
    </w:p>
    <w:p w:rsidR="00AF5CAD" w:rsidRDefault="00850896" w:rsidP="00E0751D">
      <w:pPr>
        <w:spacing w:after="0" w:line="240" w:lineRule="auto"/>
      </w:pPr>
      <w:r>
        <w:t xml:space="preserve">No aplica </w:t>
      </w:r>
    </w:p>
    <w:p w:rsidR="00850896" w:rsidRDefault="00850896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Porque no  se presenta el supuesto de balance presupuestario negativo</w:t>
      </w:r>
    </w:p>
    <w:p w:rsidR="00AF5CAD" w:rsidRDefault="00AF5CAD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96" w:rsidRDefault="00850896" w:rsidP="00E0751D">
      <w:pPr>
        <w:spacing w:after="0" w:line="240" w:lineRule="auto"/>
      </w:pPr>
    </w:p>
    <w:p w:rsidR="00AF5CAD" w:rsidRDefault="00850896" w:rsidP="00E0751D">
      <w:pPr>
        <w:spacing w:after="0" w:line="240" w:lineRule="auto"/>
      </w:pPr>
      <w:r>
        <w:t>No aplica</w:t>
      </w:r>
    </w:p>
    <w:p w:rsidR="00850896" w:rsidRDefault="00850896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Porque no hay gastos de nueva creación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026D45">
        <w:t xml:space="preserve"> de 2017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026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026D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850896" w:rsidP="00E0751D">
      <w:pPr>
        <w:spacing w:after="0" w:line="240" w:lineRule="auto"/>
        <w:jc w:val="both"/>
      </w:pPr>
      <w:r>
        <w:t>No  aplica</w:t>
      </w: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  <w:r>
        <w:t>Porque no se tienen obligaciones de largo plazo</w:t>
      </w: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843"/>
      </w:tblGrid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CONCEPTO</w:t>
            </w:r>
          </w:p>
        </w:tc>
        <w:tc>
          <w:tcPr>
            <w:tcW w:w="1843" w:type="dxa"/>
          </w:tcPr>
          <w:p w:rsidR="00850896" w:rsidRDefault="00850896" w:rsidP="00E0751D">
            <w:pPr>
              <w:jc w:val="both"/>
            </w:pPr>
            <w:r>
              <w:t>IMPORTE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 xml:space="preserve">RETENCIONES DE  ISR </w:t>
            </w:r>
          </w:p>
        </w:tc>
        <w:tc>
          <w:tcPr>
            <w:tcW w:w="1843" w:type="dxa"/>
          </w:tcPr>
          <w:p w:rsidR="00850896" w:rsidRDefault="00850896" w:rsidP="00850896">
            <w:pPr>
              <w:jc w:val="right"/>
            </w:pPr>
            <w:r>
              <w:t>33,051.00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RETENCIONES DE IMPUESTO CEDULAR</w:t>
            </w:r>
          </w:p>
        </w:tc>
        <w:tc>
          <w:tcPr>
            <w:tcW w:w="1843" w:type="dxa"/>
          </w:tcPr>
          <w:p w:rsidR="00850896" w:rsidRDefault="00850896" w:rsidP="00850896">
            <w:pPr>
              <w:jc w:val="right"/>
            </w:pPr>
            <w:r>
              <w:t>215.00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IMPUESTO SOBRE NOMINA</w:t>
            </w:r>
          </w:p>
        </w:tc>
        <w:tc>
          <w:tcPr>
            <w:tcW w:w="1843" w:type="dxa"/>
          </w:tcPr>
          <w:p w:rsidR="00850896" w:rsidRDefault="00850896" w:rsidP="00850896">
            <w:pPr>
              <w:jc w:val="right"/>
            </w:pPr>
            <w:r>
              <w:t>3,636.00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APORTACIONS AL IMSS</w:t>
            </w:r>
          </w:p>
        </w:tc>
        <w:tc>
          <w:tcPr>
            <w:tcW w:w="1843" w:type="dxa"/>
          </w:tcPr>
          <w:p w:rsidR="00850896" w:rsidRDefault="00850896" w:rsidP="00850896">
            <w:pPr>
              <w:jc w:val="right"/>
            </w:pPr>
            <w:r>
              <w:t>23,091.38</w:t>
            </w:r>
          </w:p>
        </w:tc>
      </w:tr>
      <w:tr w:rsidR="00F739E4" w:rsidTr="00850896">
        <w:tc>
          <w:tcPr>
            <w:tcW w:w="3794" w:type="dxa"/>
          </w:tcPr>
          <w:p w:rsidR="00F739E4" w:rsidRDefault="00F739E4" w:rsidP="00E0751D">
            <w:pPr>
              <w:jc w:val="both"/>
            </w:pPr>
            <w:r>
              <w:t>MUNICIPIO DE CELAYA, GTO.</w:t>
            </w:r>
          </w:p>
        </w:tc>
        <w:tc>
          <w:tcPr>
            <w:tcW w:w="1843" w:type="dxa"/>
          </w:tcPr>
          <w:p w:rsidR="00F739E4" w:rsidRDefault="00F739E4" w:rsidP="00850896">
            <w:pPr>
              <w:jc w:val="right"/>
            </w:pPr>
            <w:r>
              <w:t>7’000,000.00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TOTAL</w:t>
            </w:r>
          </w:p>
        </w:tc>
        <w:tc>
          <w:tcPr>
            <w:tcW w:w="1843" w:type="dxa"/>
          </w:tcPr>
          <w:p w:rsidR="00850896" w:rsidRDefault="00F739E4" w:rsidP="00850896">
            <w:pPr>
              <w:jc w:val="right"/>
            </w:pPr>
            <w:r>
              <w:t>7’0</w:t>
            </w:r>
            <w:r w:rsidR="00850896">
              <w:t>59,993.33</w:t>
            </w:r>
          </w:p>
        </w:tc>
      </w:tr>
    </w:tbl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850896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850896" w:rsidRDefault="00850896" w:rsidP="0012031E">
      <w:pPr>
        <w:spacing w:after="0" w:line="240" w:lineRule="auto"/>
      </w:pPr>
      <w:r>
        <w:t>No aplica.</w:t>
      </w:r>
    </w:p>
    <w:p w:rsidR="00850896" w:rsidRDefault="00850896" w:rsidP="0012031E">
      <w:pPr>
        <w:spacing w:after="0" w:line="240" w:lineRule="auto"/>
      </w:pPr>
    </w:p>
    <w:p w:rsidR="00850896" w:rsidRPr="00850896" w:rsidRDefault="00850896" w:rsidP="0012031E">
      <w:pPr>
        <w:spacing w:after="0" w:line="240" w:lineRule="auto"/>
      </w:pPr>
      <w:r>
        <w:t>Porque no se tiene convenios ni deuda</w:t>
      </w:r>
    </w:p>
    <w:sectPr w:rsidR="00850896" w:rsidRPr="0085089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1F" w:rsidRDefault="00B9751F" w:rsidP="0012031E">
      <w:pPr>
        <w:spacing w:after="0" w:line="240" w:lineRule="auto"/>
      </w:pPr>
      <w:r>
        <w:separator/>
      </w:r>
    </w:p>
  </w:endnote>
  <w:endnote w:type="continuationSeparator" w:id="0">
    <w:p w:rsidR="00B9751F" w:rsidRDefault="00B9751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9C" w:rsidRPr="006A159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1F" w:rsidRDefault="00B9751F" w:rsidP="0012031E">
      <w:pPr>
        <w:spacing w:after="0" w:line="240" w:lineRule="auto"/>
      </w:pPr>
      <w:r>
        <w:separator/>
      </w:r>
    </w:p>
  </w:footnote>
  <w:footnote w:type="continuationSeparator" w:id="0">
    <w:p w:rsidR="00B9751F" w:rsidRDefault="00B9751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45" w:rsidRPr="00527383" w:rsidRDefault="00B9751F" w:rsidP="00026D45">
    <w:pPr>
      <w:pStyle w:val="Encabezad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pt;margin-top:-2.9pt;width:57.35pt;height:39.65pt;z-index:251659264;mso-wrap-style:tight">
          <v:imagedata r:id="rId1" o:title=""/>
        </v:shape>
        <o:OLEObject Type="Embed" ProgID="CorelDraw.Graphic.17" ShapeID="_x0000_s2049" DrawAspect="Content" ObjectID="_1586240350" r:id="rId2"/>
      </w:object>
    </w:r>
    <w:r w:rsidR="00026D45" w:rsidRPr="00527383">
      <w:rPr>
        <w:b/>
        <w:sz w:val="28"/>
        <w:szCs w:val="26"/>
      </w:rPr>
      <w:t>INSTITUTO MUNICIPAL DE VIVIENDA</w:t>
    </w:r>
  </w:p>
  <w:p w:rsidR="00026D45" w:rsidRPr="00527383" w:rsidRDefault="00026D45" w:rsidP="00026D45">
    <w:pPr>
      <w:pStyle w:val="Encabezad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CORRESPONDINTES AL</w:t>
    </w:r>
    <w:r w:rsidR="00026D45">
      <w:t xml:space="preserve"> 31 DE MARZO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6D45"/>
    <w:rsid w:val="0012031E"/>
    <w:rsid w:val="002022E2"/>
    <w:rsid w:val="002A6698"/>
    <w:rsid w:val="004C23EA"/>
    <w:rsid w:val="00657396"/>
    <w:rsid w:val="006A159C"/>
    <w:rsid w:val="00821550"/>
    <w:rsid w:val="00850896"/>
    <w:rsid w:val="00940570"/>
    <w:rsid w:val="00A827B2"/>
    <w:rsid w:val="00AF5CAD"/>
    <w:rsid w:val="00B9751F"/>
    <w:rsid w:val="00E0751D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A566349-0C1A-4F55-8B9A-130A3768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2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 Montoya</cp:lastModifiedBy>
  <cp:revision>2</cp:revision>
  <cp:lastPrinted>2018-04-19T17:14:00Z</cp:lastPrinted>
  <dcterms:created xsi:type="dcterms:W3CDTF">2018-04-26T14:33:00Z</dcterms:created>
  <dcterms:modified xsi:type="dcterms:W3CDTF">2018-04-26T14:33:00Z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