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76" w:rsidRPr="000B7810" w:rsidRDefault="00066DEB" w:rsidP="007D1E76">
      <w:pPr>
        <w:spacing w:after="0" w:line="240" w:lineRule="auto"/>
        <w:jc w:val="center"/>
        <w:rPr>
          <w:rFonts w:ascii="Times New Roman" w:hAnsi="Times New Roman"/>
          <w:b/>
          <w:sz w:val="28"/>
          <w:szCs w:val="28"/>
        </w:rPr>
      </w:pPr>
      <w:r>
        <w:fldChar w:fldCharType="begin"/>
      </w:r>
      <w:r>
        <w:instrText xml:space="preserve"> HYPERLINK "file:///C:\\lquiroz\\AppData\\Local\\Microsoft\\Windows\\Temporary%20Internet%20Files\\Content.Outlook\\HBGSO9P3\\MODELO%20CTA%202013.pptx" </w:instrText>
      </w:r>
      <w:r>
        <w:fldChar w:fldCharType="separate"/>
      </w:r>
      <w:r w:rsidR="007D1E76" w:rsidRPr="000B7810">
        <w:rPr>
          <w:rStyle w:val="Hipervnculo"/>
          <w:rFonts w:ascii="Times New Roman" w:hAnsi="Times New Roman"/>
          <w:b/>
          <w:sz w:val="28"/>
          <w:szCs w:val="28"/>
        </w:rPr>
        <w:t>NOTAS DE GESTIÓN ADMINISTRATIVA</w:t>
      </w:r>
      <w:r>
        <w:rPr>
          <w:rStyle w:val="Hipervnculo"/>
          <w:rFonts w:ascii="Times New Roman" w:hAnsi="Times New Roman"/>
          <w:b/>
          <w:sz w:val="28"/>
          <w:szCs w:val="28"/>
        </w:rPr>
        <w:fldChar w:fldCharType="end"/>
      </w:r>
    </w:p>
    <w:p w:rsidR="007D1E76" w:rsidRPr="00E00323" w:rsidRDefault="007D1E76" w:rsidP="007D1E76">
      <w:pPr>
        <w:spacing w:after="0" w:line="240" w:lineRule="auto"/>
        <w:jc w:val="both"/>
        <w:rPr>
          <w:rFonts w:ascii="Times New Roman" w:hAnsi="Times New Roman"/>
          <w:sz w:val="24"/>
          <w:szCs w:val="20"/>
        </w:rPr>
      </w:pPr>
    </w:p>
    <w:p w:rsidR="007D1E76" w:rsidRPr="000B7810" w:rsidRDefault="007D1E76" w:rsidP="007D1E76">
      <w:pPr>
        <w:spacing w:after="0" w:line="240" w:lineRule="auto"/>
        <w:jc w:val="both"/>
        <w:rPr>
          <w:rFonts w:ascii="Times New Roman" w:hAnsi="Times New Roman"/>
          <w:sz w:val="24"/>
          <w:szCs w:val="20"/>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Los Estados Financieros de los entes públicos, proveen de información financiera a los principales usuarios de la misma, al</w:t>
      </w:r>
      <w:r w:rsidR="00E00323" w:rsidRPr="00FC3E53">
        <w:rPr>
          <w:rFonts w:ascii="Arial" w:hAnsi="Arial" w:cs="Arial"/>
          <w:sz w:val="24"/>
          <w:szCs w:val="24"/>
        </w:rPr>
        <w:t xml:space="preserve"> Congreso y a los ciudadanos.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FC3E53">
        <w:rPr>
          <w:rFonts w:ascii="Arial" w:hAnsi="Arial" w:cs="Arial"/>
          <w:sz w:val="24"/>
          <w:szCs w:val="24"/>
        </w:rPr>
        <w:t>ismos y sus particularidades.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De esta manera, se informa y explica la respuesta del gobierno a las condiciones relacionadas con la información financiera de cada período de gestión; además, de exponer aquellas políticas que podrían afectar la toma de decisi</w:t>
      </w:r>
      <w:r w:rsidR="00E00323" w:rsidRPr="00FC3E53">
        <w:rPr>
          <w:rFonts w:ascii="Arial" w:hAnsi="Arial" w:cs="Arial"/>
          <w:sz w:val="24"/>
          <w:szCs w:val="24"/>
        </w:rPr>
        <w:t>ones en períodos posteriores.</w:t>
      </w:r>
    </w:p>
    <w:p w:rsidR="007D1E76" w:rsidRPr="00FC3E53" w:rsidRDefault="007D1E76" w:rsidP="00FC3E53">
      <w:pPr>
        <w:pStyle w:val="Prrafodelista"/>
        <w:spacing w:after="0" w:line="360" w:lineRule="auto"/>
        <w:jc w:val="both"/>
        <w:rPr>
          <w:rFonts w:ascii="Arial" w:hAnsi="Arial" w:cs="Arial"/>
          <w:sz w:val="24"/>
          <w:szCs w:val="24"/>
        </w:rPr>
      </w:pPr>
    </w:p>
    <w:p w:rsidR="007D1E76" w:rsidRPr="00FC3E53" w:rsidRDefault="007D1E76" w:rsidP="00FC3E53">
      <w:pPr>
        <w:pStyle w:val="Prrafodelista"/>
        <w:numPr>
          <w:ilvl w:val="0"/>
          <w:numId w:val="1"/>
        </w:numPr>
        <w:spacing w:after="0" w:line="360" w:lineRule="auto"/>
        <w:jc w:val="both"/>
        <w:rPr>
          <w:rFonts w:ascii="Arial" w:hAnsi="Arial" w:cs="Arial"/>
          <w:sz w:val="24"/>
          <w:szCs w:val="24"/>
        </w:rPr>
      </w:pPr>
      <w:r w:rsidRPr="00FC3E53">
        <w:rPr>
          <w:rFonts w:ascii="Arial" w:hAnsi="Arial" w:cs="Arial"/>
          <w:sz w:val="24"/>
          <w:szCs w:val="24"/>
        </w:rPr>
        <w:t>Las notas de gestión administrativa deben contener los siguientes puntos: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1. Introducción:</w:t>
      </w:r>
      <w:r w:rsidRPr="00FC3E53">
        <w:rPr>
          <w:rFonts w:ascii="Arial" w:hAnsi="Arial" w:cs="Arial"/>
          <w:sz w:val="24"/>
          <w:szCs w:val="24"/>
        </w:rPr>
        <w:tab/>
      </w: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Breve descripción de las actividades principales de la entidad.</w:t>
      </w:r>
    </w:p>
    <w:p w:rsidR="00A01268" w:rsidRPr="00FC3E53" w:rsidRDefault="00A01268" w:rsidP="00FC3E53">
      <w:pPr>
        <w:spacing w:line="360" w:lineRule="auto"/>
        <w:jc w:val="both"/>
        <w:rPr>
          <w:rFonts w:ascii="Arial" w:hAnsi="Arial" w:cs="Arial"/>
          <w:sz w:val="24"/>
          <w:szCs w:val="24"/>
          <w:u w:val="single"/>
        </w:rPr>
      </w:pP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El Patronato</w:t>
      </w:r>
      <w:r w:rsidR="00A01268" w:rsidRPr="00FC3E53">
        <w:rPr>
          <w:rFonts w:ascii="Arial" w:hAnsi="Arial" w:cs="Arial"/>
          <w:sz w:val="24"/>
          <w:szCs w:val="24"/>
          <w:u w:val="single"/>
        </w:rPr>
        <w:t xml:space="preserve"> de la Feria Regional Puerta de Oro del </w:t>
      </w:r>
      <w:proofErr w:type="spellStart"/>
      <w:r w:rsidR="00A01268" w:rsidRPr="00FC3E53">
        <w:rPr>
          <w:rFonts w:ascii="Arial" w:hAnsi="Arial" w:cs="Arial"/>
          <w:sz w:val="24"/>
          <w:szCs w:val="24"/>
          <w:u w:val="single"/>
        </w:rPr>
        <w:t>Bajio</w:t>
      </w:r>
      <w:proofErr w:type="spellEnd"/>
      <w:r w:rsidR="00A01268" w:rsidRPr="00FC3E53">
        <w:rPr>
          <w:rFonts w:ascii="Arial" w:hAnsi="Arial" w:cs="Arial"/>
          <w:sz w:val="24"/>
          <w:szCs w:val="24"/>
          <w:u w:val="single"/>
        </w:rPr>
        <w:t xml:space="preserve"> del Municipio de Celaya, </w:t>
      </w:r>
      <w:r w:rsidRPr="00FC3E53">
        <w:rPr>
          <w:rFonts w:ascii="Arial" w:hAnsi="Arial" w:cs="Arial"/>
          <w:sz w:val="24"/>
          <w:szCs w:val="24"/>
          <w:u w:val="single"/>
        </w:rPr>
        <w:t xml:space="preserve">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 </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2. Describir el pan</w:t>
      </w:r>
      <w:r w:rsidR="00E00323" w:rsidRPr="00FC3E53">
        <w:rPr>
          <w:rFonts w:ascii="Arial" w:hAnsi="Arial" w:cs="Arial"/>
          <w:b/>
          <w:sz w:val="24"/>
          <w:szCs w:val="24"/>
        </w:rPr>
        <w:t>orama Económico y Financiero:</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Se informará sobre las principales condiciones económico-financieras bajo las cuales el ente público estuvo operando; y las cuales influyeron en la toma de decisiones de la administración; tanto</w:t>
      </w:r>
      <w:r w:rsidR="00E00323" w:rsidRPr="00FC3E53">
        <w:rPr>
          <w:rFonts w:ascii="Arial" w:hAnsi="Arial" w:cs="Arial"/>
          <w:sz w:val="24"/>
          <w:szCs w:val="24"/>
        </w:rPr>
        <w:t xml:space="preserve"> a nivel local como federal.</w:t>
      </w:r>
    </w:p>
    <w:p w:rsidR="00A01268" w:rsidRPr="00FC3E53" w:rsidRDefault="00A01268" w:rsidP="00FC3E53">
      <w:pPr>
        <w:spacing w:line="360" w:lineRule="auto"/>
        <w:jc w:val="both"/>
        <w:rPr>
          <w:rFonts w:ascii="Arial" w:hAnsi="Arial" w:cs="Arial"/>
          <w:sz w:val="24"/>
          <w:szCs w:val="24"/>
          <w:u w:val="single"/>
        </w:rPr>
      </w:pPr>
    </w:p>
    <w:p w:rsidR="007D1E76" w:rsidRPr="00FC3E53" w:rsidRDefault="00A01268" w:rsidP="00FC3E53">
      <w:pPr>
        <w:spacing w:line="360" w:lineRule="auto"/>
        <w:jc w:val="both"/>
        <w:rPr>
          <w:rFonts w:ascii="Arial" w:hAnsi="Arial" w:cs="Arial"/>
          <w:b/>
          <w:sz w:val="24"/>
          <w:szCs w:val="24"/>
        </w:rPr>
      </w:pPr>
      <w:r w:rsidRPr="00FC3E53">
        <w:rPr>
          <w:rFonts w:ascii="Arial" w:hAnsi="Arial" w:cs="Arial"/>
          <w:sz w:val="24"/>
          <w:szCs w:val="24"/>
          <w:u w:val="single"/>
        </w:rPr>
        <w:t>El Patronato de la Feria Regional Puerta de Oro del Bajío del Municipio de C</w:t>
      </w:r>
      <w:r w:rsidR="00B709D0">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sidR="00AA7FFB">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w:t>
      </w:r>
      <w:r w:rsidR="00B709D0">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3. Autoriza</w:t>
      </w:r>
      <w:r w:rsidR="00E00323" w:rsidRPr="00FC3E53">
        <w:rPr>
          <w:rFonts w:ascii="Arial" w:hAnsi="Arial" w:cs="Arial"/>
          <w:b/>
          <w:sz w:val="24"/>
          <w:szCs w:val="24"/>
        </w:rPr>
        <w:t>ción e Historia:</w:t>
      </w:r>
    </w:p>
    <w:p w:rsidR="007D1E76" w:rsidRPr="00FC3E53" w:rsidRDefault="007D1E76" w:rsidP="00FC3E53">
      <w:pPr>
        <w:spacing w:after="0" w:line="360" w:lineRule="auto"/>
        <w:jc w:val="both"/>
        <w:rPr>
          <w:rFonts w:ascii="Arial" w:hAnsi="Arial" w:cs="Arial"/>
          <w:sz w:val="24"/>
          <w:szCs w:val="24"/>
        </w:rPr>
      </w:pPr>
    </w:p>
    <w:p w:rsidR="00D2550C" w:rsidRPr="00FC3E53" w:rsidRDefault="00D2550C" w:rsidP="00FC3E53">
      <w:pPr>
        <w:spacing w:line="360" w:lineRule="auto"/>
        <w:jc w:val="both"/>
        <w:rPr>
          <w:rFonts w:ascii="Arial" w:hAnsi="Arial" w:cs="Arial"/>
          <w:sz w:val="24"/>
          <w:szCs w:val="24"/>
        </w:rPr>
      </w:pPr>
      <w:r w:rsidRPr="00FC3E53">
        <w:rPr>
          <w:rFonts w:ascii="Arial" w:hAnsi="Arial" w:cs="Arial"/>
          <w:sz w:val="24"/>
          <w:szCs w:val="24"/>
        </w:rPr>
        <w:t>a) Fecha de creación del ente.</w:t>
      </w: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rsidR="00D2550C" w:rsidRPr="00FC3E53" w:rsidRDefault="00D2550C" w:rsidP="00FC3E53">
      <w:pPr>
        <w:spacing w:line="360" w:lineRule="auto"/>
        <w:jc w:val="both"/>
        <w:rPr>
          <w:rFonts w:ascii="Arial" w:hAnsi="Arial" w:cs="Arial"/>
          <w:sz w:val="24"/>
          <w:szCs w:val="24"/>
        </w:rPr>
      </w:pPr>
      <w:r w:rsidRPr="00FC3E53">
        <w:rPr>
          <w:rFonts w:ascii="Arial" w:hAnsi="Arial" w:cs="Arial"/>
          <w:sz w:val="24"/>
          <w:szCs w:val="24"/>
        </w:rPr>
        <w:t>b) Principales cambios en su estructura.</w:t>
      </w: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 xml:space="preserve">Cada </w:t>
      </w:r>
      <w:r w:rsidR="005A70A1" w:rsidRPr="00FC3E53">
        <w:rPr>
          <w:rFonts w:ascii="Arial" w:hAnsi="Arial" w:cs="Arial"/>
          <w:sz w:val="24"/>
          <w:szCs w:val="24"/>
          <w:u w:val="single"/>
        </w:rPr>
        <w:t>periodo de gestión dura tres años y pudiéndose extender por 2 años más</w:t>
      </w:r>
      <w:r w:rsidRPr="00FC3E53">
        <w:rPr>
          <w:rFonts w:ascii="Arial" w:hAnsi="Arial" w:cs="Arial"/>
          <w:sz w:val="24"/>
          <w:szCs w:val="24"/>
          <w:u w:val="single"/>
        </w:rPr>
        <w:t>, siendo a partir de 20</w:t>
      </w:r>
      <w:r w:rsidR="00B709D0">
        <w:rPr>
          <w:rFonts w:ascii="Arial" w:hAnsi="Arial" w:cs="Arial"/>
          <w:sz w:val="24"/>
          <w:szCs w:val="24"/>
          <w:u w:val="single"/>
        </w:rPr>
        <w:t>14</w:t>
      </w:r>
      <w:r w:rsidRPr="00FC3E53">
        <w:rPr>
          <w:rFonts w:ascii="Arial" w:hAnsi="Arial" w:cs="Arial"/>
          <w:sz w:val="24"/>
          <w:szCs w:val="24"/>
          <w:u w:val="single"/>
        </w:rPr>
        <w:t xml:space="preserve"> la conformación del actual en el que fungen </w:t>
      </w:r>
      <w:r w:rsidR="00CF2A13" w:rsidRPr="00FC3E53">
        <w:rPr>
          <w:rFonts w:ascii="Arial" w:hAnsi="Arial" w:cs="Arial"/>
          <w:sz w:val="24"/>
          <w:szCs w:val="24"/>
          <w:u w:val="single"/>
        </w:rPr>
        <w:t>como Presidente</w:t>
      </w:r>
      <w:r w:rsidRPr="00FC3E53">
        <w:rPr>
          <w:rFonts w:ascii="Arial" w:hAnsi="Arial" w:cs="Arial"/>
          <w:sz w:val="24"/>
          <w:szCs w:val="24"/>
          <w:u w:val="single"/>
        </w:rPr>
        <w:t xml:space="preserve"> el </w:t>
      </w:r>
      <w:r w:rsidR="00B709D0">
        <w:rPr>
          <w:rFonts w:ascii="Arial" w:hAnsi="Arial" w:cs="Arial"/>
          <w:sz w:val="24"/>
          <w:szCs w:val="24"/>
          <w:u w:val="single"/>
        </w:rPr>
        <w:t xml:space="preserve">Lic. </w:t>
      </w:r>
      <w:r w:rsidR="00CF2A13">
        <w:rPr>
          <w:rFonts w:ascii="Arial" w:hAnsi="Arial" w:cs="Arial"/>
          <w:sz w:val="24"/>
          <w:szCs w:val="24"/>
          <w:u w:val="single"/>
        </w:rPr>
        <w:t>Francisco Javier Ramírez Rivera</w:t>
      </w:r>
      <w:r w:rsidRPr="00FC3E53">
        <w:rPr>
          <w:rFonts w:ascii="Arial" w:hAnsi="Arial" w:cs="Arial"/>
          <w:sz w:val="24"/>
          <w:szCs w:val="24"/>
          <w:u w:val="single"/>
        </w:rPr>
        <w:t xml:space="preserve">, como Secretario el </w:t>
      </w:r>
      <w:r w:rsidR="00CF2A13">
        <w:rPr>
          <w:rFonts w:ascii="Arial" w:hAnsi="Arial" w:cs="Arial"/>
          <w:sz w:val="24"/>
          <w:szCs w:val="24"/>
          <w:u w:val="single"/>
        </w:rPr>
        <w:t xml:space="preserve">Ing. Juan </w:t>
      </w:r>
      <w:proofErr w:type="spellStart"/>
      <w:r w:rsidR="00CF2A13">
        <w:rPr>
          <w:rFonts w:ascii="Arial" w:hAnsi="Arial" w:cs="Arial"/>
          <w:sz w:val="24"/>
          <w:szCs w:val="24"/>
          <w:u w:val="single"/>
        </w:rPr>
        <w:t>Jesus</w:t>
      </w:r>
      <w:proofErr w:type="spellEnd"/>
      <w:r w:rsidR="00CF2A13">
        <w:rPr>
          <w:rFonts w:ascii="Arial" w:hAnsi="Arial" w:cs="Arial"/>
          <w:sz w:val="24"/>
          <w:szCs w:val="24"/>
          <w:u w:val="single"/>
        </w:rPr>
        <w:t xml:space="preserve"> Ramírez Cruz</w:t>
      </w:r>
      <w:r w:rsidRPr="00FC3E53">
        <w:rPr>
          <w:rFonts w:ascii="Arial" w:hAnsi="Arial" w:cs="Arial"/>
          <w:sz w:val="24"/>
          <w:szCs w:val="24"/>
          <w:u w:val="single"/>
        </w:rPr>
        <w:t xml:space="preserve"> y como Tesorero el </w:t>
      </w:r>
      <w:r w:rsidR="00B709D0">
        <w:rPr>
          <w:rFonts w:ascii="Arial" w:hAnsi="Arial" w:cs="Arial"/>
          <w:sz w:val="24"/>
          <w:szCs w:val="24"/>
          <w:u w:val="single"/>
        </w:rPr>
        <w:t xml:space="preserve">C.P. J. </w:t>
      </w:r>
      <w:r w:rsidR="00CF2A13">
        <w:rPr>
          <w:rFonts w:ascii="Arial" w:hAnsi="Arial" w:cs="Arial"/>
          <w:sz w:val="24"/>
          <w:szCs w:val="24"/>
          <w:u w:val="single"/>
        </w:rPr>
        <w:t>Jesús</w:t>
      </w:r>
      <w:r w:rsidR="00B709D0">
        <w:rPr>
          <w:rFonts w:ascii="Arial" w:hAnsi="Arial" w:cs="Arial"/>
          <w:sz w:val="24"/>
          <w:szCs w:val="24"/>
          <w:u w:val="single"/>
        </w:rPr>
        <w:t xml:space="preserve"> Torres Ramos</w:t>
      </w:r>
      <w:r w:rsidRPr="00FC3E53">
        <w:rPr>
          <w:rFonts w:ascii="Arial" w:hAnsi="Arial" w:cs="Arial"/>
          <w:sz w:val="24"/>
          <w:szCs w:val="24"/>
          <w:u w:val="single"/>
        </w:rPr>
        <w:t xml:space="preserve">. </w:t>
      </w:r>
    </w:p>
    <w:p w:rsidR="00D2550C" w:rsidRPr="00FC3E53" w:rsidRDefault="00D2550C"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 xml:space="preserve">4. </w:t>
      </w:r>
      <w:r w:rsidR="00E00323" w:rsidRPr="00FC3E53">
        <w:rPr>
          <w:rFonts w:ascii="Arial" w:hAnsi="Arial" w:cs="Arial"/>
          <w:b/>
          <w:sz w:val="24"/>
          <w:szCs w:val="24"/>
        </w:rPr>
        <w:t>Organización y Objeto Social:</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Se informará sobre:</w:t>
      </w:r>
    </w:p>
    <w:p w:rsidR="007D1E76" w:rsidRPr="00FC3E53" w:rsidRDefault="007D1E76" w:rsidP="00FC3E53">
      <w:pPr>
        <w:spacing w:after="0" w:line="360" w:lineRule="auto"/>
        <w:jc w:val="both"/>
        <w:rPr>
          <w:rFonts w:ascii="Arial" w:hAnsi="Arial" w:cs="Arial"/>
          <w:sz w:val="24"/>
          <w:szCs w:val="24"/>
        </w:rPr>
      </w:pPr>
    </w:p>
    <w:p w:rsidR="00D2550C" w:rsidRPr="00FC3E53" w:rsidRDefault="00D2550C" w:rsidP="00FC3E53">
      <w:pPr>
        <w:spacing w:line="360" w:lineRule="auto"/>
        <w:jc w:val="both"/>
        <w:rPr>
          <w:rFonts w:ascii="Arial" w:hAnsi="Arial" w:cs="Arial"/>
          <w:sz w:val="24"/>
          <w:szCs w:val="24"/>
        </w:rPr>
      </w:pPr>
      <w:r w:rsidRPr="00FC3E53">
        <w:rPr>
          <w:rFonts w:ascii="Arial" w:hAnsi="Arial" w:cs="Arial"/>
          <w:sz w:val="24"/>
          <w:szCs w:val="24"/>
        </w:rPr>
        <w:t>a) Objeto social.</w:t>
      </w:r>
    </w:p>
    <w:p w:rsidR="00D2550C" w:rsidRPr="00FC3E53" w:rsidRDefault="00D2550C" w:rsidP="00FC3E53">
      <w:pPr>
        <w:tabs>
          <w:tab w:val="left" w:leader="underscore" w:pos="9923"/>
        </w:tabs>
        <w:spacing w:line="360" w:lineRule="auto"/>
        <w:jc w:val="both"/>
        <w:rPr>
          <w:rFonts w:ascii="Arial" w:hAnsi="Arial" w:cs="Arial"/>
          <w:sz w:val="24"/>
          <w:szCs w:val="24"/>
          <w:u w:val="single"/>
        </w:rPr>
      </w:pPr>
      <w:r w:rsidRPr="00FC3E53">
        <w:rPr>
          <w:rFonts w:ascii="Arial" w:hAnsi="Arial" w:cs="Arial"/>
          <w:sz w:val="24"/>
          <w:szCs w:val="24"/>
          <w:u w:val="single"/>
        </w:rPr>
        <w:t xml:space="preserve">Promover y organizar ferias y exposiciones que tiendan a fomentar la cultura, las artes, las ciencias, la preservación ecológica, las actividades recreativas, deportivas, así como el impulso  de las artesanías, costumbres y tradiciones de la ciudad y el estado. </w:t>
      </w:r>
    </w:p>
    <w:p w:rsidR="00D2550C" w:rsidRPr="00FC3E53" w:rsidRDefault="00D2550C" w:rsidP="00FC3E53">
      <w:pPr>
        <w:spacing w:line="360" w:lineRule="auto"/>
        <w:jc w:val="both"/>
        <w:rPr>
          <w:rFonts w:ascii="Arial" w:hAnsi="Arial" w:cs="Arial"/>
          <w:sz w:val="24"/>
          <w:szCs w:val="24"/>
        </w:rPr>
      </w:pPr>
      <w:r w:rsidRPr="00FC3E53">
        <w:rPr>
          <w:rFonts w:ascii="Arial" w:hAnsi="Arial" w:cs="Arial"/>
          <w:sz w:val="24"/>
          <w:szCs w:val="24"/>
        </w:rPr>
        <w:t>b) Principal actividad.</w:t>
      </w: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Tiene como principal actividad la organización y promoción de la Feria de Navidad</w:t>
      </w:r>
    </w:p>
    <w:p w:rsidR="00D2550C" w:rsidRPr="00FC3E53" w:rsidRDefault="00D2550C" w:rsidP="00FC3E53">
      <w:pPr>
        <w:spacing w:line="360" w:lineRule="auto"/>
        <w:jc w:val="both"/>
        <w:rPr>
          <w:rFonts w:ascii="Arial" w:hAnsi="Arial" w:cs="Arial"/>
          <w:sz w:val="24"/>
          <w:szCs w:val="24"/>
        </w:rPr>
      </w:pPr>
      <w:r w:rsidRPr="00FC3E53">
        <w:rPr>
          <w:rFonts w:ascii="Arial" w:hAnsi="Arial" w:cs="Arial"/>
          <w:sz w:val="24"/>
          <w:szCs w:val="24"/>
        </w:rPr>
        <w:t>c) Ejercicio fiscal.</w:t>
      </w: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Enero a Diciembre del 201</w:t>
      </w:r>
      <w:r w:rsidR="00AA7FFB">
        <w:rPr>
          <w:rFonts w:ascii="Arial" w:hAnsi="Arial" w:cs="Arial"/>
          <w:sz w:val="24"/>
          <w:szCs w:val="24"/>
          <w:u w:val="single"/>
        </w:rPr>
        <w:t>7</w:t>
      </w:r>
    </w:p>
    <w:p w:rsidR="00D2550C" w:rsidRPr="00FC3E53" w:rsidRDefault="00D2550C" w:rsidP="00FC3E53">
      <w:pPr>
        <w:spacing w:line="360" w:lineRule="auto"/>
        <w:jc w:val="both"/>
        <w:rPr>
          <w:rFonts w:ascii="Arial" w:hAnsi="Arial" w:cs="Arial"/>
          <w:sz w:val="24"/>
          <w:szCs w:val="24"/>
        </w:rPr>
      </w:pPr>
      <w:r w:rsidRPr="00FC3E53">
        <w:rPr>
          <w:rFonts w:ascii="Arial" w:hAnsi="Arial" w:cs="Arial"/>
          <w:sz w:val="24"/>
          <w:szCs w:val="24"/>
        </w:rPr>
        <w:t>d) Régimen jurídico.</w:t>
      </w: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 xml:space="preserve">Persona Moral sin fines de lucro </w:t>
      </w:r>
    </w:p>
    <w:p w:rsidR="00D2550C" w:rsidRPr="00FC3E53" w:rsidRDefault="00D2550C" w:rsidP="00FC3E53">
      <w:pPr>
        <w:spacing w:line="360" w:lineRule="auto"/>
        <w:jc w:val="both"/>
        <w:rPr>
          <w:rFonts w:ascii="Arial" w:hAnsi="Arial" w:cs="Arial"/>
          <w:sz w:val="24"/>
          <w:szCs w:val="24"/>
        </w:rPr>
      </w:pPr>
      <w:r w:rsidRPr="00FC3E53">
        <w:rPr>
          <w:rFonts w:ascii="Arial" w:hAnsi="Arial" w:cs="Arial"/>
          <w:sz w:val="24"/>
          <w:szCs w:val="24"/>
        </w:rPr>
        <w:t>e) Consideraciones fiscales del ente:</w:t>
      </w: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5B36" w:rsidRDefault="007D5B36" w:rsidP="00FC3E53">
      <w:pPr>
        <w:spacing w:line="360" w:lineRule="auto"/>
        <w:jc w:val="both"/>
        <w:rPr>
          <w:rFonts w:ascii="Arial" w:hAnsi="Arial" w:cs="Arial"/>
          <w:sz w:val="24"/>
          <w:szCs w:val="24"/>
        </w:rPr>
      </w:pPr>
    </w:p>
    <w:p w:rsidR="007D5B36" w:rsidRDefault="007D5B36" w:rsidP="00FC3E53">
      <w:pPr>
        <w:spacing w:line="360" w:lineRule="auto"/>
        <w:jc w:val="both"/>
        <w:rPr>
          <w:rFonts w:ascii="Arial" w:hAnsi="Arial" w:cs="Arial"/>
          <w:sz w:val="24"/>
          <w:szCs w:val="24"/>
        </w:rPr>
      </w:pPr>
    </w:p>
    <w:p w:rsidR="007D5B36" w:rsidRDefault="007D5B36" w:rsidP="00FC3E53">
      <w:pPr>
        <w:spacing w:line="360" w:lineRule="auto"/>
        <w:jc w:val="both"/>
        <w:rPr>
          <w:rFonts w:ascii="Arial" w:hAnsi="Arial" w:cs="Arial"/>
          <w:sz w:val="24"/>
          <w:szCs w:val="24"/>
        </w:rPr>
      </w:pPr>
    </w:p>
    <w:p w:rsidR="007D5B36" w:rsidRDefault="007D5B36" w:rsidP="00FC3E53">
      <w:pPr>
        <w:spacing w:line="360" w:lineRule="auto"/>
        <w:jc w:val="both"/>
        <w:rPr>
          <w:rFonts w:ascii="Arial" w:hAnsi="Arial" w:cs="Arial"/>
          <w:sz w:val="24"/>
          <w:szCs w:val="24"/>
        </w:rPr>
      </w:pPr>
    </w:p>
    <w:p w:rsidR="007D5B36" w:rsidRDefault="007D5B36" w:rsidP="00FC3E53">
      <w:pPr>
        <w:spacing w:line="360" w:lineRule="auto"/>
        <w:jc w:val="both"/>
        <w:rPr>
          <w:rFonts w:ascii="Arial" w:hAnsi="Arial" w:cs="Arial"/>
          <w:sz w:val="24"/>
          <w:szCs w:val="24"/>
        </w:rPr>
      </w:pPr>
    </w:p>
    <w:p w:rsidR="007D5B36" w:rsidRDefault="007D5B36" w:rsidP="00FC3E53">
      <w:pPr>
        <w:spacing w:line="360" w:lineRule="auto"/>
        <w:jc w:val="both"/>
        <w:rPr>
          <w:rFonts w:ascii="Arial" w:hAnsi="Arial" w:cs="Arial"/>
          <w:sz w:val="24"/>
          <w:szCs w:val="24"/>
        </w:rPr>
      </w:pPr>
    </w:p>
    <w:p w:rsidR="007D5B36" w:rsidRDefault="007D5B36" w:rsidP="00FC3E53">
      <w:pPr>
        <w:spacing w:line="360" w:lineRule="auto"/>
        <w:jc w:val="both"/>
        <w:rPr>
          <w:rFonts w:ascii="Arial" w:hAnsi="Arial" w:cs="Arial"/>
          <w:sz w:val="24"/>
          <w:szCs w:val="24"/>
        </w:rPr>
      </w:pPr>
    </w:p>
    <w:p w:rsidR="00D2550C" w:rsidRPr="00FC3E53" w:rsidRDefault="00D2550C" w:rsidP="00FC3E53">
      <w:pPr>
        <w:spacing w:line="360" w:lineRule="auto"/>
        <w:jc w:val="both"/>
        <w:rPr>
          <w:rFonts w:ascii="Arial" w:hAnsi="Arial" w:cs="Arial"/>
          <w:sz w:val="24"/>
          <w:szCs w:val="24"/>
        </w:rPr>
      </w:pPr>
      <w:r w:rsidRPr="00FC3E53">
        <w:rPr>
          <w:rFonts w:ascii="Arial" w:hAnsi="Arial" w:cs="Arial"/>
          <w:sz w:val="24"/>
          <w:szCs w:val="24"/>
        </w:rPr>
        <w:lastRenderedPageBreak/>
        <w:t>f) Estructura organizacional básica.</w:t>
      </w:r>
    </w:p>
    <w:p w:rsidR="007D5B36" w:rsidRDefault="007D5B36" w:rsidP="00F86247">
      <w:pPr>
        <w:rPr>
          <w:rFonts w:ascii="Arial" w:hAnsi="Arial" w:cs="Arial"/>
          <w:sz w:val="24"/>
          <w:szCs w:val="24"/>
        </w:rPr>
      </w:pPr>
    </w:p>
    <w:p w:rsidR="00F86247" w:rsidRDefault="00F86247" w:rsidP="00F86247">
      <w:pPr>
        <w:rPr>
          <w:rFonts w:ascii="Arial" w:hAnsi="Arial" w:cs="Arial"/>
          <w:sz w:val="24"/>
          <w:szCs w:val="24"/>
        </w:rPr>
      </w:pPr>
      <w:r>
        <w:rPr>
          <w:rFonts w:ascii="Arial" w:hAnsi="Arial" w:cs="Arial"/>
          <w:noProof/>
          <w:sz w:val="24"/>
          <w:szCs w:val="24"/>
          <w:lang w:val="es-ES" w:eastAsia="es-ES"/>
        </w:rPr>
        <mc:AlternateContent>
          <mc:Choice Requires="wpg">
            <w:drawing>
              <wp:anchor distT="0" distB="0" distL="114300" distR="114300" simplePos="0" relativeHeight="251658240" behindDoc="0" locked="0" layoutInCell="1" allowOverlap="1" wp14:anchorId="04773AD3" wp14:editId="6D185DD5">
                <wp:simplePos x="0" y="0"/>
                <wp:positionH relativeFrom="column">
                  <wp:posOffset>-408940</wp:posOffset>
                </wp:positionH>
                <wp:positionV relativeFrom="paragraph">
                  <wp:posOffset>137160</wp:posOffset>
                </wp:positionV>
                <wp:extent cx="9220835" cy="5187315"/>
                <wp:effectExtent l="11430" t="13335" r="16510" b="19050"/>
                <wp:wrapNone/>
                <wp:docPr id="69"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5187315"/>
                          <a:chOff x="978" y="786"/>
                          <a:chExt cx="14521" cy="8169"/>
                        </a:xfrm>
                      </wpg:grpSpPr>
                      <wps:wsp>
                        <wps:cNvPr id="70" name="1 Proceso alternativo"/>
                        <wps:cNvSpPr>
                          <a:spLocks noChangeArrowheads="1"/>
                        </wps:cNvSpPr>
                        <wps:spPr bwMode="auto">
                          <a:xfrm>
                            <a:off x="6274" y="786"/>
                            <a:ext cx="2310" cy="885"/>
                          </a:xfrm>
                          <a:prstGeom prst="flowChartAlternateProcess">
                            <a:avLst/>
                          </a:prstGeom>
                          <a:solidFill>
                            <a:srgbClr val="FFFFFF"/>
                          </a:solidFill>
                          <a:ln w="25400">
                            <a:solidFill>
                              <a:srgbClr val="243F60"/>
                            </a:solidFill>
                            <a:miter lim="800000"/>
                            <a:headEnd/>
                            <a:tailEnd/>
                          </a:ln>
                        </wps:spPr>
                        <wps:txbx>
                          <w:txbxContent>
                            <w:p w:rsidR="00F86247" w:rsidRPr="009D5A26" w:rsidRDefault="00F86247" w:rsidP="00F86247">
                              <w:pPr>
                                <w:jc w:val="center"/>
                                <w:rPr>
                                  <w:color w:val="000000"/>
                                </w:rPr>
                              </w:pPr>
                              <w:r w:rsidRPr="009D5A26">
                                <w:rPr>
                                  <w:color w:val="000000"/>
                                </w:rPr>
                                <w:t xml:space="preserve">CONSEJO PATRONATO </w:t>
                              </w:r>
                            </w:p>
                            <w:p w:rsidR="00F86247" w:rsidRDefault="00F86247" w:rsidP="00F86247">
                              <w:pPr>
                                <w:jc w:val="center"/>
                              </w:pPr>
                            </w:p>
                          </w:txbxContent>
                        </wps:txbx>
                        <wps:bodyPr rot="0" vert="horz" wrap="square" lIns="91440" tIns="45720" rIns="91440" bIns="45720" anchor="ctr" anchorCtr="0" upright="1">
                          <a:noAutofit/>
                        </wps:bodyPr>
                      </wps:wsp>
                      <wps:wsp>
                        <wps:cNvPr id="71" name="3 Proceso alternativo"/>
                        <wps:cNvSpPr>
                          <a:spLocks noChangeArrowheads="1"/>
                        </wps:cNvSpPr>
                        <wps:spPr bwMode="auto">
                          <a:xfrm>
                            <a:off x="5915" y="2090"/>
                            <a:ext cx="3105" cy="705"/>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spacing w:after="0" w:line="240" w:lineRule="auto"/>
                                <w:jc w:val="center"/>
                              </w:pPr>
                              <w:r>
                                <w:t xml:space="preserve">DIRECCIÓN                </w:t>
                              </w:r>
                            </w:p>
                            <w:p w:rsidR="00F86247" w:rsidRDefault="00F86247" w:rsidP="00F86247">
                              <w:pPr>
                                <w:spacing w:after="0" w:line="240" w:lineRule="auto"/>
                                <w:jc w:val="center"/>
                              </w:pPr>
                              <w:r>
                                <w:t xml:space="preserve"> C. Juan Carlos Rojas </w:t>
                              </w:r>
                              <w:proofErr w:type="spellStart"/>
                              <w:r>
                                <w:t>Moret</w:t>
                              </w:r>
                              <w:proofErr w:type="spellEnd"/>
                              <w:r>
                                <w:t xml:space="preserve"> </w:t>
                              </w:r>
                            </w:p>
                          </w:txbxContent>
                        </wps:txbx>
                        <wps:bodyPr rot="0" vert="horz" wrap="square" lIns="91440" tIns="45720" rIns="91440" bIns="45720" anchor="ctr" anchorCtr="0" upright="1">
                          <a:noAutofit/>
                        </wps:bodyPr>
                      </wps:wsp>
                      <wps:wsp>
                        <wps:cNvPr id="72" name="4 Proceso alternativo"/>
                        <wps:cNvSpPr>
                          <a:spLocks noChangeArrowheads="1"/>
                        </wps:cNvSpPr>
                        <wps:spPr bwMode="auto">
                          <a:xfrm>
                            <a:off x="2148" y="3676"/>
                            <a:ext cx="2716" cy="1306"/>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JEFATURA MANTENIMIENTO           C. Armando Campos Luna</w:t>
                              </w:r>
                            </w:p>
                          </w:txbxContent>
                        </wps:txbx>
                        <wps:bodyPr rot="0" vert="horz" wrap="square" lIns="91440" tIns="45720" rIns="91440" bIns="45720" anchor="ctr" anchorCtr="0" upright="1">
                          <a:noAutofit/>
                        </wps:bodyPr>
                      </wps:wsp>
                      <wps:wsp>
                        <wps:cNvPr id="73" name="5 Proceso alternativo"/>
                        <wps:cNvSpPr>
                          <a:spLocks noChangeArrowheads="1"/>
                        </wps:cNvSpPr>
                        <wps:spPr bwMode="auto">
                          <a:xfrm>
                            <a:off x="10515" y="3615"/>
                            <a:ext cx="3300" cy="1530"/>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 xml:space="preserve">JEFATURA DE TESORERIA, ADMINISTRACIÓN  Y FINANZAS                                   L.A. Francisco Javier Melesio Saavedra </w:t>
                              </w:r>
                            </w:p>
                          </w:txbxContent>
                        </wps:txbx>
                        <wps:bodyPr rot="0" vert="horz" wrap="square" lIns="91440" tIns="45720" rIns="91440" bIns="45720" anchor="ctr" anchorCtr="0" upright="1">
                          <a:noAutofit/>
                        </wps:bodyPr>
                      </wps:wsp>
                      <wps:wsp>
                        <wps:cNvPr id="74" name="7 Proceso alternativo"/>
                        <wps:cNvSpPr>
                          <a:spLocks noChangeArrowheads="1"/>
                        </wps:cNvSpPr>
                        <wps:spPr bwMode="auto">
                          <a:xfrm>
                            <a:off x="1807" y="2090"/>
                            <a:ext cx="2791" cy="945"/>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ASIST. DIRECCIÓN         Dra. Nora Mariza Muñoz B</w:t>
                              </w:r>
                            </w:p>
                          </w:txbxContent>
                        </wps:txbx>
                        <wps:bodyPr rot="0" vert="horz" wrap="square" lIns="91440" tIns="45720" rIns="91440" bIns="45720" anchor="ctr" anchorCtr="0" upright="1">
                          <a:noAutofit/>
                        </wps:bodyPr>
                      </wps:wsp>
                      <wps:wsp>
                        <wps:cNvPr id="75" name="9 Proceso alternativo"/>
                        <wps:cNvSpPr>
                          <a:spLocks noChangeArrowheads="1"/>
                        </wps:cNvSpPr>
                        <wps:spPr bwMode="auto">
                          <a:xfrm>
                            <a:off x="13189" y="1700"/>
                            <a:ext cx="2310" cy="705"/>
                          </a:xfrm>
                          <a:prstGeom prst="flowChartAlternateProcess">
                            <a:avLst/>
                          </a:prstGeom>
                          <a:solidFill>
                            <a:srgbClr val="FFFF00"/>
                          </a:solidFill>
                          <a:ln w="25400">
                            <a:solidFill>
                              <a:srgbClr val="385D8A"/>
                            </a:solidFill>
                            <a:miter lim="800000"/>
                            <a:headEnd/>
                            <a:tailEnd/>
                          </a:ln>
                        </wps:spPr>
                        <wps:txbx>
                          <w:txbxContent>
                            <w:p w:rsidR="00F86247" w:rsidRDefault="00F86247" w:rsidP="00F86247">
                              <w:pPr>
                                <w:spacing w:after="0" w:line="240" w:lineRule="auto"/>
                                <w:jc w:val="center"/>
                              </w:pPr>
                              <w:r>
                                <w:t>JURÍDICO</w:t>
                              </w:r>
                            </w:p>
                          </w:txbxContent>
                        </wps:txbx>
                        <wps:bodyPr rot="0" vert="horz" wrap="square" lIns="91440" tIns="45720" rIns="91440" bIns="45720" anchor="ctr" anchorCtr="0" upright="1">
                          <a:noAutofit/>
                        </wps:bodyPr>
                      </wps:wsp>
                      <wps:wsp>
                        <wps:cNvPr id="76" name="10 Proceso alternativo"/>
                        <wps:cNvSpPr>
                          <a:spLocks noChangeArrowheads="1"/>
                        </wps:cNvSpPr>
                        <wps:spPr bwMode="auto">
                          <a:xfrm>
                            <a:off x="13189" y="2565"/>
                            <a:ext cx="2310" cy="1065"/>
                          </a:xfrm>
                          <a:prstGeom prst="flowChartAlternateProcess">
                            <a:avLst/>
                          </a:prstGeom>
                          <a:solidFill>
                            <a:srgbClr val="FFFF00"/>
                          </a:solidFill>
                          <a:ln w="25400">
                            <a:solidFill>
                              <a:srgbClr val="385D8A"/>
                            </a:solidFill>
                            <a:miter lim="800000"/>
                            <a:headEnd/>
                            <a:tailEnd/>
                          </a:ln>
                        </wps:spPr>
                        <wps:txbx>
                          <w:txbxContent>
                            <w:p w:rsidR="00F86247" w:rsidRDefault="00F86247" w:rsidP="00F86247">
                              <w:pPr>
                                <w:spacing w:after="0" w:line="240" w:lineRule="auto"/>
                                <w:jc w:val="center"/>
                              </w:pPr>
                              <w:r>
                                <w:t xml:space="preserve">AUXILIAR LOG. DE EVENTOS </w:t>
                              </w:r>
                            </w:p>
                            <w:p w:rsidR="00F86247" w:rsidRDefault="00F86247" w:rsidP="00F86247">
                              <w:pPr>
                                <w:spacing w:after="0" w:line="240" w:lineRule="auto"/>
                                <w:jc w:val="center"/>
                              </w:pPr>
                              <w:r>
                                <w:t>C. Esteban Cárdenas Belmont</w:t>
                              </w:r>
                            </w:p>
                          </w:txbxContent>
                        </wps:txbx>
                        <wps:bodyPr rot="0" vert="horz" wrap="square" lIns="91440" tIns="45720" rIns="91440" bIns="45720" anchor="ctr" anchorCtr="0" upright="1">
                          <a:noAutofit/>
                        </wps:bodyPr>
                      </wps:wsp>
                      <wps:wsp>
                        <wps:cNvPr id="77" name="11 Proceso alternativo"/>
                        <wps:cNvSpPr>
                          <a:spLocks noChangeArrowheads="1"/>
                        </wps:cNvSpPr>
                        <wps:spPr bwMode="auto">
                          <a:xfrm>
                            <a:off x="6469" y="3572"/>
                            <a:ext cx="3734" cy="1410"/>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 xml:space="preserve">JEFATURA COMERCIALIZACIÓN Y MARKETING            </w:t>
                              </w:r>
                            </w:p>
                            <w:p w:rsidR="00F86247" w:rsidRDefault="00F86247" w:rsidP="00F86247">
                              <w:pPr>
                                <w:jc w:val="center"/>
                              </w:pPr>
                              <w:r>
                                <w:t xml:space="preserve">  C. Claudia Ramírez Mendoza</w:t>
                              </w:r>
                            </w:p>
                          </w:txbxContent>
                        </wps:txbx>
                        <wps:bodyPr rot="0" vert="horz" wrap="square" lIns="91440" tIns="45720" rIns="91440" bIns="45720" anchor="ctr" anchorCtr="0" upright="1">
                          <a:noAutofit/>
                        </wps:bodyPr>
                      </wps:wsp>
                      <wps:wsp>
                        <wps:cNvPr id="78" name="6 Proceso alternativo"/>
                        <wps:cNvSpPr>
                          <a:spLocks noChangeArrowheads="1"/>
                        </wps:cNvSpPr>
                        <wps:spPr bwMode="auto">
                          <a:xfrm>
                            <a:off x="4175" y="6944"/>
                            <a:ext cx="2533" cy="766"/>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AUXILIAR MANTTO.                         Martin Hdez. Olmos</w:t>
                              </w:r>
                            </w:p>
                            <w:p w:rsidR="00F86247" w:rsidRDefault="00F86247" w:rsidP="00F86247">
                              <w:pPr>
                                <w:jc w:val="center"/>
                              </w:pPr>
                            </w:p>
                          </w:txbxContent>
                        </wps:txbx>
                        <wps:bodyPr rot="0" vert="horz" wrap="square" lIns="91440" tIns="45720" rIns="91440" bIns="45720" anchor="ctr" anchorCtr="0" upright="1">
                          <a:noAutofit/>
                        </wps:bodyPr>
                      </wps:wsp>
                      <wps:wsp>
                        <wps:cNvPr id="79" name="6 Proceso alternativo"/>
                        <wps:cNvSpPr>
                          <a:spLocks noChangeArrowheads="1"/>
                        </wps:cNvSpPr>
                        <wps:spPr bwMode="auto">
                          <a:xfrm>
                            <a:off x="1279" y="5599"/>
                            <a:ext cx="2744" cy="751"/>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 xml:space="preserve">AUXILIAR MANTTO.                         Manuel Ponce Carreño </w:t>
                              </w:r>
                            </w:p>
                            <w:p w:rsidR="00F86247" w:rsidRDefault="00F86247" w:rsidP="00F86247">
                              <w:pPr>
                                <w:jc w:val="center"/>
                              </w:pPr>
                              <w:r>
                                <w:t xml:space="preserve"> </w:t>
                              </w:r>
                            </w:p>
                          </w:txbxContent>
                        </wps:txbx>
                        <wps:bodyPr rot="0" vert="horz" wrap="square" lIns="91440" tIns="45720" rIns="91440" bIns="45720" anchor="ctr" anchorCtr="0" upright="1">
                          <a:noAutofit/>
                        </wps:bodyPr>
                      </wps:wsp>
                      <wps:wsp>
                        <wps:cNvPr id="80" name="6 Proceso alternativo"/>
                        <wps:cNvSpPr>
                          <a:spLocks noChangeArrowheads="1"/>
                        </wps:cNvSpPr>
                        <wps:spPr bwMode="auto">
                          <a:xfrm>
                            <a:off x="1279" y="6944"/>
                            <a:ext cx="2771" cy="751"/>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 xml:space="preserve">INTENDENTE                         </w:t>
                              </w:r>
                              <w:proofErr w:type="spellStart"/>
                              <w:r>
                                <w:t>Ma.Consuelo</w:t>
                              </w:r>
                              <w:proofErr w:type="spellEnd"/>
                              <w:r>
                                <w:t xml:space="preserve"> </w:t>
                              </w:r>
                              <w:proofErr w:type="spellStart"/>
                              <w:r>
                                <w:t>Perez</w:t>
                              </w:r>
                              <w:proofErr w:type="spellEnd"/>
                              <w:r>
                                <w:t xml:space="preserve"> Rojas</w:t>
                              </w:r>
                            </w:p>
                            <w:p w:rsidR="00F86247" w:rsidRDefault="00F86247" w:rsidP="00F86247">
                              <w:pPr>
                                <w:jc w:val="center"/>
                              </w:pPr>
                              <w:r>
                                <w:t xml:space="preserve"> </w:t>
                              </w:r>
                            </w:p>
                          </w:txbxContent>
                        </wps:txbx>
                        <wps:bodyPr rot="0" vert="horz" wrap="square" lIns="91440" tIns="45720" rIns="91440" bIns="45720" anchor="ctr" anchorCtr="0" upright="1">
                          <a:noAutofit/>
                        </wps:bodyPr>
                      </wps:wsp>
                      <wps:wsp>
                        <wps:cNvPr id="81" name="AutoShape 49"/>
                        <wps:cNvCnPr>
                          <a:cxnSpLocks noChangeShapeType="1"/>
                        </wps:cNvCnPr>
                        <wps:spPr bwMode="auto">
                          <a:xfrm>
                            <a:off x="3510" y="5042"/>
                            <a:ext cx="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0"/>
                        <wps:cNvCnPr>
                          <a:cxnSpLocks noChangeShapeType="1"/>
                        </wps:cNvCnPr>
                        <wps:spPr bwMode="auto">
                          <a:xfrm>
                            <a:off x="993" y="5940"/>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51"/>
                        <wps:cNvCnPr>
                          <a:cxnSpLocks noChangeShapeType="1"/>
                        </wps:cNvCnPr>
                        <wps:spPr bwMode="auto">
                          <a:xfrm flipV="1">
                            <a:off x="993" y="730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52"/>
                        <wps:cNvCnPr>
                          <a:cxnSpLocks noChangeShapeType="1"/>
                        </wps:cNvCnPr>
                        <wps:spPr bwMode="auto">
                          <a:xfrm flipH="1">
                            <a:off x="4595" y="2405"/>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53"/>
                        <wps:cNvCnPr>
                          <a:cxnSpLocks noChangeShapeType="1"/>
                        </wps:cNvCnPr>
                        <wps:spPr bwMode="auto">
                          <a:xfrm>
                            <a:off x="7444" y="170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54"/>
                        <wps:cNvCnPr>
                          <a:cxnSpLocks noChangeShapeType="1"/>
                        </wps:cNvCnPr>
                        <wps:spPr bwMode="auto">
                          <a:xfrm flipH="1">
                            <a:off x="1549" y="3275"/>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5"/>
                        <wps:cNvCnPr>
                          <a:cxnSpLocks noChangeShapeType="1"/>
                        </wps:cNvCnPr>
                        <wps:spPr bwMode="auto">
                          <a:xfrm>
                            <a:off x="7444" y="3275"/>
                            <a:ext cx="5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6"/>
                        <wps:cNvCnPr>
                          <a:cxnSpLocks noChangeShapeType="1"/>
                        </wps:cNvCnPr>
                        <wps:spPr bwMode="auto">
                          <a:xfrm>
                            <a:off x="3649" y="3305"/>
                            <a:ext cx="1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wps:cNvCnPr>
                        <wps:spPr bwMode="auto">
                          <a:xfrm>
                            <a:off x="8340" y="3276"/>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58"/>
                        <wps:cNvCnPr>
                          <a:cxnSpLocks noChangeShapeType="1"/>
                        </wps:cNvCnPr>
                        <wps:spPr bwMode="auto">
                          <a:xfrm>
                            <a:off x="12544" y="32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9"/>
                        <wps:cNvCnPr>
                          <a:cxnSpLocks noChangeShapeType="1"/>
                        </wps:cNvCnPr>
                        <wps:spPr bwMode="auto">
                          <a:xfrm flipH="1">
                            <a:off x="6960" y="5336"/>
                            <a:ext cx="29" cy="3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6 Proceso alternativo"/>
                        <wps:cNvSpPr>
                          <a:spLocks noChangeArrowheads="1"/>
                        </wps:cNvSpPr>
                        <wps:spPr bwMode="auto">
                          <a:xfrm>
                            <a:off x="4144" y="5610"/>
                            <a:ext cx="2520" cy="781"/>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AUXILIAR MANTTO.                        José Luis Pérez Aguilar</w:t>
                              </w:r>
                            </w:p>
                          </w:txbxContent>
                        </wps:txbx>
                        <wps:bodyPr rot="0" vert="horz" wrap="square" lIns="91440" tIns="45720" rIns="91440" bIns="45720" anchor="ctr" anchorCtr="0" upright="1">
                          <a:noAutofit/>
                        </wps:bodyPr>
                      </wps:wsp>
                      <wps:wsp>
                        <wps:cNvPr id="93" name="AutoShape 61"/>
                        <wps:cNvCnPr>
                          <a:cxnSpLocks noChangeShapeType="1"/>
                        </wps:cNvCnPr>
                        <wps:spPr bwMode="auto">
                          <a:xfrm>
                            <a:off x="1005" y="5325"/>
                            <a:ext cx="59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AutoShape 62"/>
                        <wps:cNvCnPr>
                          <a:cxnSpLocks noChangeShapeType="1"/>
                        </wps:cNvCnPr>
                        <wps:spPr bwMode="auto">
                          <a:xfrm>
                            <a:off x="990" y="5325"/>
                            <a:ext cx="0" cy="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3"/>
                        <wps:cNvCnPr>
                          <a:cxnSpLocks noChangeShapeType="1"/>
                        </wps:cNvCnPr>
                        <wps:spPr bwMode="auto">
                          <a:xfrm flipH="1">
                            <a:off x="6708" y="733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64"/>
                        <wps:cNvCnPr>
                          <a:cxnSpLocks noChangeShapeType="1"/>
                        </wps:cNvCnPr>
                        <wps:spPr bwMode="auto">
                          <a:xfrm flipH="1">
                            <a:off x="6694" y="598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6 Proceso alternativo"/>
                        <wps:cNvSpPr>
                          <a:spLocks noChangeArrowheads="1"/>
                        </wps:cNvSpPr>
                        <wps:spPr bwMode="auto">
                          <a:xfrm>
                            <a:off x="10621" y="6964"/>
                            <a:ext cx="3417" cy="1081"/>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 xml:space="preserve">AUXILIAR DE INGRESOS                         Plaza por </w:t>
                              </w:r>
                              <w:proofErr w:type="spellStart"/>
                              <w:r>
                                <w:t>Hono</w:t>
                              </w:r>
                              <w:proofErr w:type="spellEnd"/>
                              <w:r>
                                <w:t xml:space="preserve"> Asimilables</w:t>
                              </w:r>
                            </w:p>
                          </w:txbxContent>
                        </wps:txbx>
                        <wps:bodyPr rot="0" vert="horz" wrap="square" lIns="91440" tIns="45720" rIns="91440" bIns="45720" anchor="ctr" anchorCtr="0" upright="1">
                          <a:noAutofit/>
                        </wps:bodyPr>
                      </wps:wsp>
                      <wps:wsp>
                        <wps:cNvPr id="98" name="AutoShape 66"/>
                        <wps:cNvCnPr>
                          <a:cxnSpLocks noChangeShapeType="1"/>
                        </wps:cNvCnPr>
                        <wps:spPr bwMode="auto">
                          <a:xfrm>
                            <a:off x="12392" y="6624"/>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6 Proceso alternativo"/>
                        <wps:cNvSpPr>
                          <a:spLocks noChangeArrowheads="1"/>
                        </wps:cNvSpPr>
                        <wps:spPr bwMode="auto">
                          <a:xfrm>
                            <a:off x="4220" y="8106"/>
                            <a:ext cx="2488" cy="849"/>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 xml:space="preserve">AUXILIAR MANTTO.                         Israel </w:t>
                              </w:r>
                              <w:proofErr w:type="spellStart"/>
                              <w:r>
                                <w:t>Rguez</w:t>
                              </w:r>
                              <w:proofErr w:type="spellEnd"/>
                              <w:r>
                                <w:t>. Gutiérrez</w:t>
                              </w:r>
                            </w:p>
                            <w:p w:rsidR="00F86247" w:rsidRDefault="00F86247" w:rsidP="00F86247">
                              <w:pPr>
                                <w:jc w:val="center"/>
                              </w:pPr>
                            </w:p>
                          </w:txbxContent>
                        </wps:txbx>
                        <wps:bodyPr rot="0" vert="horz" wrap="square" lIns="91440" tIns="45720" rIns="91440" bIns="45720" anchor="ctr" anchorCtr="0" upright="1">
                          <a:noAutofit/>
                        </wps:bodyPr>
                      </wps:wsp>
                      <wps:wsp>
                        <wps:cNvPr id="100" name="AutoShape 68"/>
                        <wps:cNvCnPr>
                          <a:cxnSpLocks noChangeShapeType="1"/>
                        </wps:cNvCnPr>
                        <wps:spPr bwMode="auto">
                          <a:xfrm flipH="1">
                            <a:off x="6708" y="8580"/>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6 Proceso alternativo"/>
                        <wps:cNvSpPr>
                          <a:spLocks noChangeArrowheads="1"/>
                        </wps:cNvSpPr>
                        <wps:spPr bwMode="auto">
                          <a:xfrm>
                            <a:off x="1234" y="8099"/>
                            <a:ext cx="2789" cy="856"/>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AUXILIAR MANTTO                         J. Trinidad López Pérez</w:t>
                              </w:r>
                            </w:p>
                            <w:p w:rsidR="00F86247" w:rsidRDefault="00F86247" w:rsidP="00F86247">
                              <w:pPr>
                                <w:jc w:val="center"/>
                              </w:pPr>
                              <w:r>
                                <w:t xml:space="preserve"> </w:t>
                              </w:r>
                            </w:p>
                          </w:txbxContent>
                        </wps:txbx>
                        <wps:bodyPr rot="0" vert="horz" wrap="square" lIns="91440" tIns="45720" rIns="91440" bIns="45720" anchor="ctr" anchorCtr="0" upright="1">
                          <a:noAutofit/>
                        </wps:bodyPr>
                      </wps:wsp>
                      <wps:wsp>
                        <wps:cNvPr id="102" name="AutoShape 70"/>
                        <wps:cNvCnPr>
                          <a:cxnSpLocks noChangeShapeType="1"/>
                        </wps:cNvCnPr>
                        <wps:spPr bwMode="auto">
                          <a:xfrm flipV="1">
                            <a:off x="978" y="844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6 Proceso alternativo"/>
                        <wps:cNvSpPr>
                          <a:spLocks noChangeArrowheads="1"/>
                        </wps:cNvSpPr>
                        <wps:spPr bwMode="auto">
                          <a:xfrm>
                            <a:off x="10621" y="5516"/>
                            <a:ext cx="3256" cy="1081"/>
                          </a:xfrm>
                          <a:prstGeom prst="flowChartAlternateProcess">
                            <a:avLst/>
                          </a:prstGeom>
                          <a:solidFill>
                            <a:srgbClr val="FFFFFF"/>
                          </a:solidFill>
                          <a:ln w="25400">
                            <a:solidFill>
                              <a:srgbClr val="385D8A"/>
                            </a:solidFill>
                            <a:miter lim="800000"/>
                            <a:headEnd/>
                            <a:tailEnd/>
                          </a:ln>
                        </wps:spPr>
                        <wps:txbx>
                          <w:txbxContent>
                            <w:p w:rsidR="00F86247" w:rsidRDefault="00F86247" w:rsidP="00F86247">
                              <w:pPr>
                                <w:jc w:val="center"/>
                              </w:pPr>
                              <w:r>
                                <w:t xml:space="preserve">AUXILIAR DE CONTABILIDAD                         Plaza por </w:t>
                              </w:r>
                              <w:proofErr w:type="spellStart"/>
                              <w:r>
                                <w:t>Hono</w:t>
                              </w:r>
                              <w:proofErr w:type="spellEnd"/>
                              <w:r>
                                <w:t xml:space="preserve"> Asimilables</w:t>
                              </w:r>
                            </w:p>
                          </w:txbxContent>
                        </wps:txbx>
                        <wps:bodyPr rot="0" vert="horz" wrap="square" lIns="91440" tIns="45720" rIns="91440" bIns="45720" anchor="ctr" anchorCtr="0" upright="1">
                          <a:noAutofit/>
                        </wps:bodyPr>
                      </wps:wsp>
                      <wps:wsp>
                        <wps:cNvPr id="104" name="AutoShape 72"/>
                        <wps:cNvCnPr>
                          <a:cxnSpLocks noChangeShapeType="1"/>
                        </wps:cNvCnPr>
                        <wps:spPr bwMode="auto">
                          <a:xfrm>
                            <a:off x="12231" y="5176"/>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73AD3" id="Grupo 69" o:spid="_x0000_s1026" style="position:absolute;margin-left:-32.2pt;margin-top:10.8pt;width:726.05pt;height:408.45pt;z-index:251658240" coordorigin="978,786" coordsize="1452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 Proceso alternativo" o:spid="_x0000_s1027" type="#_x0000_t176" style="position:absolute;left:6274;top:786;width:2310;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Lz7sA&#10;AADbAAAADwAAAGRycy9kb3ducmV2LnhtbERPyQrCMBC9C/5DGMGbTRVcqEYRF/Dq8gFDM7bVZlKT&#10;qPXvzUHw+Hj7YtWaWrzI+cqygmGSgiDOra64UHA57wczED4ga6wtk4IPeVgtu50FZtq++UivUyhE&#10;DGGfoYIyhCaT0uclGfSJbYgjd7XOYIjQFVI7fMdwU8tRmk6kwYpjQ4kNbUrK76enUbCTZjs6y9vj&#10;tnVHj8GOH+Nho1S/167nIAK14S/+uQ9awTS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wTi8+7AAAA2wAAAA8AAAAAAAAAAAAAAAAAmAIAAGRycy9kb3ducmV2Lnht&#10;bFBLBQYAAAAABAAEAPUAAACAAwAAAAA=&#10;" strokecolor="#243f60" strokeweight="2pt">
                  <v:textbox>
                    <w:txbxContent>
                      <w:p w:rsidR="00F86247" w:rsidRPr="009D5A26" w:rsidRDefault="00F86247" w:rsidP="00F86247">
                        <w:pPr>
                          <w:jc w:val="center"/>
                          <w:rPr>
                            <w:color w:val="000000"/>
                          </w:rPr>
                        </w:pPr>
                        <w:r w:rsidRPr="009D5A26">
                          <w:rPr>
                            <w:color w:val="000000"/>
                          </w:rPr>
                          <w:t xml:space="preserve">CONSEJO PATRONATO </w:t>
                        </w:r>
                      </w:p>
                      <w:p w:rsidR="00F86247" w:rsidRDefault="00F86247" w:rsidP="00F86247">
                        <w:pPr>
                          <w:jc w:val="center"/>
                        </w:pPr>
                      </w:p>
                    </w:txbxContent>
                  </v:textbox>
                </v:shape>
                <v:shape id="3 Proceso alternativo" o:spid="_x0000_s1028" type="#_x0000_t176" style="position:absolute;left:5915;top:2090;width:3105;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J5cEA&#10;AADbAAAADwAAAGRycy9kb3ducmV2LnhtbESPQWvCQBSE7wX/w/KE3uomHlSiq7SC4EWo0YPHR/aZ&#10;pM2+DdlnjP++WxA8DjPzDbPaDK5RPXWh9mwgnSSgiAtvay4NnE+7jwWoIMgWG89k4EEBNuvR2woz&#10;6+98pD6XUkUIhwwNVCJtpnUoKnIYJr4ljt7Vdw4lyq7UtsN7hLtGT5Nkph3WHBcqbGlbUfGb35yB&#10;QyHfw9eln1rMH+1VvKT2R4x5Hw+fS1BCg7zCz/beGpin8P8l/g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CeXBAAAA2wAAAA8AAAAAAAAAAAAAAAAAmAIAAGRycy9kb3du&#10;cmV2LnhtbFBLBQYAAAAABAAEAPUAAACGAwAAAAA=&#10;" strokecolor="#385d8a" strokeweight="2pt">
                  <v:textbox>
                    <w:txbxContent>
                      <w:p w:rsidR="00F86247" w:rsidRDefault="00F86247" w:rsidP="00F86247">
                        <w:pPr>
                          <w:spacing w:after="0" w:line="240" w:lineRule="auto"/>
                          <w:jc w:val="center"/>
                        </w:pPr>
                        <w:r>
                          <w:t xml:space="preserve">DIRECCIÓN                </w:t>
                        </w:r>
                      </w:p>
                      <w:p w:rsidR="00F86247" w:rsidRDefault="00F86247" w:rsidP="00F86247">
                        <w:pPr>
                          <w:spacing w:after="0" w:line="240" w:lineRule="auto"/>
                          <w:jc w:val="center"/>
                        </w:pPr>
                        <w:r>
                          <w:t xml:space="preserve"> C. Juan Carlos Rojas </w:t>
                        </w:r>
                        <w:proofErr w:type="spellStart"/>
                        <w:r>
                          <w:t>Moret</w:t>
                        </w:r>
                        <w:proofErr w:type="spellEnd"/>
                        <w:r>
                          <w:t xml:space="preserve"> </w:t>
                        </w:r>
                      </w:p>
                    </w:txbxContent>
                  </v:textbox>
                </v:shape>
                <v:shape id="4 Proceso alternativo" o:spid="_x0000_s1029" type="#_x0000_t176" style="position:absolute;left:2148;top:3676;width:2716;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XksIA&#10;AADbAAAADwAAAGRycy9kb3ducmV2LnhtbESPQWvCQBSE70L/w/IKvZmNOVSJrtIWCl4KNXrw+Mg+&#10;k2j2bcg+Y/z33YLgcZiZb5jVZnStGqgPjWcDsyQFRVx623Bl4LD/ni5ABUG22HomA3cKsFm/TFaY&#10;W3/jHQ2FVCpCOORooBbpcq1DWZPDkPiOOHon3zuUKPtK2x5vEe5anaXpu3bYcFyosaOvmspLcXUG&#10;fkr5HT+PQ2axuHcn8TKzZzHm7XX8WIISGuUZfrS31sA8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5eSwgAAANsAAAAPAAAAAAAAAAAAAAAAAJgCAABkcnMvZG93&#10;bnJldi54bWxQSwUGAAAAAAQABAD1AAAAhwMAAAAA&#10;" strokecolor="#385d8a" strokeweight="2pt">
                  <v:textbox>
                    <w:txbxContent>
                      <w:p w:rsidR="00F86247" w:rsidRDefault="00F86247" w:rsidP="00F86247">
                        <w:pPr>
                          <w:jc w:val="center"/>
                        </w:pPr>
                        <w:r>
                          <w:t>JEFATURA MANTENIMIENTO           C. Armando Campos Luna</w:t>
                        </w:r>
                      </w:p>
                    </w:txbxContent>
                  </v:textbox>
                </v:shape>
                <v:shape id="5 Proceso alternativo" o:spid="_x0000_s1030" type="#_x0000_t176" style="position:absolute;left:10515;top:3615;width:33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yCcIA&#10;AADbAAAADwAAAGRycy9kb3ducmV2LnhtbESPQWvCQBSE74X+h+UVems2K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zIJwgAAANsAAAAPAAAAAAAAAAAAAAAAAJgCAABkcnMvZG93&#10;bnJldi54bWxQSwUGAAAAAAQABAD1AAAAhwMAAAAA&#10;" strokecolor="#385d8a" strokeweight="2pt">
                  <v:textbox>
                    <w:txbxContent>
                      <w:p w:rsidR="00F86247" w:rsidRDefault="00F86247" w:rsidP="00F86247">
                        <w:pPr>
                          <w:jc w:val="center"/>
                        </w:pPr>
                        <w:r>
                          <w:t xml:space="preserve">JEFATURA DE TESORERIA, ADMINISTRACIÓN  Y FINANZAS                                   L.A. Francisco Javier Melesio Saavedra </w:t>
                        </w:r>
                      </w:p>
                    </w:txbxContent>
                  </v:textbox>
                </v:shape>
                <v:shape id="7 Proceso alternativo" o:spid="_x0000_s1031" type="#_x0000_t176" style="position:absolute;left:1807;top:2090;width:2791;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qfcIA&#10;AADbAAAADwAAAGRycy9kb3ducmV2LnhtbESPQWvCQBSE74X+h+UVems2i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qp9wgAAANsAAAAPAAAAAAAAAAAAAAAAAJgCAABkcnMvZG93&#10;bnJldi54bWxQSwUGAAAAAAQABAD1AAAAhwMAAAAA&#10;" strokecolor="#385d8a" strokeweight="2pt">
                  <v:textbox>
                    <w:txbxContent>
                      <w:p w:rsidR="00F86247" w:rsidRDefault="00F86247" w:rsidP="00F86247">
                        <w:pPr>
                          <w:jc w:val="center"/>
                        </w:pPr>
                        <w:r>
                          <w:t>ASIST. DIRECCIÓN         Dra. Nora Mariza Muñoz B</w:t>
                        </w:r>
                      </w:p>
                    </w:txbxContent>
                  </v:textbox>
                </v:shape>
                <v:shape id="9 Proceso alternativo" o:spid="_x0000_s1032" type="#_x0000_t176" style="position:absolute;left:13189;top:1700;width:231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ua8QA&#10;AADbAAAADwAAAGRycy9kb3ducmV2LnhtbESPW4vCMBSE3xf8D+EIvq2pu3irRll2EeqbNwTfDs2x&#10;DTYnpclq9dcbYWEfh5n5hpkvW1uJKzXeOFYw6CcgiHOnDRcKDvvV+wSED8gaK8ek4E4elovO2xxT&#10;7W68pesuFCJC2KeooAyhTqX0eUkWfd/VxNE7u8ZiiLIppG7wFuG2kh9JMpIWDceFEmv6Lim/7H6t&#10;gmzzedRhuqpOJjvf1z8PM5myUarXbb9mIAK14T/81860gvEQ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7mvEAAAA2wAAAA8AAAAAAAAAAAAAAAAAmAIAAGRycy9k&#10;b3ducmV2LnhtbFBLBQYAAAAABAAEAPUAAACJAwAAAAA=&#10;" fillcolor="yellow" strokecolor="#385d8a" strokeweight="2pt">
                  <v:textbox>
                    <w:txbxContent>
                      <w:p w:rsidR="00F86247" w:rsidRDefault="00F86247" w:rsidP="00F86247">
                        <w:pPr>
                          <w:spacing w:after="0" w:line="240" w:lineRule="auto"/>
                          <w:jc w:val="center"/>
                        </w:pPr>
                        <w:r>
                          <w:t>JURÍDICO</w:t>
                        </w:r>
                      </w:p>
                    </w:txbxContent>
                  </v:textbox>
                </v:shape>
                <v:shape id="10 Proceso alternativo" o:spid="_x0000_s1033" type="#_x0000_t176" style="position:absolute;left:13189;top:2565;width:231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wHMMA&#10;AADbAAAADwAAAGRycy9kb3ducmV2LnhtbESPW4vCMBSE3xf8D+EIvq2pCl6qUUQRum/rBcG3Q3Ns&#10;g81JaaLW/fWbhQUfh5n5hlmsWluJBzXeOFYw6CcgiHOnDRcKTsfd5xSED8gaK8ek4EUeVsvOxwJT&#10;7Z68p8chFCJC2KeooAyhTqX0eUkWfd/VxNG7usZiiLIppG7wGeG2ksMkGUuLhuNCiTVtSspvh7tV&#10;kH2PzjrMdtXFZNfX1/bHTGdslOp12/UcRKA2vMP/7UwrmIz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VwHMMAAADbAAAADwAAAAAAAAAAAAAAAACYAgAAZHJzL2Rv&#10;d25yZXYueG1sUEsFBgAAAAAEAAQA9QAAAIgDAAAAAA==&#10;" fillcolor="yellow" strokecolor="#385d8a" strokeweight="2pt">
                  <v:textbox>
                    <w:txbxContent>
                      <w:p w:rsidR="00F86247" w:rsidRDefault="00F86247" w:rsidP="00F86247">
                        <w:pPr>
                          <w:spacing w:after="0" w:line="240" w:lineRule="auto"/>
                          <w:jc w:val="center"/>
                        </w:pPr>
                        <w:r>
                          <w:t xml:space="preserve">AUXILIAR LOG. DE EVENTOS </w:t>
                        </w:r>
                      </w:p>
                      <w:p w:rsidR="00F86247" w:rsidRDefault="00F86247" w:rsidP="00F86247">
                        <w:pPr>
                          <w:spacing w:after="0" w:line="240" w:lineRule="auto"/>
                          <w:jc w:val="center"/>
                        </w:pPr>
                        <w:r>
                          <w:t>C. Esteban Cárdenas Belmont</w:t>
                        </w:r>
                      </w:p>
                    </w:txbxContent>
                  </v:textbox>
                </v:shape>
                <v:shape id="11 Proceso alternativo" o:spid="_x0000_s1034" type="#_x0000_t176" style="position:absolute;left:6469;top:3572;width:3734;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0CsIA&#10;AADbAAAADwAAAGRycy9kb3ducmV2LnhtbESPwWrDMBBE74X8g9hAb7WcHOriWglJoJBLoHV76HGx&#10;NrYba2WsrWP/fVUI5DjMzBum2E6uUyMNofVsYJWkoIgrb1uuDXx9vj29gAqCbLHzTAZmCrDdLB4K&#10;zK2/8geNpdQqQjjkaKAR6XOtQ9WQw5D4njh6Zz84lCiHWtsBrxHuOr1O02ftsOW40GBPh4aqS/nr&#10;DJwqeZ/23+PaYjn3Z/Gysj9izONy2r2CEprkHr61j9ZAlsH/l/gD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DQKwgAAANsAAAAPAAAAAAAAAAAAAAAAAJgCAABkcnMvZG93&#10;bnJldi54bWxQSwUGAAAAAAQABAD1AAAAhwMAAAAA&#10;" strokecolor="#385d8a" strokeweight="2pt">
                  <v:textbox>
                    <w:txbxContent>
                      <w:p w:rsidR="00F86247" w:rsidRDefault="00F86247" w:rsidP="00F86247">
                        <w:pPr>
                          <w:jc w:val="center"/>
                        </w:pPr>
                        <w:r>
                          <w:t xml:space="preserve">JEFATURA COMERCIALIZACIÓN Y MARKETING            </w:t>
                        </w:r>
                      </w:p>
                      <w:p w:rsidR="00F86247" w:rsidRDefault="00F86247" w:rsidP="00F86247">
                        <w:pPr>
                          <w:jc w:val="center"/>
                        </w:pPr>
                        <w:r>
                          <w:t xml:space="preserve">  C. Claudia Ramírez Mendoza</w:t>
                        </w:r>
                      </w:p>
                    </w:txbxContent>
                  </v:textbox>
                </v:shape>
                <v:shape id="6 Proceso alternativo" o:spid="_x0000_s1035" type="#_x0000_t176" style="position:absolute;left:4175;top:6944;width:2533;height: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geL4A&#10;AADbAAAADwAAAGRycy9kb3ducmV2LnhtbERPTYvCMBC9C/6HMMLebKqHVbpGWQXBi7BWDx6HZmy7&#10;20xKM9b67zcHwePjfa82g2tUT12oPRuYJSko4sLbmksDl/N+ugQVBNli45kMPCnAZj0erTCz/sEn&#10;6nMpVQzhkKGBSqTNtA5FRQ5D4lviyN1851Ai7EptO3zEcNfoeZp+aoc1x4YKW9pVVPzld2fgWMjP&#10;sL32c4v5s72Jl5n9FWM+JsP3FyihQd7il/tgDSzi2Pgl/gC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7oHi+AAAA2wAAAA8AAAAAAAAAAAAAAAAAmAIAAGRycy9kb3ducmV2&#10;LnhtbFBLBQYAAAAABAAEAPUAAACDAwAAAAA=&#10;" strokecolor="#385d8a" strokeweight="2pt">
                  <v:textbox>
                    <w:txbxContent>
                      <w:p w:rsidR="00F86247" w:rsidRDefault="00F86247" w:rsidP="00F86247">
                        <w:pPr>
                          <w:jc w:val="center"/>
                        </w:pPr>
                        <w:r>
                          <w:t>AUXILIAR MANTTO.                         Martin Hdez. Olmos</w:t>
                        </w:r>
                      </w:p>
                      <w:p w:rsidR="00F86247" w:rsidRDefault="00F86247" w:rsidP="00F86247">
                        <w:pPr>
                          <w:jc w:val="center"/>
                        </w:pPr>
                      </w:p>
                    </w:txbxContent>
                  </v:textbox>
                </v:shape>
                <v:shape id="6 Proceso alternativo" o:spid="_x0000_s1036" type="#_x0000_t176" style="position:absolute;left:1279;top:5599;width:2744;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F48MA&#10;AADbAAAADwAAAGRycy9kb3ducmV2LnhtbESPQWvCQBSE74X+h+UVems2elCbugm2IHgptNFDj4/s&#10;M0nNvg3ZZ4z/visUPA4z8w2zLibXqZGG0Ho2MEtSUMSVty3XBg777csKVBBki51nMnClAEX++LDG&#10;zPoLf9NYSq0ihEOGBhqRPtM6VA05DInviaN39INDiXKotR3wEuGu0/M0XWiHLceFBnv6aKg6lWdn&#10;4LOSr+n9Z5xbLK/9UbzM7K8Y8/w0bd5ACU1yD/+3d9bA8hVuX+IP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cF48MAAADbAAAADwAAAAAAAAAAAAAAAACYAgAAZHJzL2Rv&#10;d25yZXYueG1sUEsFBgAAAAAEAAQA9QAAAIgDAAAAAA==&#10;" strokecolor="#385d8a" strokeweight="2pt">
                  <v:textbox>
                    <w:txbxContent>
                      <w:p w:rsidR="00F86247" w:rsidRDefault="00F86247" w:rsidP="00F86247">
                        <w:pPr>
                          <w:jc w:val="center"/>
                        </w:pPr>
                        <w:r>
                          <w:t xml:space="preserve">AUXILIAR MANTTO.                         Manuel Ponce Carreño </w:t>
                        </w:r>
                      </w:p>
                      <w:p w:rsidR="00F86247" w:rsidRDefault="00F86247" w:rsidP="00F86247">
                        <w:pPr>
                          <w:jc w:val="center"/>
                        </w:pPr>
                        <w:r>
                          <w:t xml:space="preserve"> </w:t>
                        </w:r>
                      </w:p>
                    </w:txbxContent>
                  </v:textbox>
                </v:shape>
                <v:shape id="6 Proceso alternativo" o:spid="_x0000_s1037" type="#_x0000_t176" style="position:absolute;left:1279;top:6944;width:2771;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cWb4A&#10;AADbAAAADwAAAGRycy9kb3ducmV2LnhtbERPTYvCMBC9L/gfwgje1rQeRKqxqCDsRXCrB49DM7bV&#10;ZlKa2Vr//eawsMfH+97ko2vVQH1oPBtI5wko4tLbhisD18vxcwUqCLLF1jMZeFOAfDv52GBm/Yu/&#10;aSikUjGEQ4YGapEu0zqUNTkMc98RR+7ue4cSYV9p2+MrhrtWL5JkqR02HBtq7OhQU/ksfpyBUynn&#10;cX8bFhaLd3cXL6l9iDGz6bhbgxIa5V/85/6yBlZxffwSf4D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Y3Fm+AAAA2wAAAA8AAAAAAAAAAAAAAAAAmAIAAGRycy9kb3ducmV2&#10;LnhtbFBLBQYAAAAABAAEAPUAAACDAwAAAAA=&#10;" strokecolor="#385d8a" strokeweight="2pt">
                  <v:textbox>
                    <w:txbxContent>
                      <w:p w:rsidR="00F86247" w:rsidRDefault="00F86247" w:rsidP="00F86247">
                        <w:pPr>
                          <w:jc w:val="center"/>
                        </w:pPr>
                        <w:r>
                          <w:t xml:space="preserve">INTENDENTE                         </w:t>
                        </w:r>
                        <w:proofErr w:type="spellStart"/>
                        <w:r>
                          <w:t>Ma.Consuelo</w:t>
                        </w:r>
                        <w:proofErr w:type="spellEnd"/>
                        <w:r>
                          <w:t xml:space="preserve"> </w:t>
                        </w:r>
                        <w:proofErr w:type="spellStart"/>
                        <w:r>
                          <w:t>Perez</w:t>
                        </w:r>
                        <w:proofErr w:type="spellEnd"/>
                        <w:r>
                          <w:t xml:space="preserve"> Rojas</w:t>
                        </w:r>
                      </w:p>
                      <w:p w:rsidR="00F86247" w:rsidRDefault="00F86247" w:rsidP="00F86247">
                        <w:pPr>
                          <w:jc w:val="center"/>
                        </w:pPr>
                        <w:r>
                          <w:t xml:space="preserve"> </w:t>
                        </w:r>
                      </w:p>
                    </w:txbxContent>
                  </v:textbox>
                </v:shape>
                <v:shapetype id="_x0000_t32" coordsize="21600,21600" o:spt="32" o:oned="t" path="m,l21600,21600e" filled="f">
                  <v:path arrowok="t" fillok="f" o:connecttype="none"/>
                  <o:lock v:ext="edit" shapetype="t"/>
                </v:shapetype>
                <v:shape id="AutoShape 49" o:spid="_x0000_s1038" type="#_x0000_t32" style="position:absolute;left:3510;top:5042;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50" o:spid="_x0000_s1039" type="#_x0000_t32" style="position:absolute;left:993;top:59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51" o:spid="_x0000_s1040" type="#_x0000_t32" style="position:absolute;left:993;top:730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52" o:spid="_x0000_s1041" type="#_x0000_t32" style="position:absolute;left:4595;top:2405;width:1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53" o:spid="_x0000_s1042" type="#_x0000_t32" style="position:absolute;left:7444;top:170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54" o:spid="_x0000_s1043" type="#_x0000_t32" style="position:absolute;left:1549;top:3275;width:5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55" o:spid="_x0000_s1044" type="#_x0000_t32" style="position:absolute;left:7444;top:3275;width:5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56" o:spid="_x0000_s1045" type="#_x0000_t32" style="position:absolute;left:3649;top:3305;width:15;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57" o:spid="_x0000_s1046" type="#_x0000_t32" style="position:absolute;left:8340;top:3276;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58" o:spid="_x0000_s1047" type="#_x0000_t32" style="position:absolute;left:12544;top:32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59" o:spid="_x0000_s1048" type="#_x0000_t32" style="position:absolute;left:6960;top:5336;width:29;height:3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6 Proceso alternativo" o:spid="_x0000_s1049" type="#_x0000_t176" style="position:absolute;left:4144;top:5610;width:252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xaMIA&#10;AADbAAAADwAAAGRycy9kb3ducmV2LnhtbESPQWvCQBSE70L/w/IKvZmNORSNrtIWCl4KNXrw+Mg+&#10;k2j2bcg+Y/z33YLgcZiZb5jVZnStGqgPjWcDsyQFRVx623Bl4LD/ns5BBUG22HomA3cKsFm/TFaY&#10;W3/jHQ2FVCpCOORooBbpcq1DWZPDkPiOOHon3zuUKPtK2x5vEe5anaXpu3bYcFyosaOvmspLcXUG&#10;fkr5HT+PQ2axuHcn8TKzZzHm7XX8WIISGuUZfrS31sAi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3FowgAAANsAAAAPAAAAAAAAAAAAAAAAAJgCAABkcnMvZG93&#10;bnJldi54bWxQSwUGAAAAAAQABAD1AAAAhwMAAAAA&#10;" strokecolor="#385d8a" strokeweight="2pt">
                  <v:textbox>
                    <w:txbxContent>
                      <w:p w:rsidR="00F86247" w:rsidRDefault="00F86247" w:rsidP="00F86247">
                        <w:pPr>
                          <w:jc w:val="center"/>
                        </w:pPr>
                        <w:r>
                          <w:t>AUXILIAR MANTTO.                        José Luis Pérez Aguilar</w:t>
                        </w:r>
                      </w:p>
                    </w:txbxContent>
                  </v:textbox>
                </v:shape>
                <v:shape id="AutoShape 61" o:spid="_x0000_s1050" type="#_x0000_t32" style="position:absolute;left:1005;top:5325;width:5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nsMQAAADbAAAADwAAAGRycy9kb3ducmV2LnhtbESPQWsCMRSE74L/ITyht5rVgrSrUUQR&#10;i5eiFdTbY/PcLG5e1k26bvvrG0HwOMzMN8xk1tpSNFT7wrGCQT8BQZw5XXCuYP+9en0H4QOyxtIx&#10;KfglD7NptzPBVLsbb6nZhVxECPsUFZgQqlRKnxmy6PuuIo7e2dUWQ5R1LnWNtwi3pRwmyUhaLDgu&#10;GKxoYSi77H6sguXXZnBYH5u1NcUiH/6VrE/Xg1IvvXY+BhGoDc/wo/2pFXy8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iewxAAAANsAAAAPAAAAAAAAAAAA&#10;AAAAAKECAABkcnMvZG93bnJldi54bWxQSwUGAAAAAAQABAD5AAAAkgMAAAAA&#10;" strokeweight=".25pt"/>
                <v:shape id="AutoShape 62" o:spid="_x0000_s1051" type="#_x0000_t32" style="position:absolute;left:990;top:5325;width:0;height:3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63" o:spid="_x0000_s1052" type="#_x0000_t32" style="position:absolute;left:6708;top:733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64" o:spid="_x0000_s1053" type="#_x0000_t32" style="position:absolute;left:6694;top:598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6 Proceso alternativo" o:spid="_x0000_s1054" type="#_x0000_t176" style="position:absolute;left:10621;top:6964;width:3417;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S8MMA&#10;AADbAAAADwAAAGRycy9kb3ducmV2LnhtbESPQWvCQBSE74X+h+UVems2elCbugm2IHgptNFDj4/s&#10;M0nNvg3ZZ4z/visUPA4z8w2zLibXqZGG0Ho2MEtSUMSVty3XBg777csKVBBki51nMnClAEX++LDG&#10;zPoLf9NYSq0ihEOGBhqRPtM6VA05DInviaN39INDiXKotR3wEuGu0/M0XWiHLceFBnv6aKg6lWdn&#10;4LOSr+n9Z5xbLK/9UbzM7K8Y8/w0bd5ACU1yD/+3d9bA6xJuX+IP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jS8MMAAADbAAAADwAAAAAAAAAAAAAAAACYAgAAZHJzL2Rv&#10;d25yZXYueG1sUEsFBgAAAAAEAAQA9QAAAIgDAAAAAA==&#10;" strokecolor="#385d8a" strokeweight="2pt">
                  <v:textbox>
                    <w:txbxContent>
                      <w:p w:rsidR="00F86247" w:rsidRDefault="00F86247" w:rsidP="00F86247">
                        <w:pPr>
                          <w:jc w:val="center"/>
                        </w:pPr>
                        <w:r>
                          <w:t xml:space="preserve">AUXILIAR DE INGRESOS                         Plaza por </w:t>
                        </w:r>
                        <w:proofErr w:type="spellStart"/>
                        <w:r>
                          <w:t>Hono</w:t>
                        </w:r>
                        <w:proofErr w:type="spellEnd"/>
                        <w:r>
                          <w:t xml:space="preserve"> Asimilables</w:t>
                        </w:r>
                      </w:p>
                    </w:txbxContent>
                  </v:textbox>
                </v:shape>
                <v:shape id="AutoShape 66" o:spid="_x0000_s1055" type="#_x0000_t32" style="position:absolute;left:12392;top:6624;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6 Proceso alternativo" o:spid="_x0000_s1056" type="#_x0000_t176" style="position:absolute;left:4220;top:8106;width:24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jGcIA&#10;AADbAAAADwAAAGRycy9kb3ducmV2LnhtbESPzWrDMBCE74W8g9hAb40cH0rtRAlJoJBLoHV76HGx&#10;NrYTa2WsrX/evioUehxm5htmu59cqwbqQ+PZwHqVgCIuvW24MvD58fr0AioIssXWMxmYKcB+t3jY&#10;Ym79yO80FFKpCOGQo4FapMu1DmVNDsPKd8TRu/reoUTZV9r2OEa4a3WaJM/aYcNxocaOTjWV9+Lb&#10;GbiU8jYdv4bUYjF3V/Gytjcx5nE5HTaghCb5D/+1z9ZAlsHvl/g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MZwgAAANsAAAAPAAAAAAAAAAAAAAAAAJgCAABkcnMvZG93&#10;bnJldi54bWxQSwUGAAAAAAQABAD1AAAAhwMAAAAA&#10;" strokecolor="#385d8a" strokeweight="2pt">
                  <v:textbox>
                    <w:txbxContent>
                      <w:p w:rsidR="00F86247" w:rsidRDefault="00F86247" w:rsidP="00F86247">
                        <w:pPr>
                          <w:jc w:val="center"/>
                        </w:pPr>
                        <w:r>
                          <w:t xml:space="preserve">AUXILIAR MANTTO.                         Israel </w:t>
                        </w:r>
                        <w:proofErr w:type="spellStart"/>
                        <w:r>
                          <w:t>Rguez</w:t>
                        </w:r>
                        <w:proofErr w:type="spellEnd"/>
                        <w:r>
                          <w:t>. Gutiérrez</w:t>
                        </w:r>
                      </w:p>
                      <w:p w:rsidR="00F86247" w:rsidRDefault="00F86247" w:rsidP="00F86247">
                        <w:pPr>
                          <w:jc w:val="center"/>
                        </w:pPr>
                      </w:p>
                    </w:txbxContent>
                  </v:textbox>
                </v:shape>
                <v:shape id="AutoShape 68" o:spid="_x0000_s1057" type="#_x0000_t32" style="position:absolute;left:6708;top:8580;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6 Proceso alternativo" o:spid="_x0000_s1058" type="#_x0000_t176" style="position:absolute;left:1234;top:8099;width:2789;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eTb8A&#10;AADcAAAADwAAAGRycy9kb3ducmV2LnhtbERPTYvCMBC9C/sfwgjeNK0Hka5RdoUFLwtr9bDHoRnb&#10;ajMpzVjrvzeC4G0e73NWm8E1qqcu1J4NpLMEFHHhbc2lgePhZ7oEFQTZYuOZDNwpwGb9MVphZv2N&#10;99TnUqoYwiFDA5VIm2kdioochplviSN38p1DibArte3wFsNdo+dJstAOa44NFba0rai45Fdn4LeQ&#10;v+H7v59bzO/tSbyk9izGTMbD1ycooUHe4pd7Z+P8JIXnM/EC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yp5NvwAAANwAAAAPAAAAAAAAAAAAAAAAAJgCAABkcnMvZG93bnJl&#10;di54bWxQSwUGAAAAAAQABAD1AAAAhAMAAAAA&#10;" strokecolor="#385d8a" strokeweight="2pt">
                  <v:textbox>
                    <w:txbxContent>
                      <w:p w:rsidR="00F86247" w:rsidRDefault="00F86247" w:rsidP="00F86247">
                        <w:pPr>
                          <w:jc w:val="center"/>
                        </w:pPr>
                        <w:r>
                          <w:t>AUXILIAR MANTTO                         J. Trinidad López Pérez</w:t>
                        </w:r>
                      </w:p>
                      <w:p w:rsidR="00F86247" w:rsidRDefault="00F86247" w:rsidP="00F86247">
                        <w:pPr>
                          <w:jc w:val="center"/>
                        </w:pPr>
                        <w:r>
                          <w:t xml:space="preserve"> </w:t>
                        </w:r>
                      </w:p>
                    </w:txbxContent>
                  </v:textbox>
                </v:shape>
                <v:shape id="AutoShape 70" o:spid="_x0000_s1059" type="#_x0000_t32" style="position:absolute;left:978;top:844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6 Proceso alternativo" o:spid="_x0000_s1060" type="#_x0000_t176" style="position:absolute;left:10621;top:5516;width:3256;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locEA&#10;AADcAAAADwAAAGRycy9kb3ducmV2LnhtbERPTUvDQBC9F/wPywjemk0jlBKzLSoIXgSb9uBxyE6T&#10;tNnZkB2T9N+7QqG3ebzPKXaz69RIQ2g9G1glKSjiytuWawPHw8dyAyoIssXOMxm4UoDd9mFRYG79&#10;xHsaS6lVDOGQo4FGpM+1DlVDDkPie+LInfzgUCIcam0HnGK463SWpmvtsOXY0GBP7w1Vl/LXGfiq&#10;5Ht++xkzi+W1P4mXlT2LMU+P8+sLKKFZ7uKb+9PG+ekz/D8TL9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UpaHBAAAA3AAAAA8AAAAAAAAAAAAAAAAAmAIAAGRycy9kb3du&#10;cmV2LnhtbFBLBQYAAAAABAAEAPUAAACGAwAAAAA=&#10;" strokecolor="#385d8a" strokeweight="2pt">
                  <v:textbox>
                    <w:txbxContent>
                      <w:p w:rsidR="00F86247" w:rsidRDefault="00F86247" w:rsidP="00F86247">
                        <w:pPr>
                          <w:jc w:val="center"/>
                        </w:pPr>
                        <w:r>
                          <w:t xml:space="preserve">AUXILIAR DE CONTABILIDAD                         Plaza por </w:t>
                        </w:r>
                        <w:proofErr w:type="spellStart"/>
                        <w:r>
                          <w:t>Hono</w:t>
                        </w:r>
                        <w:proofErr w:type="spellEnd"/>
                        <w:r>
                          <w:t xml:space="preserve"> Asimilables</w:t>
                        </w:r>
                      </w:p>
                    </w:txbxContent>
                  </v:textbox>
                </v:shape>
                <v:shape id="AutoShape 72" o:spid="_x0000_s1061" type="#_x0000_t32" style="position:absolute;left:12231;top:5176;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group>
            </w:pict>
          </mc:Fallback>
        </mc:AlternateContent>
      </w:r>
    </w:p>
    <w:p w:rsidR="00F86247" w:rsidRDefault="00F86247" w:rsidP="00F86247">
      <w:pPr>
        <w:rPr>
          <w:rFonts w:ascii="Arial" w:hAnsi="Arial" w:cs="Arial"/>
          <w:sz w:val="24"/>
          <w:szCs w:val="24"/>
        </w:rPr>
      </w:pPr>
    </w:p>
    <w:p w:rsidR="00F86247" w:rsidRDefault="00F86247" w:rsidP="00F86247">
      <w:pPr>
        <w:rPr>
          <w:rFonts w:ascii="Arial" w:hAnsi="Arial" w:cs="Arial"/>
          <w:sz w:val="24"/>
          <w:szCs w:val="24"/>
        </w:rPr>
      </w:pPr>
    </w:p>
    <w:p w:rsidR="00F86247" w:rsidRDefault="00F86247" w:rsidP="00F86247">
      <w:pPr>
        <w:rPr>
          <w:rFonts w:ascii="Arial" w:hAnsi="Arial" w:cs="Arial"/>
          <w:sz w:val="24"/>
          <w:szCs w:val="24"/>
        </w:rPr>
      </w:pPr>
    </w:p>
    <w:p w:rsidR="00F86247" w:rsidRDefault="00F86247" w:rsidP="00F86247">
      <w:pPr>
        <w:rPr>
          <w:rFonts w:ascii="Arial" w:hAnsi="Arial" w:cs="Arial"/>
          <w:sz w:val="24"/>
          <w:szCs w:val="24"/>
        </w:rPr>
      </w:pPr>
    </w:p>
    <w:p w:rsidR="00F86247" w:rsidRDefault="00F86247" w:rsidP="00F86247">
      <w:pPr>
        <w:rPr>
          <w:rFonts w:ascii="Arial" w:hAnsi="Arial" w:cs="Arial"/>
          <w:sz w:val="24"/>
          <w:szCs w:val="24"/>
        </w:rPr>
      </w:pPr>
    </w:p>
    <w:p w:rsidR="00F86247" w:rsidRDefault="00F86247" w:rsidP="00F86247">
      <w:pPr>
        <w:rPr>
          <w:rFonts w:ascii="Arial" w:hAnsi="Arial" w:cs="Arial"/>
          <w:sz w:val="24"/>
          <w:szCs w:val="24"/>
        </w:rPr>
      </w:pPr>
    </w:p>
    <w:p w:rsidR="00F86247" w:rsidRDefault="00F86247" w:rsidP="00F86247">
      <w:pPr>
        <w:rPr>
          <w:rFonts w:ascii="Arial" w:hAnsi="Arial" w:cs="Arial"/>
          <w:sz w:val="24"/>
          <w:szCs w:val="24"/>
        </w:rPr>
      </w:pPr>
    </w:p>
    <w:p w:rsidR="00F86247" w:rsidRDefault="00F86247" w:rsidP="00F86247">
      <w:pPr>
        <w:rPr>
          <w:rFonts w:ascii="Arial" w:hAnsi="Arial" w:cs="Arial"/>
          <w:sz w:val="24"/>
          <w:szCs w:val="24"/>
        </w:rPr>
      </w:pPr>
    </w:p>
    <w:p w:rsidR="00F86247" w:rsidRDefault="00F86247" w:rsidP="00F86247">
      <w:pPr>
        <w:rPr>
          <w:rFonts w:ascii="Arial" w:hAnsi="Arial" w:cs="Arial"/>
          <w:sz w:val="24"/>
          <w:szCs w:val="24"/>
        </w:rPr>
      </w:pPr>
    </w:p>
    <w:p w:rsidR="007D5B36" w:rsidRDefault="007D5B36" w:rsidP="00FC3E53">
      <w:pPr>
        <w:spacing w:line="360" w:lineRule="auto"/>
        <w:jc w:val="both"/>
        <w:rPr>
          <w:rFonts w:ascii="Arial" w:hAnsi="Arial" w:cs="Arial"/>
          <w:sz w:val="24"/>
          <w:szCs w:val="24"/>
        </w:rPr>
      </w:pPr>
      <w:bookmarkStart w:id="0" w:name="_GoBack"/>
      <w:bookmarkEnd w:id="0"/>
    </w:p>
    <w:p w:rsidR="007D5B36" w:rsidRDefault="007D5B36" w:rsidP="00FC3E53">
      <w:pPr>
        <w:spacing w:line="360" w:lineRule="auto"/>
        <w:jc w:val="both"/>
        <w:rPr>
          <w:rFonts w:ascii="Arial" w:hAnsi="Arial" w:cs="Arial"/>
          <w:sz w:val="24"/>
          <w:szCs w:val="24"/>
        </w:rPr>
      </w:pPr>
    </w:p>
    <w:p w:rsidR="007D5B36" w:rsidRDefault="007D5B36" w:rsidP="00FC3E53">
      <w:pPr>
        <w:spacing w:line="360" w:lineRule="auto"/>
        <w:jc w:val="both"/>
        <w:rPr>
          <w:rFonts w:ascii="Arial" w:hAnsi="Arial" w:cs="Arial"/>
          <w:sz w:val="24"/>
          <w:szCs w:val="24"/>
        </w:rPr>
      </w:pPr>
    </w:p>
    <w:p w:rsidR="007D5B36" w:rsidRDefault="007D5B36" w:rsidP="00FC3E53">
      <w:pPr>
        <w:spacing w:line="360" w:lineRule="auto"/>
        <w:jc w:val="both"/>
        <w:rPr>
          <w:rFonts w:ascii="Arial" w:hAnsi="Arial" w:cs="Arial"/>
          <w:sz w:val="24"/>
          <w:szCs w:val="24"/>
        </w:rPr>
      </w:pPr>
    </w:p>
    <w:p w:rsidR="00D2550C" w:rsidRPr="00FC3E53" w:rsidRDefault="00D2550C" w:rsidP="00FC3E53">
      <w:pPr>
        <w:spacing w:line="360" w:lineRule="auto"/>
        <w:jc w:val="both"/>
        <w:rPr>
          <w:rFonts w:ascii="Arial" w:hAnsi="Arial" w:cs="Arial"/>
          <w:sz w:val="24"/>
          <w:szCs w:val="24"/>
        </w:rPr>
      </w:pPr>
      <w:r w:rsidRPr="00FC3E53">
        <w:rPr>
          <w:rFonts w:ascii="Arial" w:hAnsi="Arial" w:cs="Arial"/>
          <w:sz w:val="24"/>
          <w:szCs w:val="24"/>
        </w:rPr>
        <w:lastRenderedPageBreak/>
        <w:t>g) Fideicomisos, mandatos y análogos de los cuales es fideicomitente o fiduciario.</w:t>
      </w: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5. Bases de Preparació</w:t>
      </w:r>
      <w:r w:rsidR="00E00323" w:rsidRPr="00FC3E53">
        <w:rPr>
          <w:rFonts w:ascii="Arial" w:hAnsi="Arial" w:cs="Arial"/>
          <w:b/>
          <w:sz w:val="24"/>
          <w:szCs w:val="24"/>
        </w:rPr>
        <w:t>n de los Estados Financieros:</w:t>
      </w: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Se informará sobre: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a)</w:t>
      </w:r>
      <w:r w:rsidRPr="00FC3E53">
        <w:rPr>
          <w:rFonts w:ascii="Arial" w:hAnsi="Arial" w:cs="Arial"/>
          <w:sz w:val="24"/>
          <w:szCs w:val="24"/>
        </w:rPr>
        <w:t xml:space="preserve"> Si se ha observado la normatividad emitida por el CONAC y las disposiciones legales aplicables.</w:t>
      </w: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3728FB" w:rsidRPr="00FC3E53" w:rsidRDefault="003728FB" w:rsidP="00FC3E53">
      <w:pPr>
        <w:spacing w:after="0" w:line="360" w:lineRule="auto"/>
        <w:jc w:val="both"/>
        <w:rPr>
          <w:rFonts w:ascii="Arial" w:hAnsi="Arial" w:cs="Arial"/>
          <w:sz w:val="24"/>
          <w:szCs w:val="24"/>
          <w:u w:val="single"/>
        </w:rPr>
      </w:pPr>
      <w:r w:rsidRPr="00FC3E53">
        <w:rPr>
          <w:rFonts w:ascii="Arial" w:hAnsi="Arial" w:cs="Arial"/>
          <w:sz w:val="24"/>
          <w:szCs w:val="24"/>
          <w:u w:val="single"/>
        </w:rPr>
        <w:t xml:space="preserve">A partir de ejercicio 2011 se empezó a trabajar con la estructura que marca la normativa emitida por el coñac d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contaq</w:t>
      </w:r>
      <w:proofErr w:type="spellEnd"/>
      <w:r w:rsidRPr="00FC3E53">
        <w:rPr>
          <w:rFonts w:ascii="Arial" w:hAnsi="Arial" w:cs="Arial"/>
          <w:sz w:val="24"/>
          <w:szCs w:val="24"/>
          <w:u w:val="single"/>
        </w:rPr>
        <w:t xml:space="preserve"> como en el sistema SAP y </w:t>
      </w:r>
      <w:r w:rsidR="00CF2A13">
        <w:rPr>
          <w:rFonts w:ascii="Arial" w:hAnsi="Arial" w:cs="Arial"/>
          <w:sz w:val="24"/>
          <w:szCs w:val="24"/>
          <w:u w:val="single"/>
        </w:rPr>
        <w:t xml:space="preserve">a partir del </w:t>
      </w:r>
      <w:r w:rsidRPr="00FC3E53">
        <w:rPr>
          <w:rFonts w:ascii="Arial" w:hAnsi="Arial" w:cs="Arial"/>
          <w:sz w:val="24"/>
          <w:szCs w:val="24"/>
          <w:u w:val="single"/>
        </w:rPr>
        <w:t>ejercicio fiscal 2014 únicamente se contabilizara en el sistema SAP para adoptar de manera permanente las reglas y criterios y adecuarnos a los requerimientos por parte de las instancias fiscalizadoras y cumplir en tiempo y forma con lo que estipula el marco legar de la Ley General de Contabilidad Gubernamental.</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b)</w:t>
      </w:r>
      <w:r w:rsidRPr="00FC3E53">
        <w:rPr>
          <w:rFonts w:ascii="Arial" w:hAnsi="Arial" w:cs="Arial"/>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w:t>
      </w:r>
      <w:r w:rsidRPr="00FC3E53">
        <w:rPr>
          <w:rFonts w:ascii="Arial" w:hAnsi="Arial" w:cs="Arial"/>
          <w:sz w:val="24"/>
          <w:szCs w:val="24"/>
        </w:rPr>
        <w:lastRenderedPageBreak/>
        <w:t>histórico, valor de realización, valor razonable, valor de recuperación o cualquier otro método empleado y los criterios de aplicación de los mismos.</w:t>
      </w:r>
    </w:p>
    <w:p w:rsidR="003728FB" w:rsidRPr="00FC3E53" w:rsidRDefault="003728FB" w:rsidP="00FC3E53">
      <w:pPr>
        <w:spacing w:line="360" w:lineRule="auto"/>
        <w:jc w:val="both"/>
        <w:rPr>
          <w:rFonts w:ascii="Arial" w:hAnsi="Arial" w:cs="Arial"/>
          <w:sz w:val="24"/>
          <w:szCs w:val="24"/>
          <w:u w:val="single"/>
        </w:rPr>
      </w:pP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La</w:t>
      </w:r>
      <w:r w:rsidR="003728FB" w:rsidRPr="00FC3E53">
        <w:rPr>
          <w:rFonts w:ascii="Arial" w:hAnsi="Arial" w:cs="Arial"/>
          <w:sz w:val="24"/>
          <w:szCs w:val="24"/>
          <w:u w:val="single"/>
        </w:rPr>
        <w:t xml:space="preserve">s operaciones que se reflejaran tanto en la </w:t>
      </w:r>
      <w:r w:rsidRPr="00FC3E53">
        <w:rPr>
          <w:rFonts w:ascii="Arial" w:hAnsi="Arial" w:cs="Arial"/>
          <w:sz w:val="24"/>
          <w:szCs w:val="24"/>
          <w:u w:val="single"/>
        </w:rPr>
        <w:t xml:space="preserve">Contabilidad y </w:t>
      </w:r>
      <w:r w:rsidR="003728FB" w:rsidRPr="00FC3E53">
        <w:rPr>
          <w:rFonts w:ascii="Arial" w:hAnsi="Arial" w:cs="Arial"/>
          <w:sz w:val="24"/>
          <w:szCs w:val="24"/>
          <w:u w:val="single"/>
        </w:rPr>
        <w:t xml:space="preserve">a la hora de emitir los </w:t>
      </w:r>
      <w:r w:rsidRPr="00FC3E53">
        <w:rPr>
          <w:rFonts w:ascii="Arial" w:hAnsi="Arial" w:cs="Arial"/>
          <w:sz w:val="24"/>
          <w:szCs w:val="24"/>
          <w:u w:val="single"/>
        </w:rPr>
        <w:t>Estados Financieros  se determina</w:t>
      </w:r>
      <w:r w:rsidR="003728FB" w:rsidRPr="00FC3E53">
        <w:rPr>
          <w:rFonts w:ascii="Arial" w:hAnsi="Arial" w:cs="Arial"/>
          <w:sz w:val="24"/>
          <w:szCs w:val="24"/>
          <w:u w:val="single"/>
        </w:rPr>
        <w:t xml:space="preserve">ran </w:t>
      </w:r>
      <w:r w:rsidRPr="00FC3E53">
        <w:rPr>
          <w:rFonts w:ascii="Arial" w:hAnsi="Arial" w:cs="Arial"/>
          <w:sz w:val="24"/>
          <w:szCs w:val="24"/>
          <w:u w:val="single"/>
        </w:rPr>
        <w:t xml:space="preserve">en base a valor de realización </w:t>
      </w:r>
    </w:p>
    <w:p w:rsidR="007D1E76" w:rsidRPr="00FC3E53" w:rsidRDefault="007D1E76" w:rsidP="00FC3E53">
      <w:pPr>
        <w:spacing w:after="0" w:line="360" w:lineRule="auto"/>
        <w:jc w:val="both"/>
        <w:rPr>
          <w:rFonts w:ascii="Arial" w:hAnsi="Arial" w:cs="Arial"/>
          <w:sz w:val="24"/>
          <w:szCs w:val="24"/>
        </w:rPr>
      </w:pPr>
    </w:p>
    <w:p w:rsidR="00FC3E53" w:rsidRDefault="00FC3E53" w:rsidP="00FC3E53">
      <w:pPr>
        <w:spacing w:after="0" w:line="360" w:lineRule="auto"/>
        <w:jc w:val="both"/>
        <w:rPr>
          <w:rFonts w:ascii="Arial" w:hAnsi="Arial" w:cs="Arial"/>
          <w:b/>
          <w:sz w:val="24"/>
          <w:szCs w:val="24"/>
        </w:rPr>
      </w:pPr>
    </w:p>
    <w:p w:rsidR="00FC3E53" w:rsidRDefault="00FC3E53" w:rsidP="00FC3E53">
      <w:pPr>
        <w:spacing w:after="0" w:line="360" w:lineRule="auto"/>
        <w:jc w:val="both"/>
        <w:rPr>
          <w:rFonts w:ascii="Arial" w:hAnsi="Arial" w:cs="Arial"/>
          <w:b/>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c)</w:t>
      </w:r>
      <w:r w:rsidRPr="00FC3E53">
        <w:rPr>
          <w:rFonts w:ascii="Arial" w:hAnsi="Arial" w:cs="Arial"/>
          <w:sz w:val="24"/>
          <w:szCs w:val="24"/>
        </w:rPr>
        <w:t xml:space="preserve"> Postulados básicos.</w:t>
      </w:r>
    </w:p>
    <w:p w:rsidR="003728FB" w:rsidRPr="00FC3E53" w:rsidRDefault="003728FB" w:rsidP="00FC3E53">
      <w:pPr>
        <w:spacing w:line="360" w:lineRule="auto"/>
        <w:jc w:val="both"/>
        <w:rPr>
          <w:rFonts w:ascii="Arial" w:hAnsi="Arial" w:cs="Arial"/>
          <w:sz w:val="24"/>
          <w:szCs w:val="24"/>
          <w:u w:val="single"/>
        </w:rPr>
      </w:pPr>
    </w:p>
    <w:p w:rsidR="007D1E76"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w:t>
      </w:r>
      <w:r w:rsidR="003728FB" w:rsidRPr="00FC3E53">
        <w:rPr>
          <w:rFonts w:ascii="Arial" w:hAnsi="Arial" w:cs="Arial"/>
          <w:sz w:val="24"/>
          <w:szCs w:val="24"/>
          <w:u w:val="single"/>
        </w:rPr>
        <w:t xml:space="preserve">de la Ley General de Contabilidad Gubernamental ya que </w:t>
      </w:r>
      <w:r w:rsidR="008458F6">
        <w:rPr>
          <w:rFonts w:ascii="Arial" w:hAnsi="Arial" w:cs="Arial"/>
          <w:sz w:val="24"/>
          <w:szCs w:val="24"/>
          <w:u w:val="single"/>
        </w:rPr>
        <w:t xml:space="preserve">a partir del </w:t>
      </w:r>
      <w:r w:rsidR="003728FB" w:rsidRPr="00FC3E53">
        <w:rPr>
          <w:rFonts w:ascii="Arial" w:hAnsi="Arial" w:cs="Arial"/>
          <w:sz w:val="24"/>
          <w:szCs w:val="24"/>
          <w:u w:val="single"/>
        </w:rPr>
        <w:t xml:space="preserve">ejercicio fiscal 2014 </w:t>
      </w:r>
      <w:r w:rsidR="008458F6">
        <w:rPr>
          <w:rFonts w:ascii="Arial" w:hAnsi="Arial" w:cs="Arial"/>
          <w:sz w:val="24"/>
          <w:szCs w:val="24"/>
          <w:u w:val="single"/>
        </w:rPr>
        <w:t xml:space="preserve">se trabaja </w:t>
      </w:r>
      <w:r w:rsidR="003728FB" w:rsidRPr="00FC3E53">
        <w:rPr>
          <w:rFonts w:ascii="Arial" w:hAnsi="Arial" w:cs="Arial"/>
          <w:sz w:val="24"/>
          <w:szCs w:val="24"/>
          <w:u w:val="single"/>
        </w:rPr>
        <w:t>únicamente con el sistema SAP permitiendo cumplir con la normativa aplicable vigente</w:t>
      </w:r>
    </w:p>
    <w:p w:rsidR="003728FB" w:rsidRPr="00FC3E53" w:rsidRDefault="003728FB" w:rsidP="00FC3E53">
      <w:pPr>
        <w:spacing w:line="360" w:lineRule="auto"/>
        <w:jc w:val="both"/>
        <w:rPr>
          <w:rFonts w:ascii="Arial" w:hAnsi="Arial" w:cs="Arial"/>
          <w:sz w:val="24"/>
          <w:szCs w:val="24"/>
          <w:u w:val="single"/>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d)</w:t>
      </w:r>
      <w:r w:rsidRPr="00FC3E53">
        <w:rPr>
          <w:rFonts w:ascii="Arial" w:hAnsi="Arial" w:cs="Arial"/>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E428E" w:rsidRPr="00FC3E53" w:rsidRDefault="000E428E"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aplica.</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lastRenderedPageBreak/>
        <w:t>e)</w:t>
      </w:r>
      <w:r w:rsidRPr="00FC3E53">
        <w:rPr>
          <w:rFonts w:ascii="Arial" w:hAnsi="Arial" w:cs="Arial"/>
          <w:sz w:val="24"/>
          <w:szCs w:val="24"/>
        </w:rPr>
        <w:t xml:space="preserve"> Para las entidades que por primera vez estén implementando la base devengado de acuerdo a la Ley de Contabilidad, deberán:</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*Revelar las nuevas políticas de reconocimiento:</w:t>
      </w:r>
    </w:p>
    <w:p w:rsidR="000E428E" w:rsidRPr="00FC3E53" w:rsidRDefault="000E428E" w:rsidP="00FC3E53">
      <w:pPr>
        <w:spacing w:line="360" w:lineRule="auto"/>
        <w:jc w:val="both"/>
        <w:rPr>
          <w:rFonts w:ascii="Arial" w:hAnsi="Arial" w:cs="Arial"/>
          <w:sz w:val="24"/>
          <w:szCs w:val="24"/>
          <w:u w:val="single"/>
        </w:rPr>
      </w:pPr>
    </w:p>
    <w:p w:rsidR="00D2550C" w:rsidRPr="00FC3E53" w:rsidRDefault="000E428E" w:rsidP="00FC3E5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sidR="008458F6">
        <w:rPr>
          <w:rFonts w:ascii="Arial" w:hAnsi="Arial" w:cs="Arial"/>
          <w:sz w:val="24"/>
          <w:szCs w:val="24"/>
          <w:u w:val="single"/>
        </w:rPr>
        <w:t xml:space="preserve">a partir del </w:t>
      </w:r>
      <w:r w:rsidRPr="00FC3E53">
        <w:rPr>
          <w:rFonts w:ascii="Arial" w:hAnsi="Arial" w:cs="Arial"/>
          <w:sz w:val="24"/>
          <w:szCs w:val="24"/>
          <w:u w:val="single"/>
        </w:rPr>
        <w:t xml:space="preserve">2014 se </w:t>
      </w:r>
      <w:r w:rsidR="008458F6" w:rsidRPr="00FC3E53">
        <w:rPr>
          <w:rFonts w:ascii="Arial" w:hAnsi="Arial" w:cs="Arial"/>
          <w:sz w:val="24"/>
          <w:szCs w:val="24"/>
          <w:u w:val="single"/>
        </w:rPr>
        <w:t>está</w:t>
      </w:r>
      <w:r w:rsidRPr="00FC3E53">
        <w:rPr>
          <w:rFonts w:ascii="Arial" w:hAnsi="Arial" w:cs="Arial"/>
          <w:sz w:val="24"/>
          <w:szCs w:val="24"/>
          <w:u w:val="single"/>
        </w:rPr>
        <w:t xml:space="preserve"> trabajando únicamente con el sistema SAP y se está aplicando esta parte del devengo contable tal y como lo marca la propia ley, en el reconocimiento de la obligación con un tercero independientemente de su fecha de pago.</w:t>
      </w:r>
    </w:p>
    <w:p w:rsidR="007D1E76" w:rsidRDefault="007D1E76" w:rsidP="00FC3E53">
      <w:pPr>
        <w:spacing w:after="0" w:line="360" w:lineRule="auto"/>
        <w:jc w:val="both"/>
        <w:rPr>
          <w:rFonts w:ascii="Arial" w:hAnsi="Arial" w:cs="Arial"/>
          <w:sz w:val="24"/>
          <w:szCs w:val="24"/>
        </w:rPr>
      </w:pPr>
    </w:p>
    <w:p w:rsidR="00FC3E53" w:rsidRDefault="00FC3E53" w:rsidP="00FC3E53">
      <w:pPr>
        <w:spacing w:after="0" w:line="360" w:lineRule="auto"/>
        <w:jc w:val="both"/>
        <w:rPr>
          <w:rFonts w:ascii="Arial" w:hAnsi="Arial" w:cs="Arial"/>
          <w:sz w:val="24"/>
          <w:szCs w:val="24"/>
        </w:rPr>
      </w:pPr>
    </w:p>
    <w:p w:rsidR="00FC3E53" w:rsidRDefault="00FC3E53" w:rsidP="00FC3E53">
      <w:pPr>
        <w:spacing w:after="0" w:line="360" w:lineRule="auto"/>
        <w:jc w:val="both"/>
        <w:rPr>
          <w:rFonts w:ascii="Arial" w:hAnsi="Arial" w:cs="Arial"/>
          <w:sz w:val="24"/>
          <w:szCs w:val="24"/>
        </w:rPr>
      </w:pPr>
    </w:p>
    <w:p w:rsidR="00FC3E53" w:rsidRPr="00FC3E53" w:rsidRDefault="00FC3E53"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*Plan de implementación:</w:t>
      </w:r>
    </w:p>
    <w:p w:rsidR="000E428E" w:rsidRPr="00FC3E53" w:rsidRDefault="000E428E" w:rsidP="00FC3E53">
      <w:pPr>
        <w:spacing w:line="360" w:lineRule="auto"/>
        <w:jc w:val="both"/>
        <w:rPr>
          <w:rFonts w:ascii="Arial" w:hAnsi="Arial" w:cs="Arial"/>
          <w:sz w:val="24"/>
          <w:szCs w:val="24"/>
          <w:u w:val="single"/>
        </w:rPr>
      </w:pPr>
    </w:p>
    <w:p w:rsidR="007D1E76" w:rsidRPr="00FC3E53" w:rsidRDefault="000E428E" w:rsidP="00FC3E53">
      <w:pPr>
        <w:spacing w:line="360" w:lineRule="auto"/>
        <w:jc w:val="both"/>
        <w:rPr>
          <w:rFonts w:ascii="Arial" w:hAnsi="Arial" w:cs="Arial"/>
          <w:sz w:val="24"/>
          <w:szCs w:val="24"/>
        </w:rPr>
      </w:pPr>
      <w:r w:rsidRPr="00FC3E53">
        <w:rPr>
          <w:rFonts w:ascii="Arial" w:hAnsi="Arial" w:cs="Arial"/>
          <w:sz w:val="24"/>
          <w:szCs w:val="24"/>
          <w:u w:val="single"/>
        </w:rPr>
        <w:t>Después de un arduo trabajo al estar contabilizando en do</w:t>
      </w:r>
      <w:r w:rsidR="008458F6">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 y para asegurarse de que el sistema cumple satisfactoriamente con las necesidades de nuestra entidad en este 2014 únicamente se estará trabajando con el sistema SAP ya que además de cumplir y controlar adecuadamente tanto los </w:t>
      </w:r>
      <w:r w:rsidRPr="00FC3E53">
        <w:rPr>
          <w:rFonts w:ascii="Arial" w:hAnsi="Arial" w:cs="Arial"/>
          <w:sz w:val="24"/>
          <w:szCs w:val="24"/>
          <w:u w:val="single"/>
        </w:rPr>
        <w:lastRenderedPageBreak/>
        <w:t>momentos contables como las fases presupuestales nos ayuda a cumplir con los requerimientos vigentes de los entes fiscalizadores.</w:t>
      </w:r>
      <w:r w:rsidRPr="00FC3E53">
        <w:rPr>
          <w:rFonts w:ascii="Arial" w:hAnsi="Arial" w:cs="Arial"/>
          <w:sz w:val="24"/>
          <w:szCs w:val="24"/>
        </w:rPr>
        <w:t xml:space="preserve"> </w:t>
      </w: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*Revelar los cambios en las políticas, la clasificación y medición de las mismas, así como su impacto en la información financiera:</w:t>
      </w:r>
    </w:p>
    <w:p w:rsidR="000E428E" w:rsidRPr="00FC3E53" w:rsidRDefault="000E428E" w:rsidP="00FC3E53">
      <w:pPr>
        <w:spacing w:after="0" w:line="360" w:lineRule="auto"/>
        <w:jc w:val="both"/>
        <w:rPr>
          <w:rFonts w:ascii="Arial" w:hAnsi="Arial" w:cs="Arial"/>
          <w:sz w:val="24"/>
          <w:szCs w:val="24"/>
        </w:rPr>
      </w:pP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w:t>
      </w:r>
      <w:r w:rsidR="00207064" w:rsidRPr="00FC3E53">
        <w:rPr>
          <w:rFonts w:ascii="Arial" w:hAnsi="Arial" w:cs="Arial"/>
          <w:sz w:val="24"/>
          <w:szCs w:val="24"/>
          <w:u w:val="single"/>
        </w:rPr>
        <w:t>trabajó</w:t>
      </w:r>
      <w:r w:rsidR="005A3591" w:rsidRPr="00FC3E53">
        <w:rPr>
          <w:rFonts w:ascii="Arial" w:hAnsi="Arial" w:cs="Arial"/>
          <w:sz w:val="24"/>
          <w:szCs w:val="24"/>
          <w:u w:val="single"/>
        </w:rPr>
        <w:t xml:space="preserve"> en el ejercicio fiscal anterior en paralelo con nuestro sistema y el </w:t>
      </w:r>
      <w:r w:rsidRPr="00FC3E53">
        <w:rPr>
          <w:rFonts w:ascii="Arial" w:hAnsi="Arial" w:cs="Arial"/>
          <w:sz w:val="24"/>
          <w:szCs w:val="24"/>
          <w:u w:val="single"/>
        </w:rPr>
        <w:t xml:space="preserve">sistema SAP se </w:t>
      </w:r>
      <w:r w:rsidR="00207064" w:rsidRPr="00FC3E53">
        <w:rPr>
          <w:rFonts w:ascii="Arial" w:hAnsi="Arial" w:cs="Arial"/>
          <w:sz w:val="24"/>
          <w:szCs w:val="24"/>
          <w:u w:val="single"/>
        </w:rPr>
        <w:t>está</w:t>
      </w:r>
      <w:r w:rsidR="005A3591" w:rsidRPr="00FC3E53">
        <w:rPr>
          <w:rFonts w:ascii="Arial" w:hAnsi="Arial" w:cs="Arial"/>
          <w:sz w:val="24"/>
          <w:szCs w:val="24"/>
          <w:u w:val="single"/>
        </w:rPr>
        <w:t xml:space="preserve"> </w:t>
      </w:r>
      <w:r w:rsidRPr="00FC3E53">
        <w:rPr>
          <w:rFonts w:ascii="Arial" w:hAnsi="Arial" w:cs="Arial"/>
          <w:sz w:val="24"/>
          <w:szCs w:val="24"/>
          <w:u w:val="single"/>
        </w:rPr>
        <w:t xml:space="preserve">tomando las mismas reglas y políticas de registro y clasificación con el objetivo de cumplir con los requerimientos de </w:t>
      </w:r>
      <w:r w:rsidR="005A3591" w:rsidRPr="00FC3E53">
        <w:rPr>
          <w:rFonts w:ascii="Arial" w:hAnsi="Arial" w:cs="Arial"/>
          <w:sz w:val="24"/>
          <w:szCs w:val="24"/>
          <w:u w:val="single"/>
        </w:rPr>
        <w:t>información</w:t>
      </w:r>
      <w:r w:rsidR="00207064" w:rsidRPr="00FC3E53">
        <w:rPr>
          <w:rFonts w:ascii="Arial" w:hAnsi="Arial" w:cs="Arial"/>
          <w:sz w:val="24"/>
          <w:szCs w:val="24"/>
          <w:u w:val="single"/>
        </w:rPr>
        <w:t xml:space="preserve">, alineándonos con lo establecido en la </w:t>
      </w:r>
      <w:r w:rsidRPr="00FC3E53">
        <w:rPr>
          <w:rFonts w:ascii="Arial" w:hAnsi="Arial" w:cs="Arial"/>
          <w:sz w:val="24"/>
          <w:szCs w:val="24"/>
          <w:u w:val="single"/>
        </w:rPr>
        <w:t xml:space="preserve"> L</w:t>
      </w:r>
      <w:r w:rsidR="00207064" w:rsidRPr="00FC3E53">
        <w:rPr>
          <w:rFonts w:ascii="Arial" w:hAnsi="Arial" w:cs="Arial"/>
          <w:sz w:val="24"/>
          <w:szCs w:val="24"/>
          <w:u w:val="single"/>
        </w:rPr>
        <w:t xml:space="preserve">ey </w:t>
      </w:r>
      <w:r w:rsidRPr="00FC3E53">
        <w:rPr>
          <w:rFonts w:ascii="Arial" w:hAnsi="Arial" w:cs="Arial"/>
          <w:sz w:val="24"/>
          <w:szCs w:val="24"/>
          <w:u w:val="single"/>
        </w:rPr>
        <w:t>G</w:t>
      </w:r>
      <w:r w:rsidR="00207064" w:rsidRPr="00FC3E53">
        <w:rPr>
          <w:rFonts w:ascii="Arial" w:hAnsi="Arial" w:cs="Arial"/>
          <w:sz w:val="24"/>
          <w:szCs w:val="24"/>
          <w:u w:val="single"/>
        </w:rPr>
        <w:t xml:space="preserve">eneral de </w:t>
      </w:r>
      <w:r w:rsidRPr="00FC3E53">
        <w:rPr>
          <w:rFonts w:ascii="Arial" w:hAnsi="Arial" w:cs="Arial"/>
          <w:sz w:val="24"/>
          <w:szCs w:val="24"/>
          <w:u w:val="single"/>
        </w:rPr>
        <w:t>C</w:t>
      </w:r>
      <w:r w:rsidR="00207064" w:rsidRPr="00FC3E53">
        <w:rPr>
          <w:rFonts w:ascii="Arial" w:hAnsi="Arial" w:cs="Arial"/>
          <w:sz w:val="24"/>
          <w:szCs w:val="24"/>
          <w:u w:val="single"/>
        </w:rPr>
        <w:t xml:space="preserve">ontabilidad </w:t>
      </w:r>
      <w:r w:rsidRPr="00FC3E53">
        <w:rPr>
          <w:rFonts w:ascii="Arial" w:hAnsi="Arial" w:cs="Arial"/>
          <w:sz w:val="24"/>
          <w:szCs w:val="24"/>
          <w:u w:val="single"/>
        </w:rPr>
        <w:t>G</w:t>
      </w:r>
      <w:r w:rsidR="00207064" w:rsidRPr="00FC3E53">
        <w:rPr>
          <w:rFonts w:ascii="Arial" w:hAnsi="Arial" w:cs="Arial"/>
          <w:sz w:val="24"/>
          <w:szCs w:val="24"/>
          <w:u w:val="single"/>
        </w:rPr>
        <w:t>ubernamental</w:t>
      </w:r>
      <w:r w:rsidRPr="00FC3E53">
        <w:rPr>
          <w:rFonts w:ascii="Arial" w:hAnsi="Arial" w:cs="Arial"/>
          <w:sz w:val="24"/>
          <w:szCs w:val="24"/>
          <w:u w:val="single"/>
        </w:rPr>
        <w:t>.</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6. Políticas de</w:t>
      </w:r>
      <w:r w:rsidR="00E00323" w:rsidRPr="00FC3E53">
        <w:rPr>
          <w:rFonts w:ascii="Arial" w:hAnsi="Arial" w:cs="Arial"/>
          <w:b/>
          <w:sz w:val="24"/>
          <w:szCs w:val="24"/>
        </w:rPr>
        <w:t xml:space="preserve"> Contabilidad Significativas: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Se informará sobre: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a)</w:t>
      </w:r>
      <w:r w:rsidRPr="00FC3E53">
        <w:rPr>
          <w:rFonts w:ascii="Arial" w:hAnsi="Arial" w:cs="Arial"/>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802426" w:rsidRPr="00FC3E53" w:rsidRDefault="00802426" w:rsidP="00FC3E53">
      <w:pPr>
        <w:spacing w:line="360" w:lineRule="auto"/>
        <w:jc w:val="both"/>
        <w:rPr>
          <w:rFonts w:ascii="Arial" w:hAnsi="Arial" w:cs="Arial"/>
          <w:sz w:val="24"/>
          <w:szCs w:val="24"/>
          <w:u w:val="single"/>
        </w:rPr>
      </w:pPr>
      <w:r w:rsidRPr="00FC3E53">
        <w:rPr>
          <w:rFonts w:ascii="Arial" w:hAnsi="Arial" w:cs="Arial"/>
          <w:sz w:val="24"/>
          <w:szCs w:val="24"/>
          <w:u w:val="single"/>
        </w:rPr>
        <w:t>No se cuenta con método.</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b)</w:t>
      </w:r>
      <w:r w:rsidRPr="00FC3E53">
        <w:rPr>
          <w:rFonts w:ascii="Arial" w:hAnsi="Arial" w:cs="Arial"/>
          <w:sz w:val="24"/>
          <w:szCs w:val="24"/>
        </w:rPr>
        <w:t xml:space="preserve"> Informar sobre la realización de operaciones en el extranjero y de sus efectos en la información financiera gubernamental:</w:t>
      </w:r>
    </w:p>
    <w:p w:rsidR="00802426" w:rsidRPr="00FC3E53" w:rsidRDefault="00802426" w:rsidP="00FC3E53">
      <w:pPr>
        <w:spacing w:after="0" w:line="360" w:lineRule="auto"/>
        <w:jc w:val="both"/>
        <w:rPr>
          <w:rFonts w:ascii="Arial" w:hAnsi="Arial" w:cs="Arial"/>
          <w:sz w:val="24"/>
          <w:szCs w:val="24"/>
          <w:u w:val="single"/>
        </w:rPr>
      </w:pPr>
    </w:p>
    <w:p w:rsidR="00802426" w:rsidRPr="00FC3E53" w:rsidRDefault="00802426" w:rsidP="00FC3E53">
      <w:pPr>
        <w:spacing w:after="0" w:line="360" w:lineRule="auto"/>
        <w:jc w:val="both"/>
        <w:rPr>
          <w:rFonts w:ascii="Arial" w:hAnsi="Arial" w:cs="Arial"/>
          <w:sz w:val="24"/>
          <w:szCs w:val="24"/>
          <w:u w:val="single"/>
        </w:rPr>
      </w:pPr>
      <w:r w:rsidRPr="00FC3E53">
        <w:rPr>
          <w:rFonts w:ascii="Arial" w:hAnsi="Arial" w:cs="Arial"/>
          <w:sz w:val="24"/>
          <w:szCs w:val="24"/>
          <w:u w:val="single"/>
        </w:rPr>
        <w:lastRenderedPageBreak/>
        <w:t>No se realizan operaciones en el extranjero.</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c)</w:t>
      </w:r>
      <w:r w:rsidRPr="00FC3E53">
        <w:rPr>
          <w:rFonts w:ascii="Arial" w:hAnsi="Arial" w:cs="Arial"/>
          <w:sz w:val="24"/>
          <w:szCs w:val="24"/>
        </w:rPr>
        <w:t xml:space="preserve"> Método de valuación de la inversión en acciones de Compañías subsidiarias no consolidadas y asociadas:</w:t>
      </w:r>
    </w:p>
    <w:p w:rsidR="00D2550C" w:rsidRPr="00FC3E53" w:rsidRDefault="00D2550C" w:rsidP="00FC3E53">
      <w:pPr>
        <w:spacing w:line="360" w:lineRule="auto"/>
        <w:jc w:val="both"/>
        <w:rPr>
          <w:rFonts w:ascii="Arial" w:hAnsi="Arial" w:cs="Arial"/>
          <w:sz w:val="24"/>
          <w:szCs w:val="24"/>
          <w:u w:val="single"/>
        </w:rPr>
      </w:pPr>
    </w:p>
    <w:p w:rsidR="00802426" w:rsidRPr="00FC3E53" w:rsidRDefault="00802426"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d)</w:t>
      </w:r>
      <w:r w:rsidRPr="00FC3E53">
        <w:rPr>
          <w:rFonts w:ascii="Arial" w:hAnsi="Arial" w:cs="Arial"/>
          <w:sz w:val="24"/>
          <w:szCs w:val="24"/>
        </w:rPr>
        <w:t xml:space="preserve"> Sistema y método de valuación de inventarios y costo de lo vendido:</w:t>
      </w:r>
    </w:p>
    <w:p w:rsidR="00FC3E53" w:rsidRPr="00FC3E53" w:rsidRDefault="00FC3E53" w:rsidP="00FC3E53">
      <w:pPr>
        <w:spacing w:after="0" w:line="360" w:lineRule="auto"/>
        <w:jc w:val="both"/>
        <w:rPr>
          <w:rFonts w:ascii="Arial" w:hAnsi="Arial" w:cs="Arial"/>
          <w:sz w:val="24"/>
          <w:szCs w:val="24"/>
          <w:u w:val="single"/>
        </w:rPr>
      </w:pPr>
    </w:p>
    <w:p w:rsidR="00802426" w:rsidRPr="00FC3E53" w:rsidRDefault="00802426" w:rsidP="00FC3E53">
      <w:pPr>
        <w:spacing w:after="0" w:line="360" w:lineRule="auto"/>
        <w:jc w:val="both"/>
        <w:rPr>
          <w:rFonts w:ascii="Arial" w:hAnsi="Arial" w:cs="Arial"/>
          <w:sz w:val="24"/>
          <w:szCs w:val="24"/>
          <w:u w:val="single"/>
        </w:rPr>
      </w:pPr>
      <w:r w:rsidRPr="00FC3E53">
        <w:rPr>
          <w:rFonts w:ascii="Arial" w:hAnsi="Arial" w:cs="Arial"/>
          <w:sz w:val="24"/>
          <w:szCs w:val="24"/>
          <w:u w:val="single"/>
        </w:rPr>
        <w:t>Los ingresos corresponden a la venta de servicios y arrendamientos de espacios.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e)</w:t>
      </w:r>
      <w:r w:rsidRPr="00FC3E53">
        <w:rPr>
          <w:rFonts w:ascii="Arial" w:hAnsi="Arial" w:cs="Arial"/>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802426" w:rsidRPr="00FC3E53" w:rsidRDefault="00802426" w:rsidP="00FC3E53">
      <w:pPr>
        <w:spacing w:after="0" w:line="360" w:lineRule="auto"/>
        <w:jc w:val="both"/>
        <w:rPr>
          <w:rFonts w:ascii="Arial" w:hAnsi="Arial" w:cs="Arial"/>
          <w:sz w:val="24"/>
          <w:szCs w:val="24"/>
          <w:u w:val="single"/>
        </w:rPr>
      </w:pPr>
    </w:p>
    <w:p w:rsidR="00802426" w:rsidRPr="00FC3E53" w:rsidRDefault="00802426"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 además de que no contamos con un subsidio fijo por parte del Municipio.</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f)</w:t>
      </w:r>
      <w:r w:rsidRPr="00FC3E53">
        <w:rPr>
          <w:rFonts w:ascii="Arial" w:hAnsi="Arial" w:cs="Arial"/>
          <w:sz w:val="24"/>
          <w:szCs w:val="24"/>
        </w:rPr>
        <w:t xml:space="preserve"> Provisiones: objetivo de su creación, monto y plazo:</w:t>
      </w:r>
    </w:p>
    <w:p w:rsidR="00802426" w:rsidRPr="00FC3E53" w:rsidRDefault="00802426" w:rsidP="00FC3E53">
      <w:pPr>
        <w:spacing w:line="360" w:lineRule="auto"/>
        <w:jc w:val="both"/>
        <w:rPr>
          <w:rFonts w:ascii="Arial" w:hAnsi="Arial" w:cs="Arial"/>
          <w:sz w:val="24"/>
          <w:szCs w:val="24"/>
          <w:u w:val="single"/>
        </w:rPr>
      </w:pP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g)</w:t>
      </w:r>
      <w:r w:rsidRPr="00FC3E53">
        <w:rPr>
          <w:rFonts w:ascii="Arial" w:hAnsi="Arial" w:cs="Arial"/>
          <w:sz w:val="24"/>
          <w:szCs w:val="24"/>
        </w:rPr>
        <w:t xml:space="preserve"> Reservas: objetivo de su creación, monto y plazo:</w:t>
      </w:r>
    </w:p>
    <w:p w:rsidR="00802426" w:rsidRPr="00FC3E53" w:rsidRDefault="00802426" w:rsidP="00FC3E53">
      <w:pPr>
        <w:spacing w:line="360" w:lineRule="auto"/>
        <w:jc w:val="both"/>
        <w:rPr>
          <w:rFonts w:ascii="Arial" w:hAnsi="Arial" w:cs="Arial"/>
          <w:sz w:val="24"/>
          <w:szCs w:val="24"/>
          <w:u w:val="single"/>
        </w:rPr>
      </w:pPr>
    </w:p>
    <w:p w:rsidR="00D2550C" w:rsidRPr="00FC3E53" w:rsidRDefault="00D2550C" w:rsidP="00FC3E53">
      <w:pPr>
        <w:spacing w:line="360" w:lineRule="auto"/>
        <w:jc w:val="both"/>
        <w:rPr>
          <w:rFonts w:ascii="Arial" w:hAnsi="Arial" w:cs="Arial"/>
          <w:sz w:val="24"/>
          <w:szCs w:val="24"/>
          <w:u w:val="single"/>
        </w:rPr>
      </w:pPr>
      <w:r w:rsidRPr="00FC3E53">
        <w:rPr>
          <w:rFonts w:ascii="Arial" w:hAnsi="Arial" w:cs="Arial"/>
          <w:sz w:val="24"/>
          <w:szCs w:val="24"/>
          <w:u w:val="single"/>
        </w:rPr>
        <w:t>No se registran reservas mensuales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h)</w:t>
      </w:r>
      <w:r w:rsidRPr="00FC3E53">
        <w:rPr>
          <w:rFonts w:ascii="Arial" w:hAnsi="Arial" w:cs="Arial"/>
          <w:sz w:val="24"/>
          <w:szCs w:val="24"/>
        </w:rPr>
        <w:t xml:space="preserve"> Cambios en políticas contables y corrección de errores junto con la revelación de los efectos que se tendrá en la información financiera del ente público, ya sea retrospectivos o prospectivos:</w:t>
      </w:r>
    </w:p>
    <w:p w:rsidR="00802426" w:rsidRPr="00FC3E53" w:rsidRDefault="00802426" w:rsidP="00FC3E53">
      <w:pPr>
        <w:spacing w:line="360" w:lineRule="auto"/>
        <w:jc w:val="both"/>
        <w:rPr>
          <w:rFonts w:ascii="Arial" w:hAnsi="Arial" w:cs="Arial"/>
          <w:sz w:val="24"/>
          <w:szCs w:val="24"/>
          <w:u w:val="single"/>
        </w:rPr>
      </w:pPr>
    </w:p>
    <w:p w:rsidR="0022209E" w:rsidRPr="00FC3E53" w:rsidRDefault="0022209E" w:rsidP="00FC3E53">
      <w:pPr>
        <w:spacing w:line="360" w:lineRule="auto"/>
        <w:jc w:val="both"/>
        <w:rPr>
          <w:rFonts w:ascii="Arial" w:hAnsi="Arial" w:cs="Arial"/>
          <w:sz w:val="24"/>
          <w:szCs w:val="24"/>
          <w:u w:val="single"/>
        </w:rPr>
      </w:pPr>
      <w:r w:rsidRPr="00FC3E53">
        <w:rPr>
          <w:rFonts w:ascii="Arial" w:hAnsi="Arial" w:cs="Arial"/>
          <w:sz w:val="24"/>
          <w:szCs w:val="24"/>
          <w:u w:val="single"/>
        </w:rPr>
        <w:t xml:space="preserve">No hay cambios </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i)</w:t>
      </w:r>
      <w:r w:rsidRPr="00FC3E53">
        <w:rPr>
          <w:rFonts w:ascii="Arial" w:hAnsi="Arial" w:cs="Arial"/>
          <w:sz w:val="24"/>
          <w:szCs w:val="24"/>
        </w:rPr>
        <w:t xml:space="preserve"> Reclasificaciones: Se deben revelar todos aquellos movimientos entre cuentas por efectos de cambios en los tipos de operaciones:</w:t>
      </w:r>
    </w:p>
    <w:p w:rsidR="00802426" w:rsidRPr="00FC3E53" w:rsidRDefault="00802426" w:rsidP="00FC3E53">
      <w:pPr>
        <w:spacing w:line="360" w:lineRule="auto"/>
        <w:jc w:val="both"/>
        <w:rPr>
          <w:rFonts w:ascii="Arial" w:hAnsi="Arial" w:cs="Arial"/>
          <w:sz w:val="24"/>
          <w:szCs w:val="24"/>
          <w:u w:val="single"/>
        </w:rPr>
      </w:pPr>
    </w:p>
    <w:p w:rsidR="007D1E76" w:rsidRPr="00FC3E53" w:rsidRDefault="00C40A3C" w:rsidP="00FC3E53">
      <w:pPr>
        <w:spacing w:line="360" w:lineRule="auto"/>
        <w:jc w:val="both"/>
        <w:rPr>
          <w:rFonts w:ascii="Arial" w:hAnsi="Arial" w:cs="Arial"/>
          <w:sz w:val="24"/>
          <w:szCs w:val="24"/>
        </w:rPr>
      </w:pPr>
      <w:r w:rsidRPr="00FC3E53">
        <w:rPr>
          <w:rFonts w:ascii="Arial" w:hAnsi="Arial" w:cs="Arial"/>
          <w:sz w:val="24"/>
          <w:szCs w:val="24"/>
          <w:u w:val="single"/>
        </w:rPr>
        <w:t xml:space="preserve">Este año será el </w:t>
      </w:r>
      <w:proofErr w:type="spellStart"/>
      <w:r w:rsidRPr="00FC3E53">
        <w:rPr>
          <w:rFonts w:ascii="Arial" w:hAnsi="Arial" w:cs="Arial"/>
          <w:sz w:val="24"/>
          <w:szCs w:val="24"/>
          <w:u w:val="single"/>
        </w:rPr>
        <w:t>parteaguas</w:t>
      </w:r>
      <w:proofErr w:type="spellEnd"/>
      <w:r w:rsidRPr="00FC3E53">
        <w:rPr>
          <w:rFonts w:ascii="Arial" w:hAnsi="Arial" w:cs="Arial"/>
          <w:sz w:val="24"/>
          <w:szCs w:val="24"/>
          <w:u w:val="single"/>
        </w:rPr>
        <w:t xml:space="preserve"> para generar criterios concisos a la hora de contabilizar debido a que en el pasado 2013 se llevó un control en sistemas en paralelo y no han ocurrido cambios o reclasificaciones contundentes que afecten sustancialmente este rubro.</w:t>
      </w:r>
      <w:r w:rsidRPr="00FC3E53">
        <w:rPr>
          <w:rFonts w:ascii="Arial" w:hAnsi="Arial" w:cs="Arial"/>
          <w:sz w:val="24"/>
          <w:szCs w:val="24"/>
        </w:rPr>
        <w:t xml:space="preserve"> </w:t>
      </w: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j)</w:t>
      </w:r>
      <w:r w:rsidRPr="00FC3E53">
        <w:rPr>
          <w:rFonts w:ascii="Arial" w:hAnsi="Arial" w:cs="Arial"/>
          <w:sz w:val="24"/>
          <w:szCs w:val="24"/>
        </w:rPr>
        <w:t xml:space="preserve"> Depuración y cancelación de saldos:</w:t>
      </w:r>
    </w:p>
    <w:p w:rsidR="0022209E" w:rsidRPr="00FC3E53" w:rsidRDefault="0022209E" w:rsidP="00FC3E53">
      <w:pPr>
        <w:spacing w:line="360" w:lineRule="auto"/>
        <w:jc w:val="both"/>
        <w:rPr>
          <w:rFonts w:ascii="Arial" w:hAnsi="Arial" w:cs="Arial"/>
          <w:b/>
          <w:sz w:val="24"/>
          <w:szCs w:val="24"/>
          <w:u w:val="single"/>
        </w:rPr>
      </w:pPr>
      <w:r w:rsidRPr="00FC3E53">
        <w:rPr>
          <w:rFonts w:ascii="Arial" w:hAnsi="Arial" w:cs="Arial"/>
          <w:sz w:val="24"/>
          <w:szCs w:val="24"/>
          <w:u w:val="single"/>
        </w:rPr>
        <w:t>NO HUBO DEPURACIÓN</w:t>
      </w: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lastRenderedPageBreak/>
        <w:t>No se han realizado depuraciones en ejercicios ante</w:t>
      </w:r>
      <w:r w:rsidR="008458F6">
        <w:rPr>
          <w:rFonts w:ascii="Arial" w:hAnsi="Arial" w:cs="Arial"/>
          <w:sz w:val="24"/>
          <w:szCs w:val="24"/>
          <w:u w:val="single"/>
        </w:rPr>
        <w:t>riores, y en este ejercicio 201</w:t>
      </w:r>
      <w:r w:rsidR="00AA7FFB">
        <w:rPr>
          <w:rFonts w:ascii="Arial" w:hAnsi="Arial" w:cs="Arial"/>
          <w:sz w:val="24"/>
          <w:szCs w:val="24"/>
          <w:u w:val="single"/>
        </w:rPr>
        <w:t>7</w:t>
      </w:r>
      <w:r w:rsidRPr="00FC3E53">
        <w:rPr>
          <w:rFonts w:ascii="Arial" w:hAnsi="Arial" w:cs="Arial"/>
          <w:sz w:val="24"/>
          <w:szCs w:val="24"/>
          <w:u w:val="single"/>
        </w:rPr>
        <w:t xml:space="preserve"> se pretende realizar todos los ajusten pertinentes.</w:t>
      </w:r>
    </w:p>
    <w:p w:rsidR="007D1E76" w:rsidRDefault="007D1E76" w:rsidP="00FC3E53">
      <w:pPr>
        <w:spacing w:after="0" w:line="360" w:lineRule="auto"/>
        <w:jc w:val="both"/>
        <w:rPr>
          <w:rFonts w:ascii="Arial" w:hAnsi="Arial" w:cs="Arial"/>
          <w:sz w:val="24"/>
          <w:szCs w:val="24"/>
        </w:rPr>
      </w:pPr>
    </w:p>
    <w:p w:rsidR="00FC3E53" w:rsidRDefault="00FC3E53" w:rsidP="00FC3E53">
      <w:pPr>
        <w:spacing w:after="0" w:line="360" w:lineRule="auto"/>
        <w:jc w:val="both"/>
        <w:rPr>
          <w:rFonts w:ascii="Arial" w:hAnsi="Arial" w:cs="Arial"/>
          <w:sz w:val="24"/>
          <w:szCs w:val="24"/>
        </w:rPr>
      </w:pPr>
    </w:p>
    <w:p w:rsidR="00FC3E53" w:rsidRDefault="00FC3E53" w:rsidP="00FC3E53">
      <w:pPr>
        <w:spacing w:after="0" w:line="360" w:lineRule="auto"/>
        <w:jc w:val="both"/>
        <w:rPr>
          <w:rFonts w:ascii="Arial" w:hAnsi="Arial" w:cs="Arial"/>
          <w:sz w:val="24"/>
          <w:szCs w:val="24"/>
        </w:rPr>
      </w:pPr>
    </w:p>
    <w:p w:rsidR="00FC3E53" w:rsidRDefault="00FC3E53" w:rsidP="00FC3E53">
      <w:pPr>
        <w:spacing w:after="0" w:line="360" w:lineRule="auto"/>
        <w:jc w:val="both"/>
        <w:rPr>
          <w:rFonts w:ascii="Arial" w:hAnsi="Arial" w:cs="Arial"/>
          <w:sz w:val="24"/>
          <w:szCs w:val="24"/>
        </w:rPr>
      </w:pPr>
    </w:p>
    <w:p w:rsidR="00FC3E53" w:rsidRPr="00FC3E53" w:rsidRDefault="00FC3E53" w:rsidP="00FC3E53">
      <w:pPr>
        <w:spacing w:after="0" w:line="360" w:lineRule="auto"/>
        <w:jc w:val="both"/>
        <w:rPr>
          <w:rFonts w:ascii="Arial" w:hAnsi="Arial" w:cs="Arial"/>
          <w:sz w:val="24"/>
          <w:szCs w:val="24"/>
        </w:rPr>
      </w:pPr>
    </w:p>
    <w:p w:rsidR="00E00323" w:rsidRPr="00FC3E53" w:rsidRDefault="00E00323"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7. Posición en Moneda Extranjera y Pro</w:t>
      </w:r>
      <w:r w:rsidR="00E00323" w:rsidRPr="00FC3E53">
        <w:rPr>
          <w:rFonts w:ascii="Arial" w:hAnsi="Arial" w:cs="Arial"/>
          <w:b/>
          <w:sz w:val="24"/>
          <w:szCs w:val="24"/>
        </w:rPr>
        <w:t>tección por Riesgo Cambiario:</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Se informará sobre: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a)</w:t>
      </w:r>
      <w:r w:rsidRPr="00FC3E53">
        <w:rPr>
          <w:rFonts w:ascii="Arial" w:hAnsi="Arial" w:cs="Arial"/>
          <w:sz w:val="24"/>
          <w:szCs w:val="24"/>
        </w:rPr>
        <w:t xml:space="preserve"> Activos en moneda extranjera:</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tenemos.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b)</w:t>
      </w:r>
      <w:r w:rsidRPr="00FC3E53">
        <w:rPr>
          <w:rFonts w:ascii="Arial" w:hAnsi="Arial" w:cs="Arial"/>
          <w:sz w:val="24"/>
          <w:szCs w:val="24"/>
        </w:rPr>
        <w:t xml:space="preserve"> Pasivos en moneda extranjera:</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 xml:space="preserve">c) </w:t>
      </w:r>
      <w:r w:rsidRPr="00FC3E53">
        <w:rPr>
          <w:rFonts w:ascii="Arial" w:hAnsi="Arial" w:cs="Arial"/>
          <w:sz w:val="24"/>
          <w:szCs w:val="24"/>
        </w:rPr>
        <w:t>Posición en moneda extranjera:</w:t>
      </w: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lastRenderedPageBreak/>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d)</w:t>
      </w:r>
      <w:r w:rsidRPr="00FC3E53">
        <w:rPr>
          <w:rFonts w:ascii="Arial" w:hAnsi="Arial" w:cs="Arial"/>
          <w:sz w:val="24"/>
          <w:szCs w:val="24"/>
        </w:rPr>
        <w:t xml:space="preserve"> Tipo de cambio:</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 xml:space="preserve">e) </w:t>
      </w:r>
      <w:r w:rsidRPr="00FC3E53">
        <w:rPr>
          <w:rFonts w:ascii="Arial" w:hAnsi="Arial" w:cs="Arial"/>
          <w:sz w:val="24"/>
          <w:szCs w:val="24"/>
        </w:rPr>
        <w:t>Equivalente en moneda nacional:</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Lo anterior por cada tipo de moneda extranjera que se encuentre en los rubros de activo y pasivo.</w:t>
      </w: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Adicionalmente se informará sobre los métodos de protección de riesgo por vari</w:t>
      </w:r>
      <w:r w:rsidR="00E00323" w:rsidRPr="00FC3E53">
        <w:rPr>
          <w:rFonts w:ascii="Arial" w:hAnsi="Arial" w:cs="Arial"/>
          <w:sz w:val="24"/>
          <w:szCs w:val="24"/>
        </w:rPr>
        <w:t>aciones en el tipo de cambio.</w:t>
      </w:r>
    </w:p>
    <w:p w:rsidR="007D1E76" w:rsidRPr="00FC3E53" w:rsidRDefault="007D1E76"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 xml:space="preserve">8. </w:t>
      </w:r>
      <w:r w:rsidR="00E00323" w:rsidRPr="00FC3E53">
        <w:rPr>
          <w:rFonts w:ascii="Arial" w:hAnsi="Arial" w:cs="Arial"/>
          <w:b/>
          <w:sz w:val="24"/>
          <w:szCs w:val="24"/>
        </w:rPr>
        <w:t>Reporte Analítico del Activo:</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Debe mostrar la siguien</w:t>
      </w:r>
      <w:r w:rsidR="00E00323" w:rsidRPr="00FC3E53">
        <w:rPr>
          <w:rFonts w:ascii="Arial" w:hAnsi="Arial" w:cs="Arial"/>
          <w:sz w:val="24"/>
          <w:szCs w:val="24"/>
        </w:rPr>
        <w:t>te información:</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a)</w:t>
      </w:r>
      <w:r w:rsidRPr="00FC3E53">
        <w:rPr>
          <w:rFonts w:ascii="Arial" w:hAnsi="Arial" w:cs="Arial"/>
          <w:sz w:val="24"/>
          <w:szCs w:val="24"/>
        </w:rPr>
        <w:t xml:space="preserve"> Vida útil o porcentajes de depreciación, deterioro o amortización utilizados en los diferentes tipos de activos:</w:t>
      </w:r>
    </w:p>
    <w:p w:rsidR="00C40A3C" w:rsidRPr="00FC3E53" w:rsidRDefault="00C40A3C" w:rsidP="00FC3E53">
      <w:pPr>
        <w:spacing w:line="360" w:lineRule="auto"/>
        <w:jc w:val="both"/>
        <w:rPr>
          <w:rFonts w:ascii="Arial" w:hAnsi="Arial" w:cs="Arial"/>
          <w:sz w:val="24"/>
          <w:szCs w:val="24"/>
          <w:u w:val="single"/>
        </w:rPr>
      </w:pPr>
    </w:p>
    <w:p w:rsidR="00EA71A4" w:rsidRPr="00FC3E53" w:rsidRDefault="00EA71A4" w:rsidP="00FC3E53">
      <w:pPr>
        <w:spacing w:line="36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b)</w:t>
      </w:r>
      <w:r w:rsidRPr="00FC3E53">
        <w:rPr>
          <w:rFonts w:ascii="Arial" w:hAnsi="Arial" w:cs="Arial"/>
          <w:sz w:val="24"/>
          <w:szCs w:val="24"/>
        </w:rPr>
        <w:t xml:space="preserve"> Cambios en el porcentaje de depreciación o valor residual de los activos:</w:t>
      </w: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w:t>
      </w:r>
      <w:r w:rsidR="00EA71A4" w:rsidRPr="00FC3E53">
        <w:rPr>
          <w:rFonts w:ascii="Arial" w:hAnsi="Arial" w:cs="Arial"/>
          <w:sz w:val="24"/>
          <w:szCs w:val="24"/>
          <w:u w:val="single"/>
        </w:rPr>
        <w:t>o tenemos cambios</w:t>
      </w:r>
      <w:r w:rsidRPr="00FC3E53">
        <w:rPr>
          <w:rFonts w:ascii="Arial" w:hAnsi="Arial" w:cs="Arial"/>
          <w:sz w:val="24"/>
          <w:szCs w:val="24"/>
          <w:u w:val="single"/>
        </w:rPr>
        <w:t>.</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c)</w:t>
      </w:r>
      <w:r w:rsidRPr="00FC3E53">
        <w:rPr>
          <w:rFonts w:ascii="Arial" w:hAnsi="Arial" w:cs="Arial"/>
          <w:sz w:val="24"/>
          <w:szCs w:val="24"/>
        </w:rPr>
        <w:t xml:space="preserve"> Importe de los gastos capitalizados en el ejercicio, tanto financieros como de investigación y desarrollo:</w:t>
      </w: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FC3E53" w:rsidRDefault="007D1E76" w:rsidP="00FC3E53">
      <w:pPr>
        <w:spacing w:after="0" w:line="360" w:lineRule="auto"/>
        <w:jc w:val="both"/>
        <w:rPr>
          <w:rFonts w:ascii="Arial" w:hAnsi="Arial" w:cs="Arial"/>
          <w:sz w:val="24"/>
          <w:szCs w:val="24"/>
          <w:u w:val="single"/>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d)</w:t>
      </w:r>
      <w:r w:rsidRPr="00FC3E53">
        <w:rPr>
          <w:rFonts w:ascii="Arial" w:hAnsi="Arial" w:cs="Arial"/>
          <w:sz w:val="24"/>
          <w:szCs w:val="24"/>
        </w:rPr>
        <w:t xml:space="preserve"> Riegos por tipo de cambio o tipo de interés de las inversiones financieras:</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 xml:space="preserve">e) </w:t>
      </w:r>
      <w:r w:rsidRPr="00FC3E53">
        <w:rPr>
          <w:rFonts w:ascii="Arial" w:hAnsi="Arial" w:cs="Arial"/>
          <w:sz w:val="24"/>
          <w:szCs w:val="24"/>
        </w:rPr>
        <w:t>Valor activado en el ejercicio de los bienes construidos por la entidad:</w:t>
      </w: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w:t>
      </w:r>
      <w:r w:rsidR="00EA71A4" w:rsidRPr="00FC3E53">
        <w:rPr>
          <w:rFonts w:ascii="Arial" w:hAnsi="Arial" w:cs="Arial"/>
          <w:sz w:val="24"/>
          <w:szCs w:val="24"/>
          <w:u w:val="single"/>
        </w:rPr>
        <w:t>o tenemos</w:t>
      </w:r>
      <w:r w:rsidRPr="00FC3E53">
        <w:rPr>
          <w:rFonts w:ascii="Arial" w:hAnsi="Arial" w:cs="Arial"/>
          <w:sz w:val="24"/>
          <w:szCs w:val="24"/>
          <w:u w:val="single"/>
        </w:rPr>
        <w:t>.</w:t>
      </w:r>
    </w:p>
    <w:p w:rsidR="007D1E76" w:rsidRPr="00FC3E53" w:rsidRDefault="007D1E76" w:rsidP="00FC3E53">
      <w:pPr>
        <w:spacing w:after="0" w:line="360" w:lineRule="auto"/>
        <w:jc w:val="both"/>
        <w:rPr>
          <w:rFonts w:ascii="Arial" w:hAnsi="Arial" w:cs="Arial"/>
          <w:b/>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f)</w:t>
      </w:r>
      <w:r w:rsidRPr="00FC3E53">
        <w:rPr>
          <w:rFonts w:ascii="Arial" w:hAnsi="Arial" w:cs="Arial"/>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lastRenderedPageBreak/>
        <w:t>No hay.</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g)</w:t>
      </w:r>
      <w:r w:rsidRPr="00FC3E53">
        <w:rPr>
          <w:rFonts w:ascii="Arial" w:hAnsi="Arial" w:cs="Arial"/>
          <w:sz w:val="24"/>
          <w:szCs w:val="24"/>
        </w:rPr>
        <w:t xml:space="preserve"> Desmantelamiento de Activos, procedimientos, implicaciones, efectos contables:</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h)</w:t>
      </w:r>
      <w:r w:rsidRPr="00FC3E53">
        <w:rPr>
          <w:rFonts w:ascii="Arial" w:hAnsi="Arial" w:cs="Arial"/>
          <w:sz w:val="24"/>
          <w:szCs w:val="24"/>
        </w:rPr>
        <w:t xml:space="preserve"> Administración de activos; planeación con el objetivo de que el ente los utilice de manera más efectiva:</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tenemos.</w:t>
      </w:r>
    </w:p>
    <w:p w:rsidR="005E231E" w:rsidRPr="00FC3E53" w:rsidRDefault="005E231E"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Adicionalmente, se deben incluir las explicaciones de las principales variaciones en el activo, en cua</w:t>
      </w:r>
      <w:r w:rsidR="005E231E" w:rsidRPr="00FC3E53">
        <w:rPr>
          <w:rFonts w:ascii="Arial" w:hAnsi="Arial" w:cs="Arial"/>
          <w:sz w:val="24"/>
          <w:szCs w:val="24"/>
        </w:rPr>
        <w:t>dros comparativos como sigue: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a)</w:t>
      </w:r>
      <w:r w:rsidRPr="00FC3E53">
        <w:rPr>
          <w:rFonts w:ascii="Arial" w:hAnsi="Arial" w:cs="Arial"/>
          <w:sz w:val="24"/>
          <w:szCs w:val="24"/>
        </w:rPr>
        <w:t xml:space="preserve"> Inversiones en valores:</w:t>
      </w: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tenemos.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b)</w:t>
      </w:r>
      <w:r w:rsidRPr="00FC3E53">
        <w:rPr>
          <w:rFonts w:ascii="Arial" w:hAnsi="Arial" w:cs="Arial"/>
          <w:sz w:val="24"/>
          <w:szCs w:val="24"/>
        </w:rPr>
        <w:t xml:space="preserve"> Patrimonio de Organismos descentralizados de Control Presupuestario Indirecto:</w:t>
      </w:r>
    </w:p>
    <w:p w:rsidR="00C40A3C" w:rsidRPr="00FC3E53" w:rsidRDefault="00C40A3C" w:rsidP="00FC3E53">
      <w:pPr>
        <w:spacing w:after="0" w:line="360" w:lineRule="auto"/>
        <w:jc w:val="both"/>
        <w:rPr>
          <w:rFonts w:ascii="Arial" w:hAnsi="Arial" w:cs="Arial"/>
          <w:sz w:val="24"/>
          <w:szCs w:val="24"/>
          <w:u w:val="single"/>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w:t>
      </w:r>
      <w:r w:rsidR="00EA71A4" w:rsidRPr="00FC3E53">
        <w:rPr>
          <w:rFonts w:ascii="Arial" w:hAnsi="Arial" w:cs="Arial"/>
          <w:sz w:val="24"/>
          <w:szCs w:val="24"/>
          <w:u w:val="single"/>
        </w:rPr>
        <w:t>o procede</w:t>
      </w:r>
      <w:r w:rsidRPr="00FC3E53">
        <w:rPr>
          <w:rFonts w:ascii="Arial" w:hAnsi="Arial" w:cs="Arial"/>
          <w:sz w:val="24"/>
          <w:szCs w:val="24"/>
          <w:u w:val="single"/>
        </w:rPr>
        <w:t>.</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lastRenderedPageBreak/>
        <w:t>c)</w:t>
      </w:r>
      <w:r w:rsidRPr="00FC3E53">
        <w:rPr>
          <w:rFonts w:ascii="Arial" w:hAnsi="Arial" w:cs="Arial"/>
          <w:sz w:val="24"/>
          <w:szCs w:val="24"/>
        </w:rPr>
        <w:t xml:space="preserve"> Inversiones en empresas de participación mayoritaria:</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d)</w:t>
      </w:r>
      <w:r w:rsidRPr="00FC3E53">
        <w:rPr>
          <w:rFonts w:ascii="Arial" w:hAnsi="Arial" w:cs="Arial"/>
          <w:sz w:val="24"/>
          <w:szCs w:val="24"/>
        </w:rPr>
        <w:t xml:space="preserve"> Inversiones en empresas de participación minoritaria:</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e)</w:t>
      </w:r>
      <w:r w:rsidRPr="00FC3E53">
        <w:rPr>
          <w:rFonts w:ascii="Arial" w:hAnsi="Arial" w:cs="Arial"/>
          <w:sz w:val="24"/>
          <w:szCs w:val="24"/>
        </w:rPr>
        <w:t xml:space="preserve"> Patrimonio de organismos descentralizados de control presupuestario directo, según corresponda:</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9. Fidei</w:t>
      </w:r>
      <w:r w:rsidR="005E231E" w:rsidRPr="00FC3E53">
        <w:rPr>
          <w:rFonts w:ascii="Arial" w:hAnsi="Arial" w:cs="Arial"/>
          <w:b/>
          <w:sz w:val="24"/>
          <w:szCs w:val="24"/>
        </w:rPr>
        <w:t>comisos, Mandatos y Análogos:</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Se deberá informar:</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a)</w:t>
      </w:r>
      <w:r w:rsidRPr="00FC3E53">
        <w:rPr>
          <w:rFonts w:ascii="Arial" w:hAnsi="Arial" w:cs="Arial"/>
          <w:sz w:val="24"/>
          <w:szCs w:val="24"/>
        </w:rPr>
        <w:t xml:space="preserve"> Por ramo administrativo que los reporta:</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lastRenderedPageBreak/>
        <w:t>b)</w:t>
      </w:r>
      <w:r w:rsidRPr="00FC3E53">
        <w:rPr>
          <w:rFonts w:ascii="Arial" w:hAnsi="Arial" w:cs="Arial"/>
          <w:sz w:val="24"/>
          <w:szCs w:val="24"/>
        </w:rPr>
        <w:t xml:space="preserve"> Enlistar los de mayor monto de disponibilidad, relacionando aquéllos que conforman el 80% de las disponibilidades: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10. Reporte de la Recaudación:</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a)</w:t>
      </w:r>
      <w:r w:rsidRPr="00FC3E53">
        <w:rPr>
          <w:rFonts w:ascii="Arial" w:hAnsi="Arial" w:cs="Arial"/>
          <w:sz w:val="24"/>
          <w:szCs w:val="24"/>
        </w:rPr>
        <w:t xml:space="preserve"> Análisis del comportamiento de la recaudación correspondiente al ente público o cualquier tipo de ingreso, de forma separada los ingresos locales de los federales: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b)</w:t>
      </w:r>
      <w:r w:rsidRPr="00FC3E53">
        <w:rPr>
          <w:rFonts w:ascii="Arial" w:hAnsi="Arial" w:cs="Arial"/>
          <w:sz w:val="24"/>
          <w:szCs w:val="24"/>
        </w:rPr>
        <w:t xml:space="preserve"> Proyección de la recaudación e ingresos en el mediano plazo:</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11. Información sobre la Deuda y el R</w:t>
      </w:r>
      <w:r w:rsidR="005E231E" w:rsidRPr="00FC3E53">
        <w:rPr>
          <w:rFonts w:ascii="Arial" w:hAnsi="Arial" w:cs="Arial"/>
          <w:b/>
          <w:sz w:val="24"/>
          <w:szCs w:val="24"/>
        </w:rPr>
        <w:t>eporte Analítico de la Deuda:</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Se informará lo siguiente: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a)</w:t>
      </w:r>
      <w:r w:rsidRPr="00FC3E53">
        <w:rPr>
          <w:rFonts w:ascii="Arial" w:hAnsi="Arial" w:cs="Arial"/>
          <w:sz w:val="24"/>
          <w:szCs w:val="24"/>
        </w:rPr>
        <w:t xml:space="preserve"> Utilizar al menos los siguientes indicadores: deuda respecto al PIB y deuda respecto a la recaudación tomando, como mínimo, un período igual o menor a 5 años.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lastRenderedPageBreak/>
        <w:t>b)</w:t>
      </w:r>
      <w:r w:rsidRPr="00FC3E53">
        <w:rPr>
          <w:rFonts w:ascii="Arial" w:hAnsi="Arial" w:cs="Arial"/>
          <w:sz w:val="24"/>
          <w:szCs w:val="24"/>
        </w:rPr>
        <w:t xml:space="preserve"> Información de manera agrupada por tipo de valor gubernamental o instrumento financiero en la que se considere intereses, comisiones, tasa, perfil de vencimiento y otros gastos de la deuda.</w:t>
      </w: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 Se anexara la informació</w:t>
      </w:r>
      <w:r w:rsidR="005E231E" w:rsidRPr="00FC3E53">
        <w:rPr>
          <w:rFonts w:ascii="Arial" w:hAnsi="Arial" w:cs="Arial"/>
          <w:sz w:val="24"/>
          <w:szCs w:val="24"/>
        </w:rPr>
        <w:t>n en las notas de desglose.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12.</w:t>
      </w:r>
      <w:r w:rsidR="005E231E" w:rsidRPr="00FC3E53">
        <w:rPr>
          <w:rFonts w:ascii="Arial" w:hAnsi="Arial" w:cs="Arial"/>
          <w:b/>
          <w:sz w:val="24"/>
          <w:szCs w:val="24"/>
        </w:rPr>
        <w:t xml:space="preserve"> Calificaciones otorgadas:</w:t>
      </w:r>
    </w:p>
    <w:p w:rsidR="00C40A3C" w:rsidRPr="00FC3E53" w:rsidRDefault="00C40A3C" w:rsidP="00FC3E53">
      <w:pPr>
        <w:spacing w:after="0" w:line="360" w:lineRule="auto"/>
        <w:jc w:val="both"/>
        <w:rPr>
          <w:rFonts w:ascii="Arial" w:hAnsi="Arial" w:cs="Arial"/>
          <w:sz w:val="24"/>
          <w:szCs w:val="24"/>
        </w:rPr>
      </w:pP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13. Proceso de Mejora:</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Se informará de: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a)</w:t>
      </w:r>
      <w:r w:rsidRPr="00FC3E53">
        <w:rPr>
          <w:rFonts w:ascii="Arial" w:hAnsi="Arial" w:cs="Arial"/>
          <w:sz w:val="24"/>
          <w:szCs w:val="24"/>
        </w:rPr>
        <w:t xml:space="preserve"> Principales Políticas de control interno:</w:t>
      </w:r>
    </w:p>
    <w:p w:rsidR="00C40A3C" w:rsidRPr="00FC3E53" w:rsidRDefault="00C40A3C" w:rsidP="00FC3E53">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interior de la administración se están elaborando los Lineamientos en Materia de Racionalidad y Disciplina Presupuestal contribuyendo a un mejor control y eficiencia administrativa.</w:t>
      </w:r>
    </w:p>
    <w:p w:rsidR="007D1E76" w:rsidRPr="00FC3E53" w:rsidRDefault="00C40A3C" w:rsidP="00FC3E53">
      <w:pPr>
        <w:spacing w:after="0" w:line="360" w:lineRule="auto"/>
        <w:jc w:val="both"/>
        <w:rPr>
          <w:rFonts w:ascii="Arial" w:hAnsi="Arial" w:cs="Arial"/>
          <w:sz w:val="24"/>
          <w:szCs w:val="24"/>
        </w:rPr>
      </w:pPr>
      <w:r w:rsidRPr="00FC3E53">
        <w:rPr>
          <w:rFonts w:ascii="Arial" w:hAnsi="Arial" w:cs="Arial"/>
          <w:sz w:val="24"/>
          <w:szCs w:val="24"/>
        </w:rPr>
        <w:t xml:space="preserve"> </w:t>
      </w: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b/>
          <w:sz w:val="24"/>
          <w:szCs w:val="24"/>
        </w:rPr>
        <w:t>b)</w:t>
      </w:r>
      <w:r w:rsidRPr="00FC3E53">
        <w:rPr>
          <w:rFonts w:ascii="Arial" w:hAnsi="Arial" w:cs="Arial"/>
          <w:sz w:val="24"/>
          <w:szCs w:val="24"/>
        </w:rPr>
        <w:t xml:space="preserve"> Medidas de desempeño financiero, metas y alcance:</w:t>
      </w:r>
    </w:p>
    <w:p w:rsidR="00C40A3C" w:rsidRPr="00FC3E53" w:rsidRDefault="00C40A3C" w:rsidP="00FC3E53">
      <w:pPr>
        <w:spacing w:line="360" w:lineRule="auto"/>
        <w:jc w:val="both"/>
        <w:rPr>
          <w:rFonts w:ascii="Arial" w:hAnsi="Arial" w:cs="Arial"/>
          <w:sz w:val="24"/>
          <w:szCs w:val="24"/>
          <w:u w:val="single"/>
        </w:rPr>
      </w:pPr>
    </w:p>
    <w:p w:rsidR="00EA71A4" w:rsidRPr="00FC3E53" w:rsidRDefault="00EA71A4" w:rsidP="00FC3E53">
      <w:pPr>
        <w:spacing w:line="360" w:lineRule="auto"/>
        <w:jc w:val="both"/>
        <w:rPr>
          <w:rFonts w:ascii="Arial" w:hAnsi="Arial" w:cs="Arial"/>
          <w:sz w:val="24"/>
          <w:szCs w:val="24"/>
          <w:u w:val="single"/>
        </w:rPr>
      </w:pPr>
      <w:r w:rsidRPr="00FC3E53">
        <w:rPr>
          <w:rFonts w:ascii="Arial" w:hAnsi="Arial" w:cs="Arial"/>
          <w:sz w:val="24"/>
          <w:szCs w:val="24"/>
          <w:u w:val="single"/>
        </w:rPr>
        <w:lastRenderedPageBreak/>
        <w:t>Las medidas, metas y alcance se determinan por evento y se encuentran dentro del POA</w:t>
      </w:r>
      <w:r w:rsidR="00C40A3C" w:rsidRPr="00FC3E53">
        <w:rPr>
          <w:rFonts w:ascii="Arial" w:hAnsi="Arial" w:cs="Arial"/>
          <w:sz w:val="24"/>
          <w:szCs w:val="24"/>
          <w:u w:val="single"/>
        </w:rPr>
        <w:t>.</w:t>
      </w:r>
      <w:r w:rsidRPr="00FC3E53">
        <w:rPr>
          <w:rFonts w:ascii="Arial" w:hAnsi="Arial" w:cs="Arial"/>
          <w:sz w:val="24"/>
          <w:szCs w:val="24"/>
          <w:u w:val="single"/>
        </w:rPr>
        <w:t xml:space="preserve"> </w:t>
      </w: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1</w:t>
      </w:r>
      <w:r w:rsidR="005E231E" w:rsidRPr="00FC3E53">
        <w:rPr>
          <w:rFonts w:ascii="Arial" w:hAnsi="Arial" w:cs="Arial"/>
          <w:b/>
          <w:sz w:val="24"/>
          <w:szCs w:val="24"/>
        </w:rPr>
        <w:t>4. Información por Segmentos: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Consecuentemente, esta información contribuye al análisis más preciso de la situación financiera, grados y fuentes de riesgo y crec</w:t>
      </w:r>
      <w:r w:rsidR="005E231E" w:rsidRPr="00FC3E53">
        <w:rPr>
          <w:rFonts w:ascii="Arial" w:hAnsi="Arial" w:cs="Arial"/>
          <w:sz w:val="24"/>
          <w:szCs w:val="24"/>
        </w:rPr>
        <w:t>imiento potencial de negocio.</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15. E</w:t>
      </w:r>
      <w:r w:rsidR="005E231E" w:rsidRPr="00FC3E53">
        <w:rPr>
          <w:rFonts w:ascii="Arial" w:hAnsi="Arial" w:cs="Arial"/>
          <w:b/>
          <w:sz w:val="24"/>
          <w:szCs w:val="24"/>
        </w:rPr>
        <w:t>ventos Posteriores al Cierre:</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El ente público informará el efecto en sus estados financieros de aquellos hechos ocurridos en el período posterior al que informa, que proporcionan mayor evidencia sobre eventos que le afectan  económicamente y que no se cono</w:t>
      </w:r>
      <w:r w:rsidR="005E231E" w:rsidRPr="00FC3E53">
        <w:rPr>
          <w:rFonts w:ascii="Arial" w:hAnsi="Arial" w:cs="Arial"/>
          <w:sz w:val="24"/>
          <w:szCs w:val="24"/>
        </w:rPr>
        <w:t>cían a la fecha de cierre.</w:t>
      </w:r>
      <w:r w:rsidR="005E231E" w:rsidRPr="00FC3E53">
        <w:rPr>
          <w:rFonts w:ascii="Arial" w:hAnsi="Arial" w:cs="Arial"/>
          <w:sz w:val="24"/>
          <w:szCs w:val="24"/>
        </w:rPr>
        <w:cr/>
      </w:r>
    </w:p>
    <w:p w:rsidR="007D1E76" w:rsidRPr="00FC3E53" w:rsidRDefault="009A5DFE" w:rsidP="00FC3E53">
      <w:pPr>
        <w:spacing w:after="0" w:line="360" w:lineRule="auto"/>
        <w:jc w:val="both"/>
        <w:rPr>
          <w:rFonts w:ascii="Arial" w:hAnsi="Arial" w:cs="Arial"/>
          <w:sz w:val="24"/>
          <w:szCs w:val="24"/>
          <w:u w:val="single"/>
        </w:rPr>
      </w:pPr>
      <w:r w:rsidRPr="00FC3E53">
        <w:rPr>
          <w:rFonts w:ascii="Arial" w:hAnsi="Arial" w:cs="Arial"/>
          <w:sz w:val="24"/>
          <w:szCs w:val="24"/>
          <w:u w:val="single"/>
        </w:rPr>
        <w:lastRenderedPageBreak/>
        <w:t>Por las condiciones de operar del ente aunado a que el evento principal se realiza a finales de diciembre y algunos días de enero del ejercicio fiscal entrante hay ocasiones que se dejan fuera algunos compromisos que se debieran provisionar causando con esto contabilizarlos y afectar presupuestos actuales s</w:t>
      </w:r>
      <w:r w:rsidR="00FC3E53" w:rsidRPr="00FC3E53">
        <w:rPr>
          <w:rFonts w:ascii="Arial" w:hAnsi="Arial" w:cs="Arial"/>
          <w:sz w:val="24"/>
          <w:szCs w:val="24"/>
          <w:u w:val="single"/>
        </w:rPr>
        <w:t>i</w:t>
      </w:r>
      <w:r w:rsidRPr="00FC3E53">
        <w:rPr>
          <w:rFonts w:ascii="Arial" w:hAnsi="Arial" w:cs="Arial"/>
          <w:sz w:val="24"/>
          <w:szCs w:val="24"/>
          <w:u w:val="single"/>
        </w:rPr>
        <w:t>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rsidR="009A5DFE" w:rsidRPr="00FC3E53" w:rsidRDefault="009A5DFE" w:rsidP="00FC3E53">
      <w:pPr>
        <w:spacing w:after="0" w:line="360" w:lineRule="auto"/>
        <w:jc w:val="both"/>
        <w:rPr>
          <w:rFonts w:ascii="Arial" w:hAnsi="Arial" w:cs="Arial"/>
          <w:sz w:val="24"/>
          <w:szCs w:val="24"/>
        </w:rPr>
      </w:pPr>
    </w:p>
    <w:p w:rsidR="007D1E76" w:rsidRPr="00FC3E53" w:rsidRDefault="005E231E" w:rsidP="00FC3E53">
      <w:pPr>
        <w:spacing w:after="0" w:line="360" w:lineRule="auto"/>
        <w:jc w:val="both"/>
        <w:rPr>
          <w:rFonts w:ascii="Arial" w:hAnsi="Arial" w:cs="Arial"/>
          <w:b/>
          <w:sz w:val="24"/>
          <w:szCs w:val="24"/>
        </w:rPr>
      </w:pPr>
      <w:r w:rsidRPr="00FC3E53">
        <w:rPr>
          <w:rFonts w:ascii="Arial" w:hAnsi="Arial" w:cs="Arial"/>
          <w:b/>
          <w:sz w:val="24"/>
          <w:szCs w:val="24"/>
        </w:rPr>
        <w:t>16. Partes Relacionadas: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r w:rsidRPr="00FC3E53">
        <w:rPr>
          <w:rFonts w:ascii="Arial" w:hAnsi="Arial" w:cs="Arial"/>
          <w:sz w:val="24"/>
          <w:szCs w:val="24"/>
        </w:rPr>
        <w:t>Se debe establecer por escrito que no existen partes relacionadas que pudieran ejercer influencia significativa sobre la toma de decisiones financieras y operativas:</w:t>
      </w: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sz w:val="24"/>
          <w:szCs w:val="24"/>
        </w:rPr>
      </w:pPr>
    </w:p>
    <w:p w:rsidR="007D1E76" w:rsidRPr="00FC3E53" w:rsidRDefault="007D1E76" w:rsidP="00FC3E53">
      <w:pPr>
        <w:spacing w:after="0" w:line="360" w:lineRule="auto"/>
        <w:jc w:val="both"/>
        <w:rPr>
          <w:rFonts w:ascii="Arial" w:hAnsi="Arial" w:cs="Arial"/>
          <w:b/>
          <w:sz w:val="24"/>
          <w:szCs w:val="24"/>
        </w:rPr>
      </w:pPr>
      <w:r w:rsidRPr="00FC3E53">
        <w:rPr>
          <w:rFonts w:ascii="Arial" w:hAnsi="Arial" w:cs="Arial"/>
          <w:b/>
          <w:sz w:val="24"/>
          <w:szCs w:val="24"/>
        </w:rPr>
        <w:t>17. Responsabilidad sobre la presentación razonab</w:t>
      </w:r>
      <w:r w:rsidR="005E231E" w:rsidRPr="00FC3E53">
        <w:rPr>
          <w:rFonts w:ascii="Arial" w:hAnsi="Arial" w:cs="Arial"/>
          <w:b/>
          <w:sz w:val="24"/>
          <w:szCs w:val="24"/>
        </w:rPr>
        <w:t>le de los Estados Financieros:</w:t>
      </w:r>
    </w:p>
    <w:p w:rsidR="007D1E76" w:rsidRPr="00FC3E53" w:rsidRDefault="007D1E76" w:rsidP="00FC3E53">
      <w:pPr>
        <w:spacing w:after="0" w:line="360" w:lineRule="auto"/>
        <w:jc w:val="both"/>
        <w:rPr>
          <w:rFonts w:ascii="Arial" w:hAnsi="Arial" w:cs="Arial"/>
          <w:sz w:val="24"/>
          <w:szCs w:val="24"/>
        </w:rPr>
      </w:pPr>
    </w:p>
    <w:p w:rsidR="007D1E76" w:rsidRDefault="007D1E76" w:rsidP="008801AC">
      <w:pPr>
        <w:spacing w:after="0" w:line="360" w:lineRule="auto"/>
        <w:jc w:val="both"/>
        <w:rPr>
          <w:rFonts w:ascii="Arial" w:hAnsi="Arial" w:cs="Arial"/>
          <w:sz w:val="24"/>
          <w:szCs w:val="24"/>
        </w:rPr>
      </w:pPr>
      <w:r w:rsidRPr="00FC3E53">
        <w:rPr>
          <w:rFonts w:ascii="Arial" w:hAnsi="Arial" w:cs="Arial"/>
          <w:sz w:val="24"/>
          <w:szCs w:val="24"/>
        </w:rPr>
        <w:t>Los Estados Financieros deberán estar rubricados en cada página de los mismos e incluir al final la siguiente leyenda: “Bajo protesta de decir verdad declaramos que los Estados Financieros y sus notas, son razonablemente correctos y so</w:t>
      </w:r>
      <w:r w:rsidR="001C75F2" w:rsidRPr="00FC3E53">
        <w:rPr>
          <w:rFonts w:ascii="Arial" w:hAnsi="Arial" w:cs="Arial"/>
          <w:sz w:val="24"/>
          <w:szCs w:val="24"/>
        </w:rPr>
        <w:t xml:space="preserve">n </w:t>
      </w:r>
    </w:p>
    <w:p w:rsidR="008801AC" w:rsidRPr="00FC3E53" w:rsidRDefault="008801AC" w:rsidP="008801AC">
      <w:pPr>
        <w:spacing w:after="0" w:line="360" w:lineRule="auto"/>
        <w:jc w:val="both"/>
        <w:rPr>
          <w:rFonts w:ascii="Arial" w:hAnsi="Arial" w:cs="Arial"/>
          <w:sz w:val="24"/>
          <w:szCs w:val="24"/>
        </w:rPr>
      </w:pPr>
    </w:p>
    <w:p w:rsidR="001C75F2" w:rsidRPr="00FC3E53" w:rsidRDefault="001C75F2" w:rsidP="00FC3E53">
      <w:pPr>
        <w:spacing w:after="0" w:line="360" w:lineRule="auto"/>
        <w:jc w:val="both"/>
        <w:rPr>
          <w:rFonts w:ascii="Arial" w:hAnsi="Arial" w:cs="Arial"/>
          <w:sz w:val="24"/>
          <w:szCs w:val="24"/>
        </w:rPr>
      </w:pPr>
    </w:p>
    <w:p w:rsidR="007D1E76" w:rsidRPr="00FC3E53" w:rsidRDefault="005E231E" w:rsidP="00FC3E53">
      <w:pPr>
        <w:spacing w:line="360" w:lineRule="auto"/>
        <w:jc w:val="both"/>
        <w:rPr>
          <w:rFonts w:ascii="Arial" w:hAnsi="Arial" w:cs="Arial"/>
          <w:b/>
          <w:sz w:val="24"/>
          <w:szCs w:val="24"/>
        </w:rPr>
      </w:pPr>
      <w:r w:rsidRPr="00FC3E53">
        <w:rPr>
          <w:rFonts w:ascii="Arial" w:hAnsi="Arial" w:cs="Arial"/>
          <w:b/>
          <w:sz w:val="24"/>
          <w:szCs w:val="24"/>
        </w:rPr>
        <w:t>Recomendaciones</w:t>
      </w:r>
    </w:p>
    <w:p w:rsidR="007D1E76" w:rsidRPr="00FC3E53" w:rsidRDefault="007D1E76" w:rsidP="00FC3E53">
      <w:pPr>
        <w:spacing w:line="360" w:lineRule="auto"/>
        <w:jc w:val="both"/>
        <w:rPr>
          <w:rFonts w:ascii="Arial" w:hAnsi="Arial" w:cs="Arial"/>
          <w:sz w:val="24"/>
          <w:szCs w:val="24"/>
        </w:rPr>
      </w:pPr>
      <w:r w:rsidRPr="00FC3E53">
        <w:rPr>
          <w:rFonts w:ascii="Arial" w:hAnsi="Arial" w:cs="Arial"/>
          <w:b/>
          <w:sz w:val="24"/>
          <w:szCs w:val="24"/>
        </w:rPr>
        <w:lastRenderedPageBreak/>
        <w:t xml:space="preserve">Nota 1: Las notas de Gestión Administrativa sólo se presentarán en medio </w:t>
      </w:r>
      <w:r w:rsidR="001C75F2" w:rsidRPr="00FC3E53">
        <w:rPr>
          <w:rFonts w:ascii="Arial" w:hAnsi="Arial" w:cs="Arial"/>
          <w:b/>
          <w:sz w:val="24"/>
          <w:szCs w:val="24"/>
        </w:rPr>
        <w:t>digital</w:t>
      </w:r>
      <w:r w:rsidRPr="00FC3E53">
        <w:rPr>
          <w:rFonts w:ascii="Arial" w:hAnsi="Arial" w:cs="Arial"/>
          <w:b/>
          <w:sz w:val="24"/>
          <w:szCs w:val="24"/>
        </w:rPr>
        <w:t>, las notas que no estén contempladas en el formato se agregarán libremente al mismo.</w:t>
      </w:r>
    </w:p>
    <w:sectPr w:rsidR="007D1E76" w:rsidRPr="00FC3E53" w:rsidSect="007D5B36">
      <w:headerReference w:type="default" r:id="rId7"/>
      <w:pgSz w:w="15840" w:h="12240"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EB" w:rsidRDefault="00066DEB" w:rsidP="00E00323">
      <w:pPr>
        <w:spacing w:after="0" w:line="240" w:lineRule="auto"/>
      </w:pPr>
      <w:r>
        <w:separator/>
      </w:r>
    </w:p>
  </w:endnote>
  <w:endnote w:type="continuationSeparator" w:id="0">
    <w:p w:rsidR="00066DEB" w:rsidRDefault="00066DE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EB" w:rsidRDefault="00066DEB" w:rsidP="00E00323">
      <w:pPr>
        <w:spacing w:after="0" w:line="240" w:lineRule="auto"/>
      </w:pPr>
      <w:r>
        <w:separator/>
      </w:r>
    </w:p>
  </w:footnote>
  <w:footnote w:type="continuationSeparator" w:id="0">
    <w:p w:rsidR="00066DEB" w:rsidRDefault="00066DE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A72218" w:rsidP="00154BA3">
    <w:pPr>
      <w:pStyle w:val="Encabezado"/>
      <w:jc w:val="center"/>
    </w:pPr>
    <w:r>
      <w:rPr>
        <w:noProof/>
        <w:lang w:eastAsia="es-MX"/>
      </w:rPr>
      <w:tab/>
    </w:r>
    <w:r w:rsidR="00FF2F02">
      <w:t>Patronato de la Feria Regional Puerta de Oro del Bajío</w:t>
    </w:r>
    <w:r>
      <w:t xml:space="preserve"> </w:t>
    </w:r>
    <w:r w:rsidR="001548F7" w:rsidRPr="00880A31">
      <w:rPr>
        <w:noProof/>
        <w:lang w:val="es-ES" w:eastAsia="es-ES"/>
      </w:rPr>
      <w:drawing>
        <wp:inline distT="0" distB="0" distL="0" distR="0">
          <wp:extent cx="819150" cy="704850"/>
          <wp:effectExtent l="0" t="0" r="0" b="0"/>
          <wp:docPr id="1" name="1 Imagen" descr="D:\Documents and Settings\Administrador\Mis documentos\Google Drive\Ecofórum Celaya 2013\Logos\Logo Ecofórum Cel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Documents and Settings\Administrador\Mis documentos\Google Drive\Ecofórum Celaya 2013\Logos\Logo Ecofórum Celay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66DEB"/>
    <w:rsid w:val="000B7810"/>
    <w:rsid w:val="000E428E"/>
    <w:rsid w:val="00153C0F"/>
    <w:rsid w:val="001548F7"/>
    <w:rsid w:val="00154BA3"/>
    <w:rsid w:val="0019793C"/>
    <w:rsid w:val="001C75F2"/>
    <w:rsid w:val="001D2063"/>
    <w:rsid w:val="00207064"/>
    <w:rsid w:val="0022209E"/>
    <w:rsid w:val="002225A9"/>
    <w:rsid w:val="00271CFE"/>
    <w:rsid w:val="003728FB"/>
    <w:rsid w:val="00444377"/>
    <w:rsid w:val="004F39A9"/>
    <w:rsid w:val="00543A50"/>
    <w:rsid w:val="005A3591"/>
    <w:rsid w:val="005A70A1"/>
    <w:rsid w:val="005B7079"/>
    <w:rsid w:val="005D3E43"/>
    <w:rsid w:val="005E231E"/>
    <w:rsid w:val="00681C79"/>
    <w:rsid w:val="006C46C1"/>
    <w:rsid w:val="007002C0"/>
    <w:rsid w:val="007D1E76"/>
    <w:rsid w:val="007D5B36"/>
    <w:rsid w:val="00802426"/>
    <w:rsid w:val="008458F6"/>
    <w:rsid w:val="008801AC"/>
    <w:rsid w:val="008E076C"/>
    <w:rsid w:val="009A5DFE"/>
    <w:rsid w:val="009F1D78"/>
    <w:rsid w:val="00A01268"/>
    <w:rsid w:val="00A72218"/>
    <w:rsid w:val="00AA7FFB"/>
    <w:rsid w:val="00B709D0"/>
    <w:rsid w:val="00C40A3C"/>
    <w:rsid w:val="00CE4B53"/>
    <w:rsid w:val="00CF2A13"/>
    <w:rsid w:val="00D11C30"/>
    <w:rsid w:val="00D2550C"/>
    <w:rsid w:val="00E00323"/>
    <w:rsid w:val="00EA71A4"/>
    <w:rsid w:val="00EA7915"/>
    <w:rsid w:val="00F53085"/>
    <w:rsid w:val="00F86247"/>
    <w:rsid w:val="00FA12A2"/>
    <w:rsid w:val="00FC3E53"/>
    <w:rsid w:val="00FF2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F96A56-01D7-4AE9-886B-0F82B1E7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2504</Words>
  <Characters>13776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dcterms:created xsi:type="dcterms:W3CDTF">2017-04-18T18:46:00Z</dcterms:created>
  <dcterms:modified xsi:type="dcterms:W3CDTF">2017-04-18T18:46:00Z</dcterms:modified>
</cp:coreProperties>
</file>